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B1E" w:rsidRDefault="00255C8C">
      <w:pPr>
        <w:pStyle w:val="Titolo1"/>
        <w:spacing w:before="77"/>
        <w:ind w:left="141" w:right="140"/>
        <w:jc w:val="center"/>
      </w:pPr>
      <w:r>
        <w:t>TITOLO</w:t>
      </w:r>
      <w:r>
        <w:rPr>
          <w:spacing w:val="-4"/>
        </w:rPr>
        <w:t xml:space="preserve"> </w:t>
      </w:r>
      <w:r>
        <w:t>PRIMO</w:t>
      </w:r>
      <w:r>
        <w:rPr>
          <w:spacing w:val="-1"/>
        </w:rPr>
        <w:t xml:space="preserve"> </w:t>
      </w:r>
      <w:r>
        <w:t>-</w:t>
      </w:r>
      <w:r>
        <w:rPr>
          <w:spacing w:val="-2"/>
        </w:rPr>
        <w:t xml:space="preserve"> </w:t>
      </w:r>
      <w:r>
        <w:t>PRINCIPI</w:t>
      </w:r>
      <w:r>
        <w:rPr>
          <w:spacing w:val="-2"/>
        </w:rPr>
        <w:t xml:space="preserve"> </w:t>
      </w:r>
      <w:r>
        <w:t>E</w:t>
      </w:r>
      <w:r>
        <w:rPr>
          <w:spacing w:val="1"/>
        </w:rPr>
        <w:t xml:space="preserve"> </w:t>
      </w:r>
      <w:r>
        <w:rPr>
          <w:spacing w:val="-2"/>
        </w:rPr>
        <w:t>FINALITÀ</w:t>
      </w:r>
    </w:p>
    <w:p w:rsidR="00A81B1E" w:rsidRDefault="00A81B1E">
      <w:pPr>
        <w:pStyle w:val="Corpotesto"/>
        <w:spacing w:before="84"/>
        <w:rPr>
          <w:rFonts w:ascii="Times New Roman"/>
          <w:b/>
          <w:i w:val="0"/>
          <w:sz w:val="24"/>
        </w:rPr>
      </w:pPr>
    </w:p>
    <w:p w:rsidR="00A81B1E" w:rsidRDefault="00255C8C">
      <w:pPr>
        <w:ind w:left="140" w:right="140"/>
        <w:jc w:val="center"/>
        <w:rPr>
          <w:rFonts w:ascii="Times New Roman"/>
          <w:b/>
          <w:sz w:val="24"/>
        </w:rPr>
      </w:pPr>
      <w:r>
        <w:rPr>
          <w:rFonts w:ascii="Times New Roman"/>
          <w:b/>
          <w:spacing w:val="-2"/>
          <w:sz w:val="24"/>
        </w:rPr>
        <w:t>Premessa</w:t>
      </w:r>
    </w:p>
    <w:p w:rsidR="00A81B1E" w:rsidRDefault="00255C8C">
      <w:pPr>
        <w:spacing w:before="41" w:line="276" w:lineRule="auto"/>
        <w:ind w:left="473" w:right="470"/>
        <w:jc w:val="both"/>
        <w:rPr>
          <w:rFonts w:ascii="Times New Roman" w:hAnsi="Times New Roman"/>
          <w:sz w:val="24"/>
        </w:rPr>
      </w:pPr>
      <w:r>
        <w:rPr>
          <w:rFonts w:ascii="Times New Roman" w:hAnsi="Times New Roman"/>
          <w:sz w:val="24"/>
        </w:rPr>
        <w:t>Per quanto non disposto dai successivi articoli trovano applicazione sia la normativa vigente relativa al pubblico impiego, sia il DPR n. 62/2013 “Codice nazionale di comportamento dei dipendenti pubblici” come modificato con il DPR n.81/2023, di cui il presente Codice di comportamento, di seguito</w:t>
      </w:r>
      <w:r>
        <w:rPr>
          <w:rFonts w:ascii="Times New Roman" w:hAnsi="Times New Roman"/>
          <w:spacing w:val="-3"/>
          <w:sz w:val="24"/>
        </w:rPr>
        <w:t xml:space="preserve"> </w:t>
      </w:r>
      <w:r>
        <w:rPr>
          <w:rFonts w:ascii="Times New Roman" w:hAnsi="Times New Roman"/>
          <w:sz w:val="24"/>
        </w:rPr>
        <w:t>Codice,</w:t>
      </w:r>
      <w:r>
        <w:rPr>
          <w:rFonts w:ascii="Times New Roman" w:hAnsi="Times New Roman"/>
          <w:spacing w:val="-3"/>
          <w:sz w:val="24"/>
        </w:rPr>
        <w:t xml:space="preserve"> </w:t>
      </w:r>
      <w:r>
        <w:rPr>
          <w:rFonts w:ascii="Times New Roman" w:hAnsi="Times New Roman"/>
          <w:sz w:val="24"/>
        </w:rPr>
        <w:t>costituisce</w:t>
      </w:r>
      <w:r>
        <w:rPr>
          <w:rFonts w:ascii="Times New Roman" w:hAnsi="Times New Roman"/>
          <w:spacing w:val="-4"/>
          <w:sz w:val="24"/>
        </w:rPr>
        <w:t xml:space="preserve"> </w:t>
      </w:r>
      <w:r>
        <w:rPr>
          <w:rFonts w:ascii="Times New Roman" w:hAnsi="Times New Roman"/>
          <w:sz w:val="24"/>
        </w:rPr>
        <w:t>integrazione</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5"/>
          <w:sz w:val="24"/>
        </w:rPr>
        <w:t xml:space="preserve"> </w:t>
      </w:r>
      <w:r>
        <w:rPr>
          <w:rFonts w:ascii="Times New Roman" w:hAnsi="Times New Roman"/>
          <w:sz w:val="24"/>
        </w:rPr>
        <w:t>specificazione,</w:t>
      </w:r>
      <w:r>
        <w:rPr>
          <w:rFonts w:ascii="Times New Roman" w:hAnsi="Times New Roman"/>
          <w:spacing w:val="-3"/>
          <w:sz w:val="24"/>
        </w:rPr>
        <w:t xml:space="preserve"> </w:t>
      </w:r>
      <w:r>
        <w:rPr>
          <w:rFonts w:ascii="Times New Roman" w:hAnsi="Times New Roman"/>
          <w:sz w:val="24"/>
        </w:rPr>
        <w:t>ai</w:t>
      </w:r>
      <w:r>
        <w:rPr>
          <w:rFonts w:ascii="Times New Roman" w:hAnsi="Times New Roman"/>
          <w:spacing w:val="-3"/>
          <w:sz w:val="24"/>
        </w:rPr>
        <w:t xml:space="preserve"> </w:t>
      </w:r>
      <w:r>
        <w:rPr>
          <w:rFonts w:ascii="Times New Roman" w:hAnsi="Times New Roman"/>
          <w:sz w:val="24"/>
        </w:rPr>
        <w:t>sensi</w:t>
      </w:r>
      <w:r>
        <w:rPr>
          <w:rFonts w:ascii="Times New Roman" w:hAnsi="Times New Roman"/>
          <w:spacing w:val="-3"/>
          <w:sz w:val="24"/>
        </w:rPr>
        <w:t xml:space="preserve"> </w:t>
      </w:r>
      <w:r>
        <w:rPr>
          <w:rFonts w:ascii="Times New Roman" w:hAnsi="Times New Roman"/>
          <w:sz w:val="24"/>
        </w:rPr>
        <w:t>dell’art.</w:t>
      </w:r>
      <w:r>
        <w:rPr>
          <w:rFonts w:ascii="Times New Roman" w:hAnsi="Times New Roman"/>
          <w:spacing w:val="-3"/>
          <w:sz w:val="24"/>
        </w:rPr>
        <w:t xml:space="preserve"> </w:t>
      </w:r>
      <w:r>
        <w:rPr>
          <w:rFonts w:ascii="Times New Roman" w:hAnsi="Times New Roman"/>
          <w:sz w:val="24"/>
        </w:rPr>
        <w:t>54,</w:t>
      </w:r>
      <w:r>
        <w:rPr>
          <w:rFonts w:ascii="Times New Roman" w:hAnsi="Times New Roman"/>
          <w:spacing w:val="-3"/>
          <w:sz w:val="24"/>
        </w:rPr>
        <w:t xml:space="preserve"> </w:t>
      </w:r>
      <w:r>
        <w:rPr>
          <w:rFonts w:ascii="Times New Roman" w:hAnsi="Times New Roman"/>
          <w:sz w:val="24"/>
        </w:rPr>
        <w:t>comma</w:t>
      </w:r>
      <w:r>
        <w:rPr>
          <w:rFonts w:ascii="Times New Roman" w:hAnsi="Times New Roman"/>
          <w:spacing w:val="-4"/>
          <w:sz w:val="24"/>
        </w:rPr>
        <w:t xml:space="preserve"> </w:t>
      </w:r>
      <w:r>
        <w:rPr>
          <w:rFonts w:ascii="Times New Roman" w:hAnsi="Times New Roman"/>
          <w:sz w:val="24"/>
        </w:rPr>
        <w:t>5,</w:t>
      </w:r>
      <w:r>
        <w:rPr>
          <w:rFonts w:ascii="Times New Roman" w:hAnsi="Times New Roman"/>
          <w:spacing w:val="-3"/>
          <w:sz w:val="24"/>
        </w:rPr>
        <w:t xml:space="preserve"> </w:t>
      </w:r>
      <w:r>
        <w:rPr>
          <w:rFonts w:ascii="Times New Roman" w:hAnsi="Times New Roman"/>
          <w:sz w:val="24"/>
        </w:rPr>
        <w:t>del</w:t>
      </w:r>
      <w:r>
        <w:rPr>
          <w:rFonts w:ascii="Times New Roman" w:hAnsi="Times New Roman"/>
          <w:spacing w:val="-3"/>
          <w:sz w:val="24"/>
        </w:rPr>
        <w:t xml:space="preserve"> </w:t>
      </w:r>
      <w:r>
        <w:rPr>
          <w:rFonts w:ascii="Times New Roman" w:hAnsi="Times New Roman"/>
          <w:sz w:val="24"/>
        </w:rPr>
        <w:t>D.</w:t>
      </w:r>
      <w:r>
        <w:rPr>
          <w:rFonts w:ascii="Times New Roman" w:hAnsi="Times New Roman"/>
          <w:spacing w:val="-1"/>
          <w:sz w:val="24"/>
        </w:rPr>
        <w:t xml:space="preserve"> </w:t>
      </w:r>
      <w:proofErr w:type="spellStart"/>
      <w:r>
        <w:rPr>
          <w:rFonts w:ascii="Times New Roman" w:hAnsi="Times New Roman"/>
          <w:sz w:val="24"/>
        </w:rPr>
        <w:t>Lgs</w:t>
      </w:r>
      <w:proofErr w:type="spellEnd"/>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 xml:space="preserve">n. </w:t>
      </w:r>
      <w:r>
        <w:rPr>
          <w:rFonts w:ascii="Times New Roman" w:hAnsi="Times New Roman"/>
          <w:spacing w:val="-2"/>
          <w:sz w:val="24"/>
        </w:rPr>
        <w:t>165/2001.</w:t>
      </w:r>
    </w:p>
    <w:p w:rsidR="00A81B1E" w:rsidRDefault="00A81B1E">
      <w:pPr>
        <w:pStyle w:val="Corpotesto"/>
        <w:spacing w:before="42"/>
        <w:rPr>
          <w:rFonts w:ascii="Times New Roman"/>
          <w:i w:val="0"/>
          <w:sz w:val="24"/>
        </w:rPr>
      </w:pPr>
    </w:p>
    <w:p w:rsidR="00A81B1E" w:rsidRDefault="00255C8C">
      <w:pPr>
        <w:pStyle w:val="Titolo1"/>
        <w:jc w:val="both"/>
      </w:pPr>
      <w:r>
        <w:t>Art.</w:t>
      </w:r>
      <w:r>
        <w:rPr>
          <w:spacing w:val="-2"/>
        </w:rPr>
        <w:t xml:space="preserve"> </w:t>
      </w:r>
      <w:r>
        <w:t>1)</w:t>
      </w:r>
      <w:r>
        <w:rPr>
          <w:spacing w:val="-3"/>
        </w:rPr>
        <w:t xml:space="preserve"> </w:t>
      </w:r>
      <w:r>
        <w:t>Ambito</w:t>
      </w:r>
      <w:r>
        <w:rPr>
          <w:spacing w:val="-1"/>
        </w:rPr>
        <w:t xml:space="preserve"> </w:t>
      </w:r>
      <w:r>
        <w:t>di</w:t>
      </w:r>
      <w:r>
        <w:rPr>
          <w:spacing w:val="-1"/>
        </w:rPr>
        <w:t xml:space="preserve"> </w:t>
      </w:r>
      <w:r>
        <w:rPr>
          <w:spacing w:val="-2"/>
        </w:rPr>
        <w:t>applicazione</w:t>
      </w:r>
    </w:p>
    <w:p w:rsidR="00A81B1E" w:rsidRDefault="00A81B1E">
      <w:pPr>
        <w:pStyle w:val="Corpotesto"/>
        <w:spacing w:before="83"/>
        <w:rPr>
          <w:rFonts w:ascii="Times New Roman"/>
          <w:b/>
          <w:i w:val="0"/>
          <w:sz w:val="24"/>
        </w:rPr>
      </w:pPr>
    </w:p>
    <w:p w:rsidR="00A81B1E" w:rsidRDefault="00255C8C">
      <w:pPr>
        <w:pStyle w:val="Paragrafoelenco"/>
        <w:numPr>
          <w:ilvl w:val="0"/>
          <w:numId w:val="23"/>
        </w:numPr>
        <w:tabs>
          <w:tab w:val="left" w:pos="655"/>
        </w:tabs>
        <w:spacing w:line="276" w:lineRule="auto"/>
        <w:ind w:right="474" w:firstLine="0"/>
        <w:jc w:val="both"/>
        <w:rPr>
          <w:rFonts w:ascii="Times New Roman"/>
          <w:sz w:val="24"/>
        </w:rPr>
      </w:pPr>
      <w:r>
        <w:rPr>
          <w:rFonts w:ascii="Times New Roman"/>
          <w:sz w:val="24"/>
        </w:rPr>
        <w:t xml:space="preserve">Le norme del Codice nazionale e del Codice trovano applicazione nei confronti di tutti i dipendenti del Comune di </w:t>
      </w:r>
      <w:r w:rsidR="00E64FB0">
        <w:rPr>
          <w:rFonts w:ascii="Times New Roman"/>
          <w:sz w:val="24"/>
        </w:rPr>
        <w:t>Paternopoli</w:t>
      </w:r>
      <w:r>
        <w:rPr>
          <w:rFonts w:ascii="Times New Roman"/>
          <w:sz w:val="24"/>
        </w:rPr>
        <w:t>, assunti con contratto di lavoro subordinato a tempo determinato e indeterminato, anche se a tempo parziale.</w:t>
      </w:r>
    </w:p>
    <w:p w:rsidR="00A81B1E" w:rsidRDefault="00A81B1E">
      <w:pPr>
        <w:pStyle w:val="Corpotesto"/>
        <w:spacing w:before="41"/>
        <w:rPr>
          <w:rFonts w:ascii="Times New Roman"/>
          <w:i w:val="0"/>
          <w:sz w:val="24"/>
        </w:rPr>
      </w:pPr>
    </w:p>
    <w:p w:rsidR="00A81B1E" w:rsidRDefault="00255C8C">
      <w:pPr>
        <w:pStyle w:val="Paragrafoelenco"/>
        <w:numPr>
          <w:ilvl w:val="0"/>
          <w:numId w:val="23"/>
        </w:numPr>
        <w:tabs>
          <w:tab w:val="left" w:pos="722"/>
        </w:tabs>
        <w:spacing w:line="276" w:lineRule="auto"/>
        <w:ind w:right="472" w:firstLine="0"/>
        <w:rPr>
          <w:rFonts w:ascii="Times New Roman"/>
          <w:sz w:val="24"/>
        </w:rPr>
      </w:pPr>
      <w:r>
        <w:rPr>
          <w:rFonts w:ascii="Times New Roman"/>
          <w:sz w:val="24"/>
        </w:rPr>
        <w:t xml:space="preserve">Gli obblighi di condotta previsti dal Codice nazionale e dal Codice sono estesi, inoltre, per quanto </w:t>
      </w:r>
      <w:r>
        <w:rPr>
          <w:rFonts w:ascii="Times New Roman"/>
          <w:spacing w:val="-2"/>
          <w:sz w:val="24"/>
        </w:rPr>
        <w:t>compatibili:</w:t>
      </w:r>
    </w:p>
    <w:p w:rsidR="00A81B1E" w:rsidRDefault="00255C8C">
      <w:pPr>
        <w:pStyle w:val="Paragrafoelenco"/>
        <w:numPr>
          <w:ilvl w:val="1"/>
          <w:numId w:val="23"/>
        </w:numPr>
        <w:tabs>
          <w:tab w:val="left" w:pos="599"/>
        </w:tabs>
        <w:spacing w:line="278" w:lineRule="auto"/>
        <w:ind w:right="471" w:firstLine="0"/>
        <w:jc w:val="left"/>
        <w:rPr>
          <w:rFonts w:ascii="Times New Roman" w:hAnsi="Times New Roman"/>
          <w:sz w:val="24"/>
        </w:rPr>
      </w:pP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quanti</w:t>
      </w:r>
      <w:r>
        <w:rPr>
          <w:rFonts w:ascii="Times New Roman" w:hAnsi="Times New Roman"/>
          <w:spacing w:val="-14"/>
          <w:sz w:val="24"/>
        </w:rPr>
        <w:t xml:space="preserve"> </w:t>
      </w:r>
      <w:r>
        <w:rPr>
          <w:rFonts w:ascii="Times New Roman" w:hAnsi="Times New Roman"/>
          <w:sz w:val="24"/>
        </w:rPr>
        <w:t>operano</w:t>
      </w:r>
      <w:r>
        <w:rPr>
          <w:rFonts w:ascii="Times New Roman" w:hAnsi="Times New Roman"/>
          <w:spacing w:val="-14"/>
          <w:sz w:val="24"/>
        </w:rPr>
        <w:t xml:space="preserve"> </w:t>
      </w:r>
      <w:r>
        <w:rPr>
          <w:rFonts w:ascii="Times New Roman" w:hAnsi="Times New Roman"/>
          <w:sz w:val="24"/>
        </w:rPr>
        <w:t>nell’Amministrazione</w:t>
      </w:r>
      <w:r>
        <w:rPr>
          <w:rFonts w:ascii="Times New Roman" w:hAnsi="Times New Roman"/>
          <w:spacing w:val="-15"/>
          <w:sz w:val="24"/>
        </w:rPr>
        <w:t xml:space="preserve"> </w:t>
      </w:r>
      <w:r>
        <w:rPr>
          <w:rFonts w:ascii="Times New Roman" w:hAnsi="Times New Roman"/>
          <w:sz w:val="24"/>
        </w:rPr>
        <w:t>in</w:t>
      </w:r>
      <w:r>
        <w:rPr>
          <w:rFonts w:ascii="Times New Roman" w:hAnsi="Times New Roman"/>
          <w:spacing w:val="-14"/>
          <w:sz w:val="24"/>
        </w:rPr>
        <w:t xml:space="preserve"> </w:t>
      </w:r>
      <w:r>
        <w:rPr>
          <w:rFonts w:ascii="Times New Roman" w:hAnsi="Times New Roman"/>
          <w:sz w:val="24"/>
        </w:rPr>
        <w:t>qualità</w:t>
      </w:r>
      <w:r>
        <w:rPr>
          <w:rFonts w:ascii="Times New Roman" w:hAnsi="Times New Roman"/>
          <w:spacing w:val="-15"/>
          <w:sz w:val="24"/>
        </w:rPr>
        <w:t xml:space="preserve"> </w:t>
      </w:r>
      <w:r>
        <w:rPr>
          <w:rFonts w:ascii="Times New Roman" w:hAnsi="Times New Roman"/>
          <w:sz w:val="24"/>
        </w:rPr>
        <w:t>di</w:t>
      </w:r>
      <w:r>
        <w:rPr>
          <w:rFonts w:ascii="Times New Roman" w:hAnsi="Times New Roman"/>
          <w:spacing w:val="-14"/>
          <w:sz w:val="24"/>
        </w:rPr>
        <w:t xml:space="preserve"> </w:t>
      </w:r>
      <w:r>
        <w:rPr>
          <w:rFonts w:ascii="Times New Roman" w:hAnsi="Times New Roman"/>
          <w:sz w:val="24"/>
        </w:rPr>
        <w:t>collaboratori</w:t>
      </w:r>
      <w:r>
        <w:rPr>
          <w:rFonts w:ascii="Times New Roman" w:hAnsi="Times New Roman"/>
          <w:spacing w:val="-14"/>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consulenti,</w:t>
      </w:r>
      <w:r>
        <w:rPr>
          <w:rFonts w:ascii="Times New Roman" w:hAnsi="Times New Roman"/>
          <w:spacing w:val="-14"/>
          <w:sz w:val="24"/>
        </w:rPr>
        <w:t xml:space="preserve"> </w:t>
      </w:r>
      <w:r>
        <w:rPr>
          <w:rFonts w:ascii="Times New Roman" w:hAnsi="Times New Roman"/>
          <w:sz w:val="24"/>
        </w:rPr>
        <w:t>che</w:t>
      </w:r>
      <w:r>
        <w:rPr>
          <w:rFonts w:ascii="Times New Roman" w:hAnsi="Times New Roman"/>
          <w:spacing w:val="-15"/>
          <w:sz w:val="24"/>
        </w:rPr>
        <w:t xml:space="preserve"> </w:t>
      </w:r>
      <w:r>
        <w:rPr>
          <w:rFonts w:ascii="Times New Roman" w:hAnsi="Times New Roman"/>
          <w:sz w:val="24"/>
        </w:rPr>
        <w:t>prestano</w:t>
      </w:r>
      <w:r>
        <w:rPr>
          <w:rFonts w:ascii="Times New Roman" w:hAnsi="Times New Roman"/>
          <w:spacing w:val="-13"/>
          <w:sz w:val="24"/>
        </w:rPr>
        <w:t xml:space="preserve"> </w:t>
      </w:r>
      <w:r>
        <w:rPr>
          <w:rFonts w:ascii="Times New Roman" w:hAnsi="Times New Roman"/>
          <w:sz w:val="24"/>
        </w:rPr>
        <w:t>la</w:t>
      </w:r>
      <w:r>
        <w:rPr>
          <w:rFonts w:ascii="Times New Roman" w:hAnsi="Times New Roman"/>
          <w:spacing w:val="-15"/>
          <w:sz w:val="24"/>
        </w:rPr>
        <w:t xml:space="preserve"> </w:t>
      </w:r>
      <w:r>
        <w:rPr>
          <w:rFonts w:ascii="Times New Roman" w:hAnsi="Times New Roman"/>
          <w:sz w:val="24"/>
        </w:rPr>
        <w:t>propria attività professionale con qualsiasi tipologia di contratto e incarico;</w:t>
      </w:r>
    </w:p>
    <w:p w:rsidR="00A81B1E" w:rsidRDefault="00255C8C">
      <w:pPr>
        <w:pStyle w:val="Paragrafoelenco"/>
        <w:numPr>
          <w:ilvl w:val="1"/>
          <w:numId w:val="23"/>
        </w:numPr>
        <w:tabs>
          <w:tab w:val="left" w:pos="635"/>
        </w:tabs>
        <w:spacing w:line="276" w:lineRule="auto"/>
        <w:ind w:right="477" w:firstLine="0"/>
        <w:jc w:val="left"/>
        <w:rPr>
          <w:rFonts w:ascii="Times New Roman" w:hAnsi="Times New Roman"/>
          <w:sz w:val="24"/>
        </w:rPr>
      </w:pPr>
      <w:r>
        <w:rPr>
          <w:rFonts w:ascii="Times New Roman" w:hAnsi="Times New Roman"/>
          <w:sz w:val="24"/>
        </w:rPr>
        <w:t>ai</w:t>
      </w:r>
      <w:r>
        <w:rPr>
          <w:rFonts w:ascii="Times New Roman" w:hAnsi="Times New Roman"/>
          <w:spacing w:val="22"/>
          <w:sz w:val="24"/>
        </w:rPr>
        <w:t xml:space="preserve"> </w:t>
      </w:r>
      <w:r>
        <w:rPr>
          <w:rFonts w:ascii="Times New Roman" w:hAnsi="Times New Roman"/>
          <w:sz w:val="24"/>
        </w:rPr>
        <w:t>collaboratori,</w:t>
      </w:r>
      <w:r>
        <w:rPr>
          <w:rFonts w:ascii="Times New Roman" w:hAnsi="Times New Roman"/>
          <w:spacing w:val="24"/>
          <w:sz w:val="24"/>
        </w:rPr>
        <w:t xml:space="preserve"> </w:t>
      </w:r>
      <w:r>
        <w:rPr>
          <w:rFonts w:ascii="Times New Roman" w:hAnsi="Times New Roman"/>
          <w:sz w:val="24"/>
        </w:rPr>
        <w:t>a</w:t>
      </w:r>
      <w:r>
        <w:rPr>
          <w:rFonts w:ascii="Times New Roman" w:hAnsi="Times New Roman"/>
          <w:spacing w:val="20"/>
          <w:sz w:val="24"/>
        </w:rPr>
        <w:t xml:space="preserve"> </w:t>
      </w:r>
      <w:r>
        <w:rPr>
          <w:rFonts w:ascii="Times New Roman" w:hAnsi="Times New Roman"/>
          <w:sz w:val="24"/>
        </w:rPr>
        <w:t>qualsiasi</w:t>
      </w:r>
      <w:r>
        <w:rPr>
          <w:rFonts w:ascii="Times New Roman" w:hAnsi="Times New Roman"/>
          <w:spacing w:val="22"/>
          <w:sz w:val="24"/>
        </w:rPr>
        <w:t xml:space="preserve"> </w:t>
      </w:r>
      <w:r>
        <w:rPr>
          <w:rFonts w:ascii="Times New Roman" w:hAnsi="Times New Roman"/>
          <w:sz w:val="24"/>
        </w:rPr>
        <w:t>titolo,</w:t>
      </w:r>
      <w:r>
        <w:rPr>
          <w:rFonts w:ascii="Times New Roman" w:hAnsi="Times New Roman"/>
          <w:spacing w:val="21"/>
          <w:sz w:val="24"/>
        </w:rPr>
        <w:t xml:space="preserve"> </w:t>
      </w:r>
      <w:r>
        <w:rPr>
          <w:rFonts w:ascii="Times New Roman" w:hAnsi="Times New Roman"/>
          <w:sz w:val="24"/>
        </w:rPr>
        <w:t>di</w:t>
      </w:r>
      <w:r>
        <w:rPr>
          <w:rFonts w:ascii="Times New Roman" w:hAnsi="Times New Roman"/>
          <w:spacing w:val="19"/>
          <w:sz w:val="24"/>
        </w:rPr>
        <w:t xml:space="preserve"> </w:t>
      </w:r>
      <w:r>
        <w:rPr>
          <w:rFonts w:ascii="Times New Roman" w:hAnsi="Times New Roman"/>
          <w:sz w:val="24"/>
        </w:rPr>
        <w:t>imprese</w:t>
      </w:r>
      <w:r>
        <w:rPr>
          <w:rFonts w:ascii="Times New Roman" w:hAnsi="Times New Roman"/>
          <w:spacing w:val="21"/>
          <w:sz w:val="24"/>
        </w:rPr>
        <w:t xml:space="preserve"> </w:t>
      </w:r>
      <w:r>
        <w:rPr>
          <w:rFonts w:ascii="Times New Roman" w:hAnsi="Times New Roman"/>
          <w:sz w:val="24"/>
        </w:rPr>
        <w:t>fornitrici</w:t>
      </w:r>
      <w:r>
        <w:rPr>
          <w:rFonts w:ascii="Times New Roman" w:hAnsi="Times New Roman"/>
          <w:spacing w:val="22"/>
          <w:sz w:val="24"/>
        </w:rPr>
        <w:t xml:space="preserve"> </w:t>
      </w:r>
      <w:r>
        <w:rPr>
          <w:rFonts w:ascii="Times New Roman" w:hAnsi="Times New Roman"/>
          <w:sz w:val="24"/>
        </w:rPr>
        <w:t>di</w:t>
      </w:r>
      <w:r>
        <w:rPr>
          <w:rFonts w:ascii="Times New Roman" w:hAnsi="Times New Roman"/>
          <w:spacing w:val="22"/>
          <w:sz w:val="24"/>
        </w:rPr>
        <w:t xml:space="preserve"> </w:t>
      </w:r>
      <w:r>
        <w:rPr>
          <w:rFonts w:ascii="Times New Roman" w:hAnsi="Times New Roman"/>
          <w:sz w:val="24"/>
        </w:rPr>
        <w:t>beni</w:t>
      </w:r>
      <w:r>
        <w:rPr>
          <w:rFonts w:ascii="Times New Roman" w:hAnsi="Times New Roman"/>
          <w:spacing w:val="22"/>
          <w:sz w:val="24"/>
        </w:rPr>
        <w:t xml:space="preserve"> </w:t>
      </w:r>
      <w:r>
        <w:rPr>
          <w:rFonts w:ascii="Times New Roman" w:hAnsi="Times New Roman"/>
          <w:sz w:val="24"/>
        </w:rPr>
        <w:t>o</w:t>
      </w:r>
      <w:r>
        <w:rPr>
          <w:rFonts w:ascii="Times New Roman" w:hAnsi="Times New Roman"/>
          <w:spacing w:val="21"/>
          <w:sz w:val="24"/>
        </w:rPr>
        <w:t xml:space="preserve"> </w:t>
      </w:r>
      <w:r>
        <w:rPr>
          <w:rFonts w:ascii="Times New Roman" w:hAnsi="Times New Roman"/>
          <w:sz w:val="24"/>
        </w:rPr>
        <w:t>servizi</w:t>
      </w:r>
      <w:r>
        <w:rPr>
          <w:rFonts w:ascii="Times New Roman" w:hAnsi="Times New Roman"/>
          <w:spacing w:val="22"/>
          <w:sz w:val="24"/>
        </w:rPr>
        <w:t xml:space="preserve"> </w:t>
      </w:r>
      <w:r>
        <w:rPr>
          <w:rFonts w:ascii="Times New Roman" w:hAnsi="Times New Roman"/>
          <w:sz w:val="24"/>
        </w:rPr>
        <w:t>e</w:t>
      </w:r>
      <w:r>
        <w:rPr>
          <w:rFonts w:ascii="Times New Roman" w:hAnsi="Times New Roman"/>
          <w:spacing w:val="20"/>
          <w:sz w:val="24"/>
        </w:rPr>
        <w:t xml:space="preserve"> </w:t>
      </w:r>
      <w:r>
        <w:rPr>
          <w:rFonts w:ascii="Times New Roman" w:hAnsi="Times New Roman"/>
          <w:sz w:val="24"/>
        </w:rPr>
        <w:t>che</w:t>
      </w:r>
      <w:r>
        <w:rPr>
          <w:rFonts w:ascii="Times New Roman" w:hAnsi="Times New Roman"/>
          <w:spacing w:val="20"/>
          <w:sz w:val="24"/>
        </w:rPr>
        <w:t xml:space="preserve"> </w:t>
      </w:r>
      <w:r>
        <w:rPr>
          <w:rFonts w:ascii="Times New Roman" w:hAnsi="Times New Roman"/>
          <w:sz w:val="24"/>
        </w:rPr>
        <w:t>realizzano</w:t>
      </w:r>
      <w:r>
        <w:rPr>
          <w:rFonts w:ascii="Times New Roman" w:hAnsi="Times New Roman"/>
          <w:spacing w:val="21"/>
          <w:sz w:val="24"/>
        </w:rPr>
        <w:t xml:space="preserve"> </w:t>
      </w:r>
      <w:r>
        <w:rPr>
          <w:rFonts w:ascii="Times New Roman" w:hAnsi="Times New Roman"/>
          <w:sz w:val="24"/>
        </w:rPr>
        <w:t>opere</w:t>
      </w:r>
      <w:r>
        <w:rPr>
          <w:rFonts w:ascii="Times New Roman" w:hAnsi="Times New Roman"/>
          <w:spacing w:val="20"/>
          <w:sz w:val="24"/>
        </w:rPr>
        <w:t xml:space="preserve"> </w:t>
      </w:r>
      <w:r>
        <w:rPr>
          <w:rFonts w:ascii="Times New Roman" w:hAnsi="Times New Roman"/>
          <w:sz w:val="24"/>
        </w:rPr>
        <w:t>in favore dell’Amministrazione;</w:t>
      </w:r>
    </w:p>
    <w:p w:rsidR="00A81B1E" w:rsidRDefault="00255C8C">
      <w:pPr>
        <w:pStyle w:val="Paragrafoelenco"/>
        <w:numPr>
          <w:ilvl w:val="1"/>
          <w:numId w:val="23"/>
        </w:numPr>
        <w:tabs>
          <w:tab w:val="left" w:pos="611"/>
        </w:tabs>
        <w:spacing w:line="275" w:lineRule="exact"/>
        <w:ind w:left="611" w:hanging="138"/>
        <w:jc w:val="left"/>
        <w:rPr>
          <w:rFonts w:ascii="Times New Roman" w:hAnsi="Times New Roman"/>
          <w:sz w:val="24"/>
        </w:rPr>
      </w:pPr>
      <w:r>
        <w:rPr>
          <w:rFonts w:ascii="Times New Roman" w:hAnsi="Times New Roman"/>
          <w:sz w:val="24"/>
        </w:rPr>
        <w:t>titolari</w:t>
      </w:r>
      <w:r>
        <w:rPr>
          <w:rFonts w:ascii="Times New Roman" w:hAnsi="Times New Roman"/>
          <w:spacing w:val="-4"/>
          <w:sz w:val="24"/>
        </w:rPr>
        <w:t xml:space="preserve"> </w:t>
      </w:r>
      <w:r>
        <w:rPr>
          <w:rFonts w:ascii="Times New Roman" w:hAnsi="Times New Roman"/>
          <w:sz w:val="24"/>
        </w:rPr>
        <w:t>di</w:t>
      </w:r>
      <w:r>
        <w:rPr>
          <w:rFonts w:ascii="Times New Roman" w:hAnsi="Times New Roman"/>
          <w:spacing w:val="-1"/>
          <w:sz w:val="24"/>
        </w:rPr>
        <w:t xml:space="preserve"> </w:t>
      </w:r>
      <w:r>
        <w:rPr>
          <w:rFonts w:ascii="Times New Roman" w:hAnsi="Times New Roman"/>
          <w:sz w:val="24"/>
        </w:rPr>
        <w:t>incarichi</w:t>
      </w:r>
      <w:r>
        <w:rPr>
          <w:rFonts w:ascii="Times New Roman" w:hAnsi="Times New Roman"/>
          <w:spacing w:val="-1"/>
          <w:sz w:val="24"/>
        </w:rPr>
        <w:t xml:space="preserve"> </w:t>
      </w:r>
      <w:r>
        <w:rPr>
          <w:rFonts w:ascii="Times New Roman" w:hAnsi="Times New Roman"/>
          <w:sz w:val="24"/>
        </w:rPr>
        <w:t>negli</w:t>
      </w:r>
      <w:r>
        <w:rPr>
          <w:rFonts w:ascii="Times New Roman" w:hAnsi="Times New Roman"/>
          <w:spacing w:val="-1"/>
          <w:sz w:val="24"/>
        </w:rPr>
        <w:t xml:space="preserve"> </w:t>
      </w:r>
      <w:r>
        <w:rPr>
          <w:rFonts w:ascii="Times New Roman" w:hAnsi="Times New Roman"/>
          <w:sz w:val="24"/>
        </w:rPr>
        <w:t>uffici</w:t>
      </w:r>
      <w:r>
        <w:rPr>
          <w:rFonts w:ascii="Times New Roman" w:hAnsi="Times New Roman"/>
          <w:spacing w:val="-2"/>
          <w:sz w:val="24"/>
        </w:rPr>
        <w:t xml:space="preserve"> </w:t>
      </w:r>
      <w:r>
        <w:rPr>
          <w:rFonts w:ascii="Times New Roman" w:hAnsi="Times New Roman"/>
          <w:sz w:val="24"/>
        </w:rPr>
        <w:t>di</w:t>
      </w:r>
      <w:r>
        <w:rPr>
          <w:rFonts w:ascii="Times New Roman" w:hAnsi="Times New Roman"/>
          <w:spacing w:val="-1"/>
          <w:sz w:val="24"/>
        </w:rPr>
        <w:t xml:space="preserve"> </w:t>
      </w:r>
      <w:r>
        <w:rPr>
          <w:rFonts w:ascii="Times New Roman" w:hAnsi="Times New Roman"/>
          <w:sz w:val="24"/>
        </w:rPr>
        <w:t>diretta</w:t>
      </w:r>
      <w:r>
        <w:rPr>
          <w:rFonts w:ascii="Times New Roman" w:hAnsi="Times New Roman"/>
          <w:spacing w:val="-2"/>
          <w:sz w:val="24"/>
        </w:rPr>
        <w:t xml:space="preserve"> </w:t>
      </w:r>
      <w:r>
        <w:rPr>
          <w:rFonts w:ascii="Times New Roman" w:hAnsi="Times New Roman"/>
          <w:sz w:val="24"/>
        </w:rPr>
        <w:t>collaborazione</w:t>
      </w:r>
      <w:r>
        <w:rPr>
          <w:rFonts w:ascii="Times New Roman" w:hAnsi="Times New Roman"/>
          <w:spacing w:val="-1"/>
          <w:sz w:val="24"/>
        </w:rPr>
        <w:t xml:space="preserve"> </w:t>
      </w:r>
      <w:r>
        <w:rPr>
          <w:rFonts w:ascii="Times New Roman" w:hAnsi="Times New Roman"/>
          <w:sz w:val="24"/>
        </w:rPr>
        <w:t>delle</w:t>
      </w:r>
      <w:r>
        <w:rPr>
          <w:rFonts w:ascii="Times New Roman" w:hAnsi="Times New Roman"/>
          <w:spacing w:val="-2"/>
          <w:sz w:val="24"/>
        </w:rPr>
        <w:t xml:space="preserve"> </w:t>
      </w:r>
      <w:r>
        <w:rPr>
          <w:rFonts w:ascii="Times New Roman" w:hAnsi="Times New Roman"/>
          <w:sz w:val="24"/>
        </w:rPr>
        <w:t>autorità</w:t>
      </w:r>
      <w:r>
        <w:rPr>
          <w:rFonts w:ascii="Times New Roman" w:hAnsi="Times New Roman"/>
          <w:spacing w:val="-2"/>
          <w:sz w:val="24"/>
        </w:rPr>
        <w:t xml:space="preserve"> politiche.</w:t>
      </w:r>
    </w:p>
    <w:p w:rsidR="00A81B1E" w:rsidRDefault="00A81B1E">
      <w:pPr>
        <w:pStyle w:val="Corpotesto"/>
        <w:spacing w:before="79"/>
        <w:rPr>
          <w:rFonts w:ascii="Times New Roman"/>
          <w:i w:val="0"/>
          <w:sz w:val="24"/>
        </w:rPr>
      </w:pPr>
    </w:p>
    <w:p w:rsidR="00A81B1E" w:rsidRDefault="00255C8C">
      <w:pPr>
        <w:pStyle w:val="Paragrafoelenco"/>
        <w:numPr>
          <w:ilvl w:val="0"/>
          <w:numId w:val="23"/>
        </w:numPr>
        <w:tabs>
          <w:tab w:val="left" w:pos="698"/>
        </w:tabs>
        <w:spacing w:line="276" w:lineRule="auto"/>
        <w:ind w:right="467" w:firstLine="0"/>
        <w:jc w:val="both"/>
        <w:rPr>
          <w:rFonts w:ascii="Times New Roman" w:hAnsi="Times New Roman"/>
          <w:sz w:val="24"/>
        </w:rPr>
      </w:pPr>
      <w:r>
        <w:rPr>
          <w:rFonts w:ascii="Times New Roman" w:hAnsi="Times New Roman"/>
          <w:sz w:val="24"/>
        </w:rPr>
        <w:t>Negli</w:t>
      </w:r>
      <w:r>
        <w:rPr>
          <w:rFonts w:ascii="Times New Roman" w:hAnsi="Times New Roman"/>
          <w:spacing w:val="-15"/>
          <w:sz w:val="24"/>
        </w:rPr>
        <w:t xml:space="preserve"> </w:t>
      </w:r>
      <w:r>
        <w:rPr>
          <w:rFonts w:ascii="Times New Roman" w:hAnsi="Times New Roman"/>
          <w:sz w:val="24"/>
        </w:rPr>
        <w:t>atti</w:t>
      </w:r>
      <w:r>
        <w:rPr>
          <w:rFonts w:ascii="Times New Roman" w:hAnsi="Times New Roman"/>
          <w:spacing w:val="-15"/>
          <w:sz w:val="24"/>
        </w:rPr>
        <w:t xml:space="preserve"> </w:t>
      </w:r>
      <w:r>
        <w:rPr>
          <w:rFonts w:ascii="Times New Roman" w:hAnsi="Times New Roman"/>
          <w:sz w:val="24"/>
        </w:rPr>
        <w:t>di</w:t>
      </w:r>
      <w:r>
        <w:rPr>
          <w:rFonts w:ascii="Times New Roman" w:hAnsi="Times New Roman"/>
          <w:spacing w:val="-15"/>
          <w:sz w:val="24"/>
        </w:rPr>
        <w:t xml:space="preserve"> </w:t>
      </w:r>
      <w:r>
        <w:rPr>
          <w:rFonts w:ascii="Times New Roman" w:hAnsi="Times New Roman"/>
          <w:sz w:val="24"/>
        </w:rPr>
        <w:t>incarico</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nei</w:t>
      </w:r>
      <w:r>
        <w:rPr>
          <w:rFonts w:ascii="Times New Roman" w:hAnsi="Times New Roman"/>
          <w:spacing w:val="-15"/>
          <w:sz w:val="24"/>
        </w:rPr>
        <w:t xml:space="preserve"> </w:t>
      </w:r>
      <w:r>
        <w:rPr>
          <w:rFonts w:ascii="Times New Roman" w:hAnsi="Times New Roman"/>
          <w:sz w:val="24"/>
        </w:rPr>
        <w:t>contratti</w:t>
      </w:r>
      <w:r>
        <w:rPr>
          <w:rFonts w:ascii="Times New Roman" w:hAnsi="Times New Roman"/>
          <w:spacing w:val="-15"/>
          <w:sz w:val="24"/>
        </w:rPr>
        <w:t xml:space="preserve"> </w:t>
      </w:r>
      <w:r>
        <w:rPr>
          <w:rFonts w:ascii="Times New Roman" w:hAnsi="Times New Roman"/>
          <w:sz w:val="24"/>
        </w:rPr>
        <w:t>di</w:t>
      </w:r>
      <w:r>
        <w:rPr>
          <w:rFonts w:ascii="Times New Roman" w:hAnsi="Times New Roman"/>
          <w:spacing w:val="-15"/>
          <w:sz w:val="24"/>
        </w:rPr>
        <w:t xml:space="preserve"> </w:t>
      </w:r>
      <w:r>
        <w:rPr>
          <w:rFonts w:ascii="Times New Roman" w:hAnsi="Times New Roman"/>
          <w:sz w:val="24"/>
        </w:rPr>
        <w:t>acquisizione</w:t>
      </w:r>
      <w:r>
        <w:rPr>
          <w:rFonts w:ascii="Times New Roman" w:hAnsi="Times New Roman"/>
          <w:spacing w:val="-15"/>
          <w:sz w:val="24"/>
        </w:rPr>
        <w:t xml:space="preserve"> </w:t>
      </w:r>
      <w:r>
        <w:rPr>
          <w:rFonts w:ascii="Times New Roman" w:hAnsi="Times New Roman"/>
          <w:sz w:val="24"/>
        </w:rPr>
        <w:t>delle</w:t>
      </w:r>
      <w:r>
        <w:rPr>
          <w:rFonts w:ascii="Times New Roman" w:hAnsi="Times New Roman"/>
          <w:spacing w:val="-15"/>
          <w:sz w:val="24"/>
        </w:rPr>
        <w:t xml:space="preserve"> </w:t>
      </w:r>
      <w:r>
        <w:rPr>
          <w:rFonts w:ascii="Times New Roman" w:hAnsi="Times New Roman"/>
          <w:sz w:val="24"/>
        </w:rPr>
        <w:t>collaborazioni,</w:t>
      </w:r>
      <w:r>
        <w:rPr>
          <w:rFonts w:ascii="Times New Roman" w:hAnsi="Times New Roman"/>
          <w:spacing w:val="-15"/>
          <w:sz w:val="24"/>
        </w:rPr>
        <w:t xml:space="preserve"> </w:t>
      </w:r>
      <w:r>
        <w:rPr>
          <w:rFonts w:ascii="Times New Roman" w:hAnsi="Times New Roman"/>
          <w:sz w:val="24"/>
        </w:rPr>
        <w:t>delle</w:t>
      </w:r>
      <w:r>
        <w:rPr>
          <w:rFonts w:ascii="Times New Roman" w:hAnsi="Times New Roman"/>
          <w:spacing w:val="-15"/>
          <w:sz w:val="24"/>
        </w:rPr>
        <w:t xml:space="preserve"> </w:t>
      </w:r>
      <w:r>
        <w:rPr>
          <w:rFonts w:ascii="Times New Roman" w:hAnsi="Times New Roman"/>
          <w:sz w:val="24"/>
        </w:rPr>
        <w:t>consulenze</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dei</w:t>
      </w:r>
      <w:r>
        <w:rPr>
          <w:rFonts w:ascii="Times New Roman" w:hAnsi="Times New Roman"/>
          <w:spacing w:val="-15"/>
          <w:sz w:val="24"/>
        </w:rPr>
        <w:t xml:space="preserve"> </w:t>
      </w:r>
      <w:r>
        <w:rPr>
          <w:rFonts w:ascii="Times New Roman" w:hAnsi="Times New Roman"/>
          <w:sz w:val="24"/>
        </w:rPr>
        <w:t>servizi sono inserite apposite disposizioni o clausole di risoluzione o decadenza dal rapporto, in caso di violazione degli obblighi stabiliti dal Codice nazionale e dal Codice. Il dirigente che conferisce l’incarico</w:t>
      </w:r>
      <w:r>
        <w:rPr>
          <w:rFonts w:ascii="Times New Roman" w:hAnsi="Times New Roman"/>
          <w:spacing w:val="-6"/>
          <w:sz w:val="24"/>
        </w:rPr>
        <w:t xml:space="preserve"> </w:t>
      </w:r>
      <w:r>
        <w:rPr>
          <w:rFonts w:ascii="Times New Roman" w:hAnsi="Times New Roman"/>
          <w:sz w:val="24"/>
        </w:rPr>
        <w:t>è</w:t>
      </w:r>
      <w:r>
        <w:rPr>
          <w:rFonts w:ascii="Times New Roman" w:hAnsi="Times New Roman"/>
          <w:spacing w:val="-4"/>
          <w:sz w:val="24"/>
        </w:rPr>
        <w:t xml:space="preserve"> </w:t>
      </w:r>
      <w:r>
        <w:rPr>
          <w:rFonts w:ascii="Times New Roman" w:hAnsi="Times New Roman"/>
          <w:sz w:val="24"/>
        </w:rPr>
        <w:t>competente</w:t>
      </w:r>
      <w:r>
        <w:rPr>
          <w:rFonts w:ascii="Times New Roman" w:hAnsi="Times New Roman"/>
          <w:spacing w:val="-3"/>
          <w:sz w:val="24"/>
        </w:rPr>
        <w:t xml:space="preserve"> </w:t>
      </w:r>
      <w:r>
        <w:rPr>
          <w:rFonts w:ascii="Times New Roman" w:hAnsi="Times New Roman"/>
          <w:sz w:val="24"/>
        </w:rPr>
        <w:t>ad</w:t>
      </w:r>
      <w:r>
        <w:rPr>
          <w:rFonts w:ascii="Times New Roman" w:hAnsi="Times New Roman"/>
          <w:spacing w:val="-6"/>
          <w:sz w:val="24"/>
        </w:rPr>
        <w:t xml:space="preserve"> </w:t>
      </w:r>
      <w:r>
        <w:rPr>
          <w:rFonts w:ascii="Times New Roman" w:hAnsi="Times New Roman"/>
          <w:sz w:val="24"/>
        </w:rPr>
        <w:t>avviare</w:t>
      </w:r>
      <w:r>
        <w:rPr>
          <w:rFonts w:ascii="Times New Roman" w:hAnsi="Times New Roman"/>
          <w:spacing w:val="-7"/>
          <w:sz w:val="24"/>
        </w:rPr>
        <w:t xml:space="preserve"> </w:t>
      </w:r>
      <w:r>
        <w:rPr>
          <w:rFonts w:ascii="Times New Roman" w:hAnsi="Times New Roman"/>
          <w:sz w:val="24"/>
        </w:rPr>
        <w:t>il</w:t>
      </w:r>
      <w:r>
        <w:rPr>
          <w:rFonts w:ascii="Times New Roman" w:hAnsi="Times New Roman"/>
          <w:spacing w:val="-5"/>
          <w:sz w:val="24"/>
        </w:rPr>
        <w:t xml:space="preserve"> </w:t>
      </w:r>
      <w:r>
        <w:rPr>
          <w:rFonts w:ascii="Times New Roman" w:hAnsi="Times New Roman"/>
          <w:sz w:val="24"/>
        </w:rPr>
        <w:t>procedimento</w:t>
      </w:r>
      <w:r>
        <w:rPr>
          <w:rFonts w:ascii="Times New Roman" w:hAnsi="Times New Roman"/>
          <w:spacing w:val="-3"/>
          <w:sz w:val="24"/>
        </w:rPr>
        <w:t xml:space="preserve"> </w:t>
      </w:r>
      <w:r>
        <w:rPr>
          <w:rFonts w:ascii="Times New Roman" w:hAnsi="Times New Roman"/>
          <w:sz w:val="24"/>
        </w:rPr>
        <w:t>di</w:t>
      </w:r>
      <w:r>
        <w:rPr>
          <w:rFonts w:ascii="Times New Roman" w:hAnsi="Times New Roman"/>
          <w:spacing w:val="-5"/>
          <w:sz w:val="24"/>
        </w:rPr>
        <w:t xml:space="preserve"> </w:t>
      </w:r>
      <w:r>
        <w:rPr>
          <w:rFonts w:ascii="Times New Roman" w:hAnsi="Times New Roman"/>
          <w:sz w:val="24"/>
        </w:rPr>
        <w:t>accertamento</w:t>
      </w:r>
      <w:r>
        <w:rPr>
          <w:rFonts w:ascii="Times New Roman" w:hAnsi="Times New Roman"/>
          <w:spacing w:val="-6"/>
          <w:sz w:val="24"/>
        </w:rPr>
        <w:t xml:space="preserve"> </w:t>
      </w:r>
      <w:r>
        <w:rPr>
          <w:rFonts w:ascii="Times New Roman" w:hAnsi="Times New Roman"/>
          <w:sz w:val="24"/>
        </w:rPr>
        <w:t>di</w:t>
      </w:r>
      <w:r>
        <w:rPr>
          <w:rFonts w:ascii="Times New Roman" w:hAnsi="Times New Roman"/>
          <w:spacing w:val="-5"/>
          <w:sz w:val="24"/>
        </w:rPr>
        <w:t xml:space="preserve"> </w:t>
      </w:r>
      <w:r>
        <w:rPr>
          <w:rFonts w:ascii="Times New Roman" w:hAnsi="Times New Roman"/>
          <w:sz w:val="24"/>
        </w:rPr>
        <w:t>tali</w:t>
      </w:r>
      <w:r>
        <w:rPr>
          <w:rFonts w:ascii="Times New Roman" w:hAnsi="Times New Roman"/>
          <w:spacing w:val="-5"/>
          <w:sz w:val="24"/>
        </w:rPr>
        <w:t xml:space="preserve"> </w:t>
      </w:r>
      <w:r>
        <w:rPr>
          <w:rFonts w:ascii="Times New Roman" w:hAnsi="Times New Roman"/>
          <w:sz w:val="24"/>
        </w:rPr>
        <w:t>violazioni,</w:t>
      </w:r>
      <w:r>
        <w:rPr>
          <w:rFonts w:ascii="Times New Roman" w:hAnsi="Times New Roman"/>
          <w:spacing w:val="-6"/>
          <w:sz w:val="24"/>
        </w:rPr>
        <w:t xml:space="preserve"> </w:t>
      </w:r>
      <w:r>
        <w:rPr>
          <w:rFonts w:ascii="Times New Roman" w:hAnsi="Times New Roman"/>
          <w:sz w:val="24"/>
        </w:rPr>
        <w:t>nel</w:t>
      </w:r>
      <w:r>
        <w:rPr>
          <w:rFonts w:ascii="Times New Roman" w:hAnsi="Times New Roman"/>
          <w:spacing w:val="-5"/>
          <w:sz w:val="24"/>
        </w:rPr>
        <w:t xml:space="preserve"> </w:t>
      </w:r>
      <w:r>
        <w:rPr>
          <w:rFonts w:ascii="Times New Roman" w:hAnsi="Times New Roman"/>
          <w:sz w:val="24"/>
        </w:rPr>
        <w:t>rispetto</w:t>
      </w:r>
      <w:r>
        <w:rPr>
          <w:rFonts w:ascii="Times New Roman" w:hAnsi="Times New Roman"/>
          <w:spacing w:val="-6"/>
          <w:sz w:val="24"/>
        </w:rPr>
        <w:t xml:space="preserve"> </w:t>
      </w:r>
      <w:r>
        <w:rPr>
          <w:rFonts w:ascii="Times New Roman" w:hAnsi="Times New Roman"/>
          <w:sz w:val="24"/>
        </w:rPr>
        <w:t>delle garanzie</w:t>
      </w:r>
      <w:r>
        <w:rPr>
          <w:rFonts w:ascii="Times New Roman" w:hAnsi="Times New Roman"/>
          <w:spacing w:val="-9"/>
          <w:sz w:val="24"/>
        </w:rPr>
        <w:t xml:space="preserve"> </w:t>
      </w:r>
      <w:r>
        <w:rPr>
          <w:rFonts w:ascii="Times New Roman" w:hAnsi="Times New Roman"/>
          <w:sz w:val="24"/>
        </w:rPr>
        <w:t>di</w:t>
      </w:r>
      <w:r>
        <w:rPr>
          <w:rFonts w:ascii="Times New Roman" w:hAnsi="Times New Roman"/>
          <w:spacing w:val="-8"/>
          <w:sz w:val="24"/>
        </w:rPr>
        <w:t xml:space="preserve"> </w:t>
      </w:r>
      <w:r>
        <w:rPr>
          <w:rFonts w:ascii="Times New Roman" w:hAnsi="Times New Roman"/>
          <w:sz w:val="24"/>
        </w:rPr>
        <w:t>contraddittorio</w:t>
      </w:r>
      <w:r>
        <w:rPr>
          <w:rFonts w:ascii="Times New Roman" w:hAnsi="Times New Roman"/>
          <w:spacing w:val="-8"/>
          <w:sz w:val="24"/>
        </w:rPr>
        <w:t xml:space="preserve"> </w:t>
      </w:r>
      <w:r>
        <w:rPr>
          <w:rFonts w:ascii="Times New Roman" w:hAnsi="Times New Roman"/>
          <w:sz w:val="24"/>
        </w:rPr>
        <w:t>con</w:t>
      </w:r>
      <w:r>
        <w:rPr>
          <w:rFonts w:ascii="Times New Roman" w:hAnsi="Times New Roman"/>
          <w:spacing w:val="-8"/>
          <w:sz w:val="24"/>
        </w:rPr>
        <w:t xml:space="preserve"> </w:t>
      </w:r>
      <w:r>
        <w:rPr>
          <w:rFonts w:ascii="Times New Roman" w:hAnsi="Times New Roman"/>
          <w:sz w:val="24"/>
        </w:rPr>
        <w:t>l’interessato.</w:t>
      </w:r>
      <w:r>
        <w:rPr>
          <w:rFonts w:ascii="Times New Roman" w:hAnsi="Times New Roman"/>
          <w:spacing w:val="-8"/>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conclusione</w:t>
      </w:r>
      <w:r>
        <w:rPr>
          <w:rFonts w:ascii="Times New Roman" w:hAnsi="Times New Roman"/>
          <w:spacing w:val="-9"/>
          <w:sz w:val="24"/>
        </w:rPr>
        <w:t xml:space="preserve"> </w:t>
      </w:r>
      <w:r>
        <w:rPr>
          <w:rFonts w:ascii="Times New Roman" w:hAnsi="Times New Roman"/>
          <w:sz w:val="24"/>
        </w:rPr>
        <w:t>del</w:t>
      </w:r>
      <w:r>
        <w:rPr>
          <w:rFonts w:ascii="Times New Roman" w:hAnsi="Times New Roman"/>
          <w:spacing w:val="-8"/>
          <w:sz w:val="24"/>
        </w:rPr>
        <w:t xml:space="preserve"> </w:t>
      </w:r>
      <w:r>
        <w:rPr>
          <w:rFonts w:ascii="Times New Roman" w:hAnsi="Times New Roman"/>
          <w:sz w:val="24"/>
        </w:rPr>
        <w:t>procedimento,</w:t>
      </w:r>
      <w:r>
        <w:rPr>
          <w:rFonts w:ascii="Times New Roman" w:hAnsi="Times New Roman"/>
          <w:spacing w:val="-8"/>
          <w:sz w:val="24"/>
        </w:rPr>
        <w:t xml:space="preserve"> </w:t>
      </w:r>
      <w:r>
        <w:rPr>
          <w:rFonts w:ascii="Times New Roman" w:hAnsi="Times New Roman"/>
          <w:sz w:val="24"/>
        </w:rPr>
        <w:t>laddove</w:t>
      </w:r>
      <w:r>
        <w:rPr>
          <w:rFonts w:ascii="Times New Roman" w:hAnsi="Times New Roman"/>
          <w:spacing w:val="-10"/>
          <w:sz w:val="24"/>
        </w:rPr>
        <w:t xml:space="preserve"> </w:t>
      </w:r>
      <w:r>
        <w:rPr>
          <w:rFonts w:ascii="Times New Roman" w:hAnsi="Times New Roman"/>
          <w:sz w:val="24"/>
        </w:rPr>
        <w:t>venga</w:t>
      </w:r>
      <w:r>
        <w:rPr>
          <w:rFonts w:ascii="Times New Roman" w:hAnsi="Times New Roman"/>
          <w:spacing w:val="-9"/>
          <w:sz w:val="24"/>
        </w:rPr>
        <w:t xml:space="preserve"> </w:t>
      </w:r>
      <w:r>
        <w:rPr>
          <w:rFonts w:ascii="Times New Roman" w:hAnsi="Times New Roman"/>
          <w:sz w:val="24"/>
        </w:rPr>
        <w:t>accertata la</w:t>
      </w:r>
      <w:r>
        <w:rPr>
          <w:rFonts w:ascii="Times New Roman" w:hAnsi="Times New Roman"/>
          <w:spacing w:val="-2"/>
          <w:sz w:val="24"/>
        </w:rPr>
        <w:t xml:space="preserve"> </w:t>
      </w:r>
      <w:r>
        <w:rPr>
          <w:rFonts w:ascii="Times New Roman" w:hAnsi="Times New Roman"/>
          <w:sz w:val="24"/>
        </w:rPr>
        <w:t>violazione</w:t>
      </w:r>
      <w:r>
        <w:rPr>
          <w:rFonts w:ascii="Times New Roman" w:hAnsi="Times New Roman"/>
          <w:spacing w:val="-2"/>
          <w:sz w:val="24"/>
        </w:rPr>
        <w:t xml:space="preserve"> </w:t>
      </w:r>
      <w:r>
        <w:rPr>
          <w:rFonts w:ascii="Times New Roman" w:hAnsi="Times New Roman"/>
          <w:sz w:val="24"/>
        </w:rPr>
        <w:t>dei</w:t>
      </w:r>
      <w:r>
        <w:rPr>
          <w:rFonts w:ascii="Times New Roman" w:hAnsi="Times New Roman"/>
          <w:spacing w:val="-3"/>
          <w:sz w:val="24"/>
        </w:rPr>
        <w:t xml:space="preserve"> </w:t>
      </w:r>
      <w:r>
        <w:rPr>
          <w:rFonts w:ascii="Times New Roman" w:hAnsi="Times New Roman"/>
          <w:sz w:val="24"/>
        </w:rPr>
        <w:t>suddetti</w:t>
      </w:r>
      <w:r>
        <w:rPr>
          <w:rFonts w:ascii="Times New Roman" w:hAnsi="Times New Roman"/>
          <w:spacing w:val="-1"/>
          <w:sz w:val="24"/>
        </w:rPr>
        <w:t xml:space="preserve"> </w:t>
      </w:r>
      <w:r>
        <w:rPr>
          <w:rFonts w:ascii="Times New Roman" w:hAnsi="Times New Roman"/>
          <w:sz w:val="24"/>
        </w:rPr>
        <w:t>obblighi,</w:t>
      </w:r>
      <w:r>
        <w:rPr>
          <w:rFonts w:ascii="Times New Roman" w:hAnsi="Times New Roman"/>
          <w:spacing w:val="-1"/>
          <w:sz w:val="24"/>
        </w:rPr>
        <w:t xml:space="preserve"> </w:t>
      </w:r>
      <w:r>
        <w:rPr>
          <w:rFonts w:ascii="Times New Roman" w:hAnsi="Times New Roman"/>
          <w:sz w:val="24"/>
        </w:rPr>
        <w:t>il</w:t>
      </w:r>
      <w:r>
        <w:rPr>
          <w:rFonts w:ascii="Times New Roman" w:hAnsi="Times New Roman"/>
          <w:spacing w:val="-1"/>
          <w:sz w:val="24"/>
        </w:rPr>
        <w:t xml:space="preserve"> </w:t>
      </w:r>
      <w:r>
        <w:rPr>
          <w:rFonts w:ascii="Times New Roman" w:hAnsi="Times New Roman"/>
          <w:sz w:val="24"/>
        </w:rPr>
        <w:t>dirigente</w:t>
      </w:r>
      <w:r>
        <w:rPr>
          <w:rFonts w:ascii="Times New Roman" w:hAnsi="Times New Roman"/>
          <w:spacing w:val="-2"/>
          <w:sz w:val="24"/>
        </w:rPr>
        <w:t xml:space="preserve"> </w:t>
      </w:r>
      <w:r>
        <w:rPr>
          <w:rFonts w:ascii="Times New Roman" w:hAnsi="Times New Roman"/>
          <w:sz w:val="24"/>
        </w:rPr>
        <w:t>competente</w:t>
      </w:r>
      <w:r>
        <w:rPr>
          <w:rFonts w:ascii="Times New Roman" w:hAnsi="Times New Roman"/>
          <w:spacing w:val="-2"/>
          <w:sz w:val="24"/>
        </w:rPr>
        <w:t xml:space="preserve"> </w:t>
      </w:r>
      <w:r>
        <w:rPr>
          <w:rFonts w:ascii="Times New Roman" w:hAnsi="Times New Roman"/>
          <w:sz w:val="24"/>
        </w:rPr>
        <w:t>assume</w:t>
      </w:r>
      <w:r>
        <w:rPr>
          <w:rFonts w:ascii="Times New Roman" w:hAnsi="Times New Roman"/>
          <w:spacing w:val="-2"/>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provvedimenti</w:t>
      </w:r>
      <w:r>
        <w:rPr>
          <w:rFonts w:ascii="Times New Roman" w:hAnsi="Times New Roman"/>
          <w:spacing w:val="-1"/>
          <w:sz w:val="24"/>
        </w:rPr>
        <w:t xml:space="preserve"> </w:t>
      </w:r>
      <w:r>
        <w:rPr>
          <w:rFonts w:ascii="Times New Roman" w:hAnsi="Times New Roman"/>
          <w:sz w:val="24"/>
        </w:rPr>
        <w:t>sanzionatori</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nei casi di particolare gravità, risolve il contratto.</w:t>
      </w:r>
    </w:p>
    <w:p w:rsidR="00A81B1E" w:rsidRDefault="00A81B1E">
      <w:pPr>
        <w:spacing w:line="276" w:lineRule="auto"/>
        <w:jc w:val="both"/>
        <w:rPr>
          <w:rFonts w:ascii="Times New Roman" w:hAnsi="Times New Roman"/>
          <w:sz w:val="24"/>
        </w:rPr>
        <w:sectPr w:rsidR="00A81B1E">
          <w:footerReference w:type="default" r:id="rId8"/>
          <w:type w:val="continuous"/>
          <w:pgSz w:w="11910" w:h="16840"/>
          <w:pgMar w:top="1320" w:right="520" w:bottom="1180" w:left="660" w:header="0" w:footer="983" w:gutter="0"/>
          <w:pgNumType w:start="1"/>
          <w:cols w:space="720"/>
        </w:sectPr>
      </w:pPr>
    </w:p>
    <w:p w:rsidR="00A81B1E" w:rsidRDefault="00255C8C">
      <w:pPr>
        <w:pStyle w:val="Titolo1"/>
        <w:spacing w:before="76"/>
      </w:pPr>
      <w:r>
        <w:lastRenderedPageBreak/>
        <w:t>Art.</w:t>
      </w:r>
      <w:r>
        <w:rPr>
          <w:spacing w:val="-4"/>
        </w:rPr>
        <w:t xml:space="preserve"> </w:t>
      </w:r>
      <w:r>
        <w:t>2) Principi</w:t>
      </w:r>
      <w:r>
        <w:rPr>
          <w:spacing w:val="-1"/>
        </w:rPr>
        <w:t xml:space="preserve"> </w:t>
      </w:r>
      <w:r>
        <w:rPr>
          <w:spacing w:val="-2"/>
        </w:rPr>
        <w:t>generali</w:t>
      </w:r>
    </w:p>
    <w:p w:rsidR="00A81B1E" w:rsidRDefault="00255C8C">
      <w:pPr>
        <w:pStyle w:val="Corpotesto"/>
        <w:spacing w:before="184"/>
        <w:rPr>
          <w:rFonts w:ascii="Times New Roman"/>
          <w:b/>
          <w:i w:val="0"/>
          <w:sz w:val="20"/>
        </w:rPr>
      </w:pPr>
      <w:r>
        <w:rPr>
          <w:noProof/>
          <w:lang w:eastAsia="it-IT"/>
        </w:rPr>
        <mc:AlternateContent>
          <mc:Choice Requires="wps">
            <w:drawing>
              <wp:anchor distT="0" distB="0" distL="0" distR="0" simplePos="0" relativeHeight="487587840" behindDoc="1" locked="0" layoutInCell="1" allowOverlap="1">
                <wp:simplePos x="0" y="0"/>
                <wp:positionH relativeFrom="page">
                  <wp:posOffset>797356</wp:posOffset>
                </wp:positionH>
                <wp:positionV relativeFrom="paragraph">
                  <wp:posOffset>278144</wp:posOffset>
                </wp:positionV>
                <wp:extent cx="6082030" cy="3810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2030" cy="38100"/>
                        </a:xfrm>
                        <a:custGeom>
                          <a:avLst/>
                          <a:gdLst/>
                          <a:ahLst/>
                          <a:cxnLst/>
                          <a:rect l="l" t="t" r="r" b="b"/>
                          <a:pathLst>
                            <a:path w="6082030" h="38100">
                              <a:moveTo>
                                <a:pt x="6082030" y="0"/>
                              </a:moveTo>
                              <a:lnTo>
                                <a:pt x="0" y="0"/>
                              </a:lnTo>
                              <a:lnTo>
                                <a:pt x="0" y="38100"/>
                              </a:lnTo>
                              <a:lnTo>
                                <a:pt x="6082030" y="38100"/>
                              </a:lnTo>
                              <a:lnTo>
                                <a:pt x="6082030"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7688C76" id="Graphic 2" o:spid="_x0000_s1026" style="position:absolute;margin-left:62.8pt;margin-top:21.9pt;width:478.9pt;height:3pt;z-index:-15728640;visibility:visible;mso-wrap-style:square;mso-wrap-distance-left:0;mso-wrap-distance-top:0;mso-wrap-distance-right:0;mso-wrap-distance-bottom:0;mso-position-horizontal:absolute;mso-position-horizontal-relative:page;mso-position-vertical:absolute;mso-position-vertical-relative:text;v-text-anchor:top" coordsize="608203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" path="m6082030,l,,,38100r6082030,l6082030,xe" fillcolor="#5b9bd4" stroked="f">
                <v:path arrowok="t"/>
                <w10:wrap type="topAndBottom" anchorx="page"/>
              </v:shape>
            </w:pict>
          </mc:Fallback>
        </mc:AlternateContent>
      </w:r>
    </w:p>
    <w:p w:rsidR="00A81B1E" w:rsidRDefault="00A81B1E">
      <w:pPr>
        <w:pStyle w:val="Corpotesto"/>
        <w:spacing w:before="5"/>
        <w:rPr>
          <w:rFonts w:ascii="Times New Roman"/>
          <w:b/>
          <w:i w:val="0"/>
        </w:rPr>
      </w:pPr>
    </w:p>
    <w:p w:rsidR="00A81B1E" w:rsidRDefault="00255C8C">
      <w:pPr>
        <w:pStyle w:val="Titolo2"/>
        <w:ind w:left="3665"/>
      </w:pPr>
      <w:r>
        <w:rPr>
          <w:color w:val="5B9BD4"/>
        </w:rPr>
        <w:t>Art.3</w:t>
      </w:r>
      <w:r>
        <w:rPr>
          <w:color w:val="5B9BD4"/>
          <w:spacing w:val="-8"/>
        </w:rPr>
        <w:t xml:space="preserve"> </w:t>
      </w:r>
      <w:r>
        <w:rPr>
          <w:color w:val="5B9BD4"/>
        </w:rPr>
        <w:t>DPR</w:t>
      </w:r>
      <w:r>
        <w:rPr>
          <w:color w:val="5B9BD4"/>
          <w:spacing w:val="-6"/>
        </w:rPr>
        <w:t xml:space="preserve"> </w:t>
      </w:r>
      <w:r>
        <w:rPr>
          <w:color w:val="5B9BD4"/>
        </w:rPr>
        <w:t>N.62/2013</w:t>
      </w:r>
      <w:r>
        <w:rPr>
          <w:color w:val="5B9BD4"/>
          <w:spacing w:val="-4"/>
        </w:rPr>
        <w:t xml:space="preserve"> </w:t>
      </w:r>
      <w:r>
        <w:rPr>
          <w:color w:val="5B9BD4"/>
        </w:rPr>
        <w:t>Principi</w:t>
      </w:r>
      <w:r>
        <w:rPr>
          <w:color w:val="5B9BD4"/>
          <w:spacing w:val="-5"/>
        </w:rPr>
        <w:t xml:space="preserve"> </w:t>
      </w:r>
      <w:r>
        <w:rPr>
          <w:color w:val="5B9BD4"/>
          <w:spacing w:val="-2"/>
        </w:rPr>
        <w:t>generali</w:t>
      </w:r>
    </w:p>
    <w:p w:rsidR="00A81B1E" w:rsidRDefault="00255C8C">
      <w:pPr>
        <w:pStyle w:val="Paragrafoelenco"/>
        <w:numPr>
          <w:ilvl w:val="0"/>
          <w:numId w:val="22"/>
        </w:numPr>
        <w:tabs>
          <w:tab w:val="left" w:pos="964"/>
        </w:tabs>
        <w:spacing w:before="22" w:line="259" w:lineRule="auto"/>
        <w:ind w:right="579" w:firstLine="100"/>
        <w:jc w:val="both"/>
        <w:rPr>
          <w:i/>
        </w:rPr>
      </w:pPr>
      <w:r>
        <w:rPr>
          <w:i/>
          <w:color w:val="5B9BD4"/>
        </w:rPr>
        <w:t>Il dipendente osserva la Costituzione, servendo la Nazione con disciplina ed onore e conformando la propria condotta ai principi di buon andamento e imparzialità dell’azione amministrativa.</w:t>
      </w:r>
      <w:r>
        <w:rPr>
          <w:i/>
          <w:color w:val="5B9BD4"/>
          <w:spacing w:val="40"/>
        </w:rPr>
        <w:t xml:space="preserve"> </w:t>
      </w:r>
      <w:r>
        <w:rPr>
          <w:i/>
          <w:color w:val="5B9BD4"/>
        </w:rPr>
        <w:t>Il dipendente svolge i propri compiti nel rispetto della legge, perseguendo l'interesse pubblico senza abusare della posizione o dei poteri di cui è titolare.</w:t>
      </w:r>
    </w:p>
    <w:p w:rsidR="00A81B1E" w:rsidRDefault="00255C8C">
      <w:pPr>
        <w:pStyle w:val="Paragrafoelenco"/>
        <w:numPr>
          <w:ilvl w:val="0"/>
          <w:numId w:val="22"/>
        </w:numPr>
        <w:tabs>
          <w:tab w:val="left" w:pos="948"/>
        </w:tabs>
        <w:spacing w:line="259" w:lineRule="auto"/>
        <w:ind w:right="580" w:firstLine="100"/>
        <w:jc w:val="both"/>
        <w:rPr>
          <w:i/>
        </w:rPr>
      </w:pPr>
      <w:r>
        <w:rPr>
          <w:i/>
          <w:color w:val="5B9BD4"/>
        </w:rPr>
        <w:t>Il dipendente rispetta altresì i principi di integrità, correttezza, buona fede, proporzionalità, obiettività, trasparenza, equità e ragionevolezza e agisce in posizione di indipendenza e imparzialità, astenendosi in caso di conflitto di interessi.</w:t>
      </w:r>
    </w:p>
    <w:p w:rsidR="00A81B1E" w:rsidRDefault="00255C8C">
      <w:pPr>
        <w:pStyle w:val="Paragrafoelenco"/>
        <w:numPr>
          <w:ilvl w:val="0"/>
          <w:numId w:val="22"/>
        </w:numPr>
        <w:tabs>
          <w:tab w:val="left" w:pos="945"/>
        </w:tabs>
        <w:spacing w:line="259" w:lineRule="auto"/>
        <w:ind w:right="577" w:firstLine="100"/>
        <w:jc w:val="both"/>
        <w:rPr>
          <w:i/>
        </w:rPr>
      </w:pPr>
      <w:r>
        <w:rPr>
          <w:i/>
          <w:color w:val="5B9BD4"/>
        </w:rPr>
        <w:t>Il dipendente non usa a fini privati le informazioni di cui dispone per ragioni di ufficio, evita situazioni e comportamenti che possano ostacolare il corretto adempimento dei compiti o nuocere agli interessi o all'immagine della pubblica amministrazione.</w:t>
      </w:r>
      <w:r>
        <w:rPr>
          <w:i/>
          <w:color w:val="5B9BD4"/>
          <w:spacing w:val="40"/>
        </w:rPr>
        <w:t xml:space="preserve"> </w:t>
      </w:r>
      <w:r>
        <w:rPr>
          <w:i/>
          <w:color w:val="5B9BD4"/>
        </w:rPr>
        <w:t>Prerogative e poteri pubblici sono esercitati unicamente per le finalità di interesse generale per le quali sono stati conferiti.</w:t>
      </w:r>
    </w:p>
    <w:p w:rsidR="00A81B1E" w:rsidRDefault="00255C8C">
      <w:pPr>
        <w:pStyle w:val="Paragrafoelenco"/>
        <w:numPr>
          <w:ilvl w:val="0"/>
          <w:numId w:val="22"/>
        </w:numPr>
        <w:tabs>
          <w:tab w:val="left" w:pos="964"/>
        </w:tabs>
        <w:spacing w:line="259" w:lineRule="auto"/>
        <w:ind w:right="579" w:firstLine="100"/>
        <w:jc w:val="both"/>
        <w:rPr>
          <w:i/>
        </w:rPr>
      </w:pPr>
      <w:r>
        <w:rPr>
          <w:i/>
          <w:color w:val="5B9BD4"/>
        </w:rPr>
        <w:t>Il dipendente esercita i propri compiti orientando l'azione amministrativa alla massima economicità, efficienza</w:t>
      </w:r>
      <w:r>
        <w:rPr>
          <w:i/>
          <w:color w:val="5B9BD4"/>
          <w:spacing w:val="-4"/>
        </w:rPr>
        <w:t xml:space="preserve"> </w:t>
      </w:r>
      <w:r>
        <w:rPr>
          <w:i/>
          <w:color w:val="5B9BD4"/>
        </w:rPr>
        <w:t>ed</w:t>
      </w:r>
      <w:r>
        <w:rPr>
          <w:i/>
          <w:color w:val="5B9BD4"/>
          <w:spacing w:val="-4"/>
        </w:rPr>
        <w:t xml:space="preserve"> </w:t>
      </w:r>
      <w:r>
        <w:rPr>
          <w:i/>
          <w:color w:val="5B9BD4"/>
        </w:rPr>
        <w:t>efficacia.</w:t>
      </w:r>
      <w:r>
        <w:rPr>
          <w:i/>
          <w:color w:val="5B9BD4"/>
          <w:spacing w:val="-4"/>
        </w:rPr>
        <w:t xml:space="preserve"> </w:t>
      </w:r>
      <w:r>
        <w:rPr>
          <w:i/>
          <w:color w:val="5B9BD4"/>
        </w:rPr>
        <w:t>La</w:t>
      </w:r>
      <w:r>
        <w:rPr>
          <w:i/>
          <w:color w:val="5B9BD4"/>
          <w:spacing w:val="-4"/>
        </w:rPr>
        <w:t xml:space="preserve"> </w:t>
      </w:r>
      <w:r>
        <w:rPr>
          <w:i/>
          <w:color w:val="5B9BD4"/>
        </w:rPr>
        <w:t>gestione</w:t>
      </w:r>
      <w:r>
        <w:rPr>
          <w:i/>
          <w:color w:val="5B9BD4"/>
          <w:spacing w:val="-4"/>
        </w:rPr>
        <w:t xml:space="preserve"> </w:t>
      </w:r>
      <w:r>
        <w:rPr>
          <w:i/>
          <w:color w:val="5B9BD4"/>
        </w:rPr>
        <w:t>di</w:t>
      </w:r>
      <w:r>
        <w:rPr>
          <w:i/>
          <w:color w:val="5B9BD4"/>
          <w:spacing w:val="-4"/>
        </w:rPr>
        <w:t xml:space="preserve"> </w:t>
      </w:r>
      <w:r>
        <w:rPr>
          <w:i/>
          <w:color w:val="5B9BD4"/>
        </w:rPr>
        <w:t>risorse</w:t>
      </w:r>
      <w:r>
        <w:rPr>
          <w:i/>
          <w:color w:val="5B9BD4"/>
          <w:spacing w:val="-4"/>
        </w:rPr>
        <w:t xml:space="preserve"> </w:t>
      </w:r>
      <w:r>
        <w:rPr>
          <w:i/>
          <w:color w:val="5B9BD4"/>
        </w:rPr>
        <w:t>pubbliche</w:t>
      </w:r>
      <w:r>
        <w:rPr>
          <w:i/>
          <w:color w:val="5B9BD4"/>
          <w:spacing w:val="-6"/>
        </w:rPr>
        <w:t xml:space="preserve"> </w:t>
      </w:r>
      <w:r>
        <w:rPr>
          <w:i/>
          <w:color w:val="5B9BD4"/>
        </w:rPr>
        <w:t>ai</w:t>
      </w:r>
      <w:r>
        <w:rPr>
          <w:i/>
          <w:color w:val="5B9BD4"/>
          <w:spacing w:val="-4"/>
        </w:rPr>
        <w:t xml:space="preserve"> </w:t>
      </w:r>
      <w:r>
        <w:rPr>
          <w:i/>
          <w:color w:val="5B9BD4"/>
        </w:rPr>
        <w:t>fini</w:t>
      </w:r>
      <w:r>
        <w:rPr>
          <w:i/>
          <w:color w:val="5B9BD4"/>
          <w:spacing w:val="-4"/>
        </w:rPr>
        <w:t xml:space="preserve"> </w:t>
      </w:r>
      <w:r>
        <w:rPr>
          <w:i/>
          <w:color w:val="5B9BD4"/>
        </w:rPr>
        <w:t>dello</w:t>
      </w:r>
      <w:r>
        <w:rPr>
          <w:i/>
          <w:color w:val="5B9BD4"/>
          <w:spacing w:val="-4"/>
        </w:rPr>
        <w:t xml:space="preserve"> </w:t>
      </w:r>
      <w:r>
        <w:rPr>
          <w:i/>
          <w:color w:val="5B9BD4"/>
        </w:rPr>
        <w:t>svolgimento</w:t>
      </w:r>
      <w:r>
        <w:rPr>
          <w:i/>
          <w:color w:val="5B9BD4"/>
          <w:spacing w:val="-4"/>
        </w:rPr>
        <w:t xml:space="preserve"> </w:t>
      </w:r>
      <w:r>
        <w:rPr>
          <w:i/>
          <w:color w:val="5B9BD4"/>
        </w:rPr>
        <w:t>delle</w:t>
      </w:r>
      <w:r>
        <w:rPr>
          <w:i/>
          <w:color w:val="5B9BD4"/>
          <w:spacing w:val="-4"/>
        </w:rPr>
        <w:t xml:space="preserve"> </w:t>
      </w:r>
      <w:r>
        <w:rPr>
          <w:i/>
          <w:color w:val="5B9BD4"/>
        </w:rPr>
        <w:t>attività</w:t>
      </w:r>
      <w:r>
        <w:rPr>
          <w:i/>
          <w:color w:val="5B9BD4"/>
          <w:spacing w:val="-4"/>
        </w:rPr>
        <w:t xml:space="preserve"> </w:t>
      </w:r>
      <w:r>
        <w:rPr>
          <w:i/>
          <w:color w:val="5B9BD4"/>
        </w:rPr>
        <w:t>amministrative deve seguire una logica di contenimento dei costi, che non pregiudichi la qualità dei risultati.</w:t>
      </w:r>
    </w:p>
    <w:p w:rsidR="00A81B1E" w:rsidRDefault="00255C8C">
      <w:pPr>
        <w:pStyle w:val="Paragrafoelenco"/>
        <w:numPr>
          <w:ilvl w:val="0"/>
          <w:numId w:val="22"/>
        </w:numPr>
        <w:tabs>
          <w:tab w:val="left" w:pos="964"/>
        </w:tabs>
        <w:spacing w:line="259" w:lineRule="auto"/>
        <w:ind w:right="576" w:firstLine="100"/>
        <w:jc w:val="both"/>
        <w:rPr>
          <w:i/>
        </w:rPr>
      </w:pPr>
      <w:r>
        <w:rPr>
          <w:i/>
          <w:color w:val="5B9BD4"/>
        </w:rPr>
        <w:t>Nei rapporti con i destinatari</w:t>
      </w:r>
      <w:r>
        <w:rPr>
          <w:i/>
          <w:color w:val="5B9BD4"/>
          <w:spacing w:val="40"/>
        </w:rPr>
        <w:t xml:space="preserve"> </w:t>
      </w:r>
      <w:r>
        <w:rPr>
          <w:i/>
          <w:color w:val="5B9BD4"/>
        </w:rPr>
        <w:t>dell'azione</w:t>
      </w:r>
      <w:r>
        <w:rPr>
          <w:i/>
          <w:color w:val="5B9BD4"/>
          <w:spacing w:val="40"/>
        </w:rPr>
        <w:t xml:space="preserve"> </w:t>
      </w:r>
      <w:r>
        <w:rPr>
          <w:i/>
          <w:color w:val="5B9BD4"/>
        </w:rPr>
        <w:t>amministrativa,</w:t>
      </w:r>
      <w:r>
        <w:rPr>
          <w:i/>
          <w:color w:val="5B9BD4"/>
          <w:spacing w:val="40"/>
        </w:rPr>
        <w:t xml:space="preserve"> </w:t>
      </w:r>
      <w:r>
        <w:rPr>
          <w:i/>
          <w:color w:val="5B9BD4"/>
        </w:rPr>
        <w:t>il dipendente assicura la piena parità</w:t>
      </w:r>
      <w:r>
        <w:rPr>
          <w:i/>
          <w:color w:val="5B9BD4"/>
          <w:spacing w:val="40"/>
        </w:rPr>
        <w:t xml:space="preserve"> </w:t>
      </w:r>
      <w:r>
        <w:rPr>
          <w:i/>
          <w:color w:val="5B9BD4"/>
        </w:rPr>
        <w:t>di trattamento</w:t>
      </w:r>
      <w:r>
        <w:rPr>
          <w:i/>
          <w:color w:val="5B9BD4"/>
          <w:spacing w:val="40"/>
        </w:rPr>
        <w:t xml:space="preserve"> </w:t>
      </w:r>
      <w:r>
        <w:rPr>
          <w:i/>
          <w:color w:val="5B9BD4"/>
        </w:rPr>
        <w:t>a</w:t>
      </w:r>
      <w:r>
        <w:rPr>
          <w:i/>
          <w:color w:val="5B9BD4"/>
          <w:spacing w:val="40"/>
        </w:rPr>
        <w:t xml:space="preserve"> </w:t>
      </w:r>
      <w:r>
        <w:rPr>
          <w:i/>
          <w:color w:val="5B9BD4"/>
        </w:rPr>
        <w:t>parità</w:t>
      </w:r>
      <w:r>
        <w:rPr>
          <w:i/>
          <w:color w:val="5B9BD4"/>
          <w:spacing w:val="40"/>
        </w:rPr>
        <w:t xml:space="preserve"> </w:t>
      </w:r>
      <w:r>
        <w:rPr>
          <w:i/>
          <w:color w:val="5B9BD4"/>
        </w:rPr>
        <w:t>di condizioni, astenendosi, altresì, da azioni arbitrarie</w:t>
      </w:r>
      <w:r>
        <w:rPr>
          <w:i/>
          <w:color w:val="5B9BD4"/>
          <w:spacing w:val="40"/>
        </w:rPr>
        <w:t xml:space="preserve"> </w:t>
      </w:r>
      <w:r>
        <w:rPr>
          <w:i/>
          <w:color w:val="5B9BD4"/>
        </w:rPr>
        <w:t>che</w:t>
      </w:r>
      <w:r>
        <w:rPr>
          <w:i/>
          <w:color w:val="5B9BD4"/>
          <w:spacing w:val="40"/>
        </w:rPr>
        <w:t xml:space="preserve"> </w:t>
      </w:r>
      <w:r>
        <w:rPr>
          <w:i/>
          <w:color w:val="5B9BD4"/>
        </w:rPr>
        <w:t>abbiano effetti negativi sui</w:t>
      </w:r>
      <w:r>
        <w:rPr>
          <w:i/>
          <w:color w:val="5B9BD4"/>
          <w:spacing w:val="-5"/>
        </w:rPr>
        <w:t xml:space="preserve"> </w:t>
      </w:r>
      <w:r>
        <w:rPr>
          <w:i/>
          <w:color w:val="5B9BD4"/>
        </w:rPr>
        <w:t>destinatari dell'azione amministrativa o che</w:t>
      </w:r>
      <w:r>
        <w:rPr>
          <w:i/>
          <w:color w:val="5B9BD4"/>
          <w:spacing w:val="-4"/>
        </w:rPr>
        <w:t xml:space="preserve"> </w:t>
      </w:r>
      <w:r>
        <w:rPr>
          <w:i/>
          <w:color w:val="5B9BD4"/>
        </w:rPr>
        <w:t>comportino</w:t>
      </w:r>
      <w:r>
        <w:rPr>
          <w:i/>
          <w:color w:val="5B9BD4"/>
          <w:spacing w:val="-5"/>
        </w:rPr>
        <w:t xml:space="preserve"> </w:t>
      </w:r>
      <w:r>
        <w:rPr>
          <w:i/>
          <w:color w:val="5B9BD4"/>
        </w:rPr>
        <w:t>discriminazioni</w:t>
      </w:r>
      <w:r>
        <w:rPr>
          <w:i/>
          <w:color w:val="5B9BD4"/>
          <w:spacing w:val="-4"/>
        </w:rPr>
        <w:t xml:space="preserve"> </w:t>
      </w:r>
      <w:r>
        <w:rPr>
          <w:i/>
          <w:color w:val="5B9BD4"/>
        </w:rPr>
        <w:t>basate su sesso, nazionalità, origine etnica, caratteristiche genetiche, lingua, religione</w:t>
      </w:r>
      <w:r>
        <w:rPr>
          <w:i/>
          <w:color w:val="5B9BD4"/>
          <w:spacing w:val="40"/>
        </w:rPr>
        <w:t xml:space="preserve"> </w:t>
      </w:r>
      <w:r>
        <w:rPr>
          <w:i/>
          <w:color w:val="5B9BD4"/>
        </w:rPr>
        <w:t>o</w:t>
      </w:r>
      <w:r>
        <w:rPr>
          <w:i/>
          <w:color w:val="5B9BD4"/>
          <w:spacing w:val="40"/>
        </w:rPr>
        <w:t xml:space="preserve"> </w:t>
      </w:r>
      <w:r>
        <w:rPr>
          <w:i/>
          <w:color w:val="5B9BD4"/>
        </w:rPr>
        <w:t>credo, convinzioni personali o politiche, appartenenza a una minoranza</w:t>
      </w:r>
      <w:r>
        <w:rPr>
          <w:i/>
          <w:color w:val="5B9BD4"/>
          <w:spacing w:val="-2"/>
        </w:rPr>
        <w:t xml:space="preserve"> </w:t>
      </w:r>
      <w:r>
        <w:rPr>
          <w:i/>
          <w:color w:val="5B9BD4"/>
        </w:rPr>
        <w:t>nazionale,</w:t>
      </w:r>
      <w:r>
        <w:rPr>
          <w:i/>
          <w:color w:val="5B9BD4"/>
          <w:spacing w:val="-1"/>
        </w:rPr>
        <w:t xml:space="preserve"> </w:t>
      </w:r>
      <w:r>
        <w:rPr>
          <w:i/>
          <w:color w:val="5B9BD4"/>
        </w:rPr>
        <w:t>disabilità, condizioni sociali o di salute, età e</w:t>
      </w:r>
      <w:r>
        <w:rPr>
          <w:i/>
          <w:color w:val="5B9BD4"/>
          <w:spacing w:val="-1"/>
        </w:rPr>
        <w:t xml:space="preserve"> </w:t>
      </w:r>
      <w:r>
        <w:rPr>
          <w:i/>
          <w:color w:val="5B9BD4"/>
        </w:rPr>
        <w:t>orientamento sessuale o su altri diversi fattori.</w:t>
      </w:r>
    </w:p>
    <w:p w:rsidR="00A81B1E" w:rsidRDefault="00255C8C">
      <w:pPr>
        <w:pStyle w:val="Paragrafoelenco"/>
        <w:numPr>
          <w:ilvl w:val="0"/>
          <w:numId w:val="22"/>
        </w:numPr>
        <w:tabs>
          <w:tab w:val="left" w:pos="1013"/>
        </w:tabs>
        <w:spacing w:line="259" w:lineRule="auto"/>
        <w:ind w:right="580" w:firstLine="100"/>
        <w:jc w:val="both"/>
        <w:rPr>
          <w:i/>
        </w:rPr>
      </w:pPr>
      <w:r>
        <w:rPr>
          <w:i/>
          <w:color w:val="5B9BD4"/>
        </w:rPr>
        <w:t>Il</w:t>
      </w:r>
      <w:r>
        <w:rPr>
          <w:i/>
          <w:color w:val="5B9BD4"/>
          <w:spacing w:val="40"/>
        </w:rPr>
        <w:t xml:space="preserve"> </w:t>
      </w:r>
      <w:r>
        <w:rPr>
          <w:i/>
          <w:color w:val="5B9BD4"/>
        </w:rPr>
        <w:t>dipendente</w:t>
      </w:r>
      <w:r>
        <w:rPr>
          <w:i/>
          <w:color w:val="5B9BD4"/>
          <w:spacing w:val="40"/>
        </w:rPr>
        <w:t xml:space="preserve"> </w:t>
      </w:r>
      <w:r>
        <w:rPr>
          <w:i/>
          <w:color w:val="5B9BD4"/>
        </w:rPr>
        <w:t>dimostra</w:t>
      </w:r>
      <w:r>
        <w:rPr>
          <w:i/>
          <w:color w:val="5B9BD4"/>
          <w:spacing w:val="40"/>
        </w:rPr>
        <w:t xml:space="preserve"> </w:t>
      </w:r>
      <w:r>
        <w:rPr>
          <w:i/>
          <w:color w:val="5B9BD4"/>
        </w:rPr>
        <w:t>la</w:t>
      </w:r>
      <w:r>
        <w:rPr>
          <w:i/>
          <w:color w:val="5B9BD4"/>
          <w:spacing w:val="40"/>
        </w:rPr>
        <w:t xml:space="preserve"> </w:t>
      </w:r>
      <w:r>
        <w:rPr>
          <w:i/>
          <w:color w:val="5B9BD4"/>
        </w:rPr>
        <w:t>massima</w:t>
      </w:r>
      <w:r>
        <w:rPr>
          <w:i/>
          <w:color w:val="5B9BD4"/>
          <w:spacing w:val="40"/>
        </w:rPr>
        <w:t xml:space="preserve"> </w:t>
      </w:r>
      <w:r>
        <w:rPr>
          <w:i/>
          <w:color w:val="5B9BD4"/>
        </w:rPr>
        <w:t>disponibilità</w:t>
      </w:r>
      <w:r>
        <w:rPr>
          <w:i/>
          <w:color w:val="5B9BD4"/>
          <w:spacing w:val="40"/>
        </w:rPr>
        <w:t xml:space="preserve"> </w:t>
      </w:r>
      <w:r>
        <w:rPr>
          <w:i/>
          <w:color w:val="5B9BD4"/>
        </w:rPr>
        <w:t>e</w:t>
      </w:r>
      <w:r>
        <w:rPr>
          <w:i/>
          <w:color w:val="5B9BD4"/>
          <w:spacing w:val="-10"/>
        </w:rPr>
        <w:t xml:space="preserve"> </w:t>
      </w:r>
      <w:r>
        <w:rPr>
          <w:i/>
          <w:color w:val="5B9BD4"/>
        </w:rPr>
        <w:t>collaborazione</w:t>
      </w:r>
      <w:r>
        <w:rPr>
          <w:i/>
          <w:color w:val="5B9BD4"/>
          <w:spacing w:val="-10"/>
        </w:rPr>
        <w:t xml:space="preserve"> </w:t>
      </w:r>
      <w:r>
        <w:rPr>
          <w:i/>
          <w:color w:val="5B9BD4"/>
        </w:rPr>
        <w:t>nei</w:t>
      </w:r>
      <w:r>
        <w:rPr>
          <w:i/>
          <w:color w:val="5B9BD4"/>
          <w:spacing w:val="-11"/>
        </w:rPr>
        <w:t xml:space="preserve"> </w:t>
      </w:r>
      <w:r>
        <w:rPr>
          <w:i/>
          <w:color w:val="5B9BD4"/>
        </w:rPr>
        <w:t>rapporti</w:t>
      </w:r>
      <w:r>
        <w:rPr>
          <w:i/>
          <w:color w:val="5B9BD4"/>
          <w:spacing w:val="-11"/>
        </w:rPr>
        <w:t xml:space="preserve"> </w:t>
      </w:r>
      <w:r>
        <w:rPr>
          <w:i/>
          <w:color w:val="5B9BD4"/>
        </w:rPr>
        <w:t>con</w:t>
      </w:r>
      <w:r>
        <w:rPr>
          <w:i/>
          <w:color w:val="5B9BD4"/>
          <w:spacing w:val="-11"/>
        </w:rPr>
        <w:t xml:space="preserve"> </w:t>
      </w:r>
      <w:r>
        <w:rPr>
          <w:i/>
          <w:color w:val="5B9BD4"/>
        </w:rPr>
        <w:t>le</w:t>
      </w:r>
      <w:r>
        <w:rPr>
          <w:i/>
          <w:color w:val="5B9BD4"/>
          <w:spacing w:val="-11"/>
        </w:rPr>
        <w:t xml:space="preserve"> </w:t>
      </w:r>
      <w:r>
        <w:rPr>
          <w:i/>
          <w:color w:val="5B9BD4"/>
        </w:rPr>
        <w:t>altre</w:t>
      </w:r>
      <w:r>
        <w:rPr>
          <w:i/>
          <w:color w:val="5B9BD4"/>
          <w:spacing w:val="-10"/>
        </w:rPr>
        <w:t xml:space="preserve"> </w:t>
      </w:r>
      <w:r>
        <w:rPr>
          <w:i/>
          <w:color w:val="5B9BD4"/>
        </w:rPr>
        <w:t>pubbliche amministrazioni, assicurando lo scambio e la trasmissione delle informazioni e dei dati in qualsiasi forma anche telematica, nel rispetto della normativa vigente.</w:t>
      </w:r>
    </w:p>
    <w:p w:rsidR="00A81B1E" w:rsidRDefault="00255C8C">
      <w:pPr>
        <w:pStyle w:val="Corpotesto"/>
        <w:spacing w:before="186"/>
        <w:rPr>
          <w:sz w:val="20"/>
        </w:rPr>
      </w:pPr>
      <w:r>
        <w:rPr>
          <w:noProof/>
          <w:lang w:eastAsia="it-IT"/>
        </w:rPr>
        <mc:AlternateContent>
          <mc:Choice Requires="wps">
            <w:drawing>
              <wp:anchor distT="0" distB="0" distL="0" distR="0" simplePos="0" relativeHeight="487588352" behindDoc="1" locked="0" layoutInCell="1" allowOverlap="1">
                <wp:simplePos x="0" y="0"/>
                <wp:positionH relativeFrom="page">
                  <wp:posOffset>797356</wp:posOffset>
                </wp:positionH>
                <wp:positionV relativeFrom="paragraph">
                  <wp:posOffset>288523</wp:posOffset>
                </wp:positionV>
                <wp:extent cx="6082030" cy="3810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2030" cy="38100"/>
                        </a:xfrm>
                        <a:custGeom>
                          <a:avLst/>
                          <a:gdLst/>
                          <a:ahLst/>
                          <a:cxnLst/>
                          <a:rect l="l" t="t" r="r" b="b"/>
                          <a:pathLst>
                            <a:path w="6082030" h="38100">
                              <a:moveTo>
                                <a:pt x="6082030" y="0"/>
                              </a:moveTo>
                              <a:lnTo>
                                <a:pt x="0" y="0"/>
                              </a:lnTo>
                              <a:lnTo>
                                <a:pt x="0" y="38100"/>
                              </a:lnTo>
                              <a:lnTo>
                                <a:pt x="6082030" y="38100"/>
                              </a:lnTo>
                              <a:lnTo>
                                <a:pt x="6082030"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E3F8090" id="Graphic 3" o:spid="_x0000_s1026" style="position:absolute;margin-left:62.8pt;margin-top:22.7pt;width:478.9pt;height:3pt;z-index:-15728128;visibility:visible;mso-wrap-style:square;mso-wrap-distance-left:0;mso-wrap-distance-top:0;mso-wrap-distance-right:0;mso-wrap-distance-bottom:0;mso-position-horizontal:absolute;mso-position-horizontal-relative:page;mso-position-vertical:absolute;mso-position-vertical-relative:text;v-text-anchor:top" coordsize="608203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" path="m6082030,l,,,38100r6082030,l6082030,xe" fillcolor="#5b9bd4" stroked="f">
                <v:path arrowok="t"/>
                <w10:wrap type="topAndBottom" anchorx="page"/>
              </v:shape>
            </w:pict>
          </mc:Fallback>
        </mc:AlternateContent>
      </w:r>
    </w:p>
    <w:p w:rsidR="00A81B1E" w:rsidRDefault="00A81B1E">
      <w:pPr>
        <w:pStyle w:val="Corpotesto"/>
        <w:rPr>
          <w:sz w:val="24"/>
        </w:rPr>
      </w:pPr>
    </w:p>
    <w:p w:rsidR="00A81B1E" w:rsidRDefault="00A81B1E">
      <w:pPr>
        <w:pStyle w:val="Corpotesto"/>
        <w:spacing w:before="160"/>
        <w:rPr>
          <w:sz w:val="24"/>
        </w:rPr>
      </w:pPr>
    </w:p>
    <w:p w:rsidR="00A81B1E" w:rsidRDefault="00255C8C">
      <w:pPr>
        <w:pStyle w:val="Titolo1"/>
      </w:pPr>
      <w:r>
        <w:t>Articolo</w:t>
      </w:r>
      <w:r>
        <w:rPr>
          <w:spacing w:val="-1"/>
        </w:rPr>
        <w:t xml:space="preserve"> </w:t>
      </w:r>
      <w:r>
        <w:t>3)</w:t>
      </w:r>
      <w:r>
        <w:rPr>
          <w:spacing w:val="-1"/>
        </w:rPr>
        <w:t xml:space="preserve"> </w:t>
      </w:r>
      <w:r>
        <w:t>Dignità</w:t>
      </w:r>
      <w:r>
        <w:rPr>
          <w:spacing w:val="-1"/>
        </w:rPr>
        <w:t xml:space="preserve"> </w:t>
      </w:r>
      <w:r>
        <w:t>del</w:t>
      </w:r>
      <w:r>
        <w:rPr>
          <w:spacing w:val="-1"/>
        </w:rPr>
        <w:t xml:space="preserve"> </w:t>
      </w:r>
      <w:r>
        <w:rPr>
          <w:spacing w:val="-2"/>
        </w:rPr>
        <w:t>lavoratore</w:t>
      </w:r>
    </w:p>
    <w:p w:rsidR="00A81B1E" w:rsidRDefault="00A81B1E">
      <w:pPr>
        <w:pStyle w:val="Corpotesto"/>
        <w:spacing w:before="81"/>
        <w:rPr>
          <w:rFonts w:ascii="Times New Roman"/>
          <w:b/>
          <w:i w:val="0"/>
          <w:sz w:val="24"/>
        </w:rPr>
      </w:pPr>
    </w:p>
    <w:p w:rsidR="00A81B1E" w:rsidRDefault="00255C8C">
      <w:pPr>
        <w:pStyle w:val="Paragrafoelenco"/>
        <w:numPr>
          <w:ilvl w:val="0"/>
          <w:numId w:val="21"/>
        </w:numPr>
        <w:tabs>
          <w:tab w:val="left" w:pos="715"/>
        </w:tabs>
        <w:spacing w:before="1" w:line="278" w:lineRule="auto"/>
        <w:ind w:right="468" w:firstLine="0"/>
        <w:jc w:val="both"/>
        <w:rPr>
          <w:rFonts w:ascii="Times New Roman"/>
          <w:sz w:val="24"/>
        </w:rPr>
      </w:pPr>
      <w:r>
        <w:rPr>
          <w:rFonts w:ascii="Times New Roman"/>
          <w:sz w:val="24"/>
        </w:rPr>
        <w:t>Nessun dipendente</w:t>
      </w:r>
      <w:r>
        <w:rPr>
          <w:rFonts w:ascii="Times New Roman"/>
          <w:spacing w:val="-1"/>
          <w:sz w:val="24"/>
        </w:rPr>
        <w:t xml:space="preserve"> </w:t>
      </w:r>
      <w:r>
        <w:rPr>
          <w:rFonts w:ascii="Times New Roman"/>
          <w:sz w:val="24"/>
        </w:rPr>
        <w:t>deve porre</w:t>
      </w:r>
      <w:r>
        <w:rPr>
          <w:rFonts w:ascii="Times New Roman"/>
          <w:spacing w:val="-1"/>
          <w:sz w:val="24"/>
        </w:rPr>
        <w:t xml:space="preserve"> </w:t>
      </w:r>
      <w:r>
        <w:rPr>
          <w:rFonts w:ascii="Times New Roman"/>
          <w:sz w:val="24"/>
        </w:rPr>
        <w:t>in essere atti o comportamenti discriminatori o molesti nei confronti degli altri dipendenti o di interlocutori con i quali entra in contatto durante il proprio lavoro.</w:t>
      </w:r>
    </w:p>
    <w:p w:rsidR="00A81B1E" w:rsidRDefault="00255C8C">
      <w:pPr>
        <w:pStyle w:val="Paragrafoelenco"/>
        <w:numPr>
          <w:ilvl w:val="0"/>
          <w:numId w:val="21"/>
        </w:numPr>
        <w:tabs>
          <w:tab w:val="left" w:pos="717"/>
        </w:tabs>
        <w:spacing w:line="276" w:lineRule="auto"/>
        <w:ind w:right="468" w:firstLine="0"/>
        <w:jc w:val="both"/>
        <w:rPr>
          <w:rFonts w:ascii="Times New Roman" w:hAnsi="Times New Roman"/>
          <w:sz w:val="24"/>
        </w:rPr>
      </w:pPr>
      <w:r>
        <w:rPr>
          <w:rFonts w:ascii="Times New Roman" w:hAnsi="Times New Roman"/>
          <w:sz w:val="24"/>
        </w:rPr>
        <w:t>Nel caso in cui il dipendente ponga in essere i comportamenti di cui al comma 1, nella valutazione della gravità dell’illecito e nella determinazione della sanzione concreta si tiene conto dell’</w:t>
      </w:r>
      <w:proofErr w:type="spellStart"/>
      <w:r>
        <w:rPr>
          <w:rFonts w:ascii="Times New Roman" w:hAnsi="Times New Roman"/>
          <w:sz w:val="24"/>
        </w:rPr>
        <w:t>approfittamento</w:t>
      </w:r>
      <w:proofErr w:type="spellEnd"/>
      <w:r>
        <w:rPr>
          <w:rFonts w:ascii="Times New Roman" w:hAnsi="Times New Roman"/>
          <w:sz w:val="24"/>
        </w:rPr>
        <w:t xml:space="preserve"> della eventuale posizione di superiorità gerarchica o di situazione di vantaggio personale, familiare e sociale.</w:t>
      </w:r>
    </w:p>
    <w:p w:rsidR="00A81B1E" w:rsidRDefault="00255C8C">
      <w:pPr>
        <w:pStyle w:val="Paragrafoelenco"/>
        <w:numPr>
          <w:ilvl w:val="0"/>
          <w:numId w:val="21"/>
        </w:numPr>
        <w:tabs>
          <w:tab w:val="left" w:pos="744"/>
        </w:tabs>
        <w:spacing w:before="154" w:line="276" w:lineRule="auto"/>
        <w:ind w:right="466" w:firstLine="0"/>
        <w:jc w:val="both"/>
        <w:rPr>
          <w:rFonts w:ascii="Times New Roman" w:hAnsi="Times New Roman"/>
          <w:sz w:val="24"/>
        </w:rPr>
      </w:pPr>
      <w:r>
        <w:rPr>
          <w:rFonts w:ascii="Times New Roman" w:hAnsi="Times New Roman"/>
          <w:sz w:val="24"/>
        </w:rPr>
        <w:t>Per comportamento discriminatorio o molesto si intende ogni condotta indesiderata, espressa in forma fisica o psicologica, verbale e non verbale, a connotazione sessuale ovvero qualsiasi altro comportamento</w:t>
      </w:r>
      <w:r>
        <w:rPr>
          <w:rFonts w:ascii="Times New Roman" w:hAnsi="Times New Roman"/>
          <w:spacing w:val="-1"/>
          <w:sz w:val="24"/>
        </w:rPr>
        <w:t xml:space="preserve"> </w:t>
      </w:r>
      <w:r>
        <w:rPr>
          <w:rFonts w:ascii="Times New Roman" w:hAnsi="Times New Roman"/>
          <w:sz w:val="24"/>
        </w:rPr>
        <w:t>di discriminazione</w:t>
      </w:r>
      <w:r>
        <w:rPr>
          <w:rFonts w:ascii="Times New Roman" w:hAnsi="Times New Roman"/>
          <w:spacing w:val="-1"/>
          <w:sz w:val="24"/>
        </w:rPr>
        <w:t xml:space="preserve"> </w:t>
      </w:r>
      <w:r>
        <w:rPr>
          <w:rFonts w:ascii="Times New Roman" w:hAnsi="Times New Roman"/>
          <w:sz w:val="24"/>
        </w:rPr>
        <w:t>legato alle</w:t>
      </w:r>
      <w:r>
        <w:rPr>
          <w:rFonts w:ascii="Times New Roman" w:hAnsi="Times New Roman"/>
          <w:spacing w:val="-2"/>
          <w:sz w:val="24"/>
        </w:rPr>
        <w:t xml:space="preserve"> </w:t>
      </w:r>
      <w:r>
        <w:rPr>
          <w:rFonts w:ascii="Times New Roman" w:hAnsi="Times New Roman"/>
          <w:sz w:val="24"/>
        </w:rPr>
        <w:t>condizioni personali, all’età,</w:t>
      </w:r>
      <w:r>
        <w:rPr>
          <w:rFonts w:ascii="Times New Roman" w:hAnsi="Times New Roman"/>
          <w:spacing w:val="-1"/>
          <w:sz w:val="24"/>
        </w:rPr>
        <w:t xml:space="preserve"> </w:t>
      </w:r>
      <w:r>
        <w:rPr>
          <w:rFonts w:ascii="Times New Roman" w:hAnsi="Times New Roman"/>
          <w:sz w:val="24"/>
        </w:rPr>
        <w:t>all’orientamento sessuale, alle disabilità e alle differenze etniche e religiose che offenda la dignità degli uomini e delle donne nell’ambiente di lavoro. A titolo esemplificativo, ma non esaustivo, si riportano le seguenti tipologie di comportamento:</w:t>
      </w:r>
    </w:p>
    <w:p w:rsidR="00A81B1E" w:rsidRDefault="00A81B1E">
      <w:pPr>
        <w:spacing w:line="276" w:lineRule="auto"/>
        <w:jc w:val="both"/>
        <w:rPr>
          <w:rFonts w:ascii="Times New Roman" w:hAnsi="Times New Roman"/>
          <w:sz w:val="24"/>
        </w:rPr>
        <w:sectPr w:rsidR="00A81B1E">
          <w:pgSz w:w="11910" w:h="16840"/>
          <w:pgMar w:top="1640" w:right="520" w:bottom="1200" w:left="660" w:header="0" w:footer="983" w:gutter="0"/>
          <w:cols w:space="720"/>
        </w:sectPr>
      </w:pPr>
    </w:p>
    <w:p w:rsidR="00A81B1E" w:rsidRDefault="00255C8C">
      <w:pPr>
        <w:pStyle w:val="Paragrafoelenco"/>
        <w:numPr>
          <w:ilvl w:val="1"/>
          <w:numId w:val="21"/>
        </w:numPr>
        <w:tabs>
          <w:tab w:val="left" w:pos="694"/>
          <w:tab w:val="left" w:pos="756"/>
        </w:tabs>
        <w:spacing w:before="77" w:line="261" w:lineRule="auto"/>
        <w:ind w:right="468" w:hanging="284"/>
        <w:jc w:val="left"/>
        <w:rPr>
          <w:rFonts w:ascii="Times New Roman" w:hAnsi="Times New Roman"/>
          <w:sz w:val="24"/>
        </w:rPr>
      </w:pPr>
      <w:r>
        <w:rPr>
          <w:rFonts w:ascii="Times New Roman" w:hAnsi="Times New Roman"/>
          <w:sz w:val="24"/>
        </w:rPr>
        <w:lastRenderedPageBreak/>
        <w:t>discriminazioni,</w:t>
      </w:r>
      <w:r>
        <w:rPr>
          <w:rFonts w:ascii="Times New Roman" w:hAnsi="Times New Roman"/>
          <w:spacing w:val="78"/>
          <w:sz w:val="24"/>
        </w:rPr>
        <w:t xml:space="preserve"> </w:t>
      </w:r>
      <w:r>
        <w:rPr>
          <w:rFonts w:ascii="Times New Roman" w:hAnsi="Times New Roman"/>
          <w:sz w:val="24"/>
        </w:rPr>
        <w:t>ovvero</w:t>
      </w:r>
      <w:r>
        <w:rPr>
          <w:rFonts w:ascii="Times New Roman" w:hAnsi="Times New Roman"/>
          <w:spacing w:val="79"/>
          <w:sz w:val="24"/>
        </w:rPr>
        <w:t xml:space="preserve"> </w:t>
      </w:r>
      <w:r>
        <w:rPr>
          <w:rFonts w:ascii="Times New Roman" w:hAnsi="Times New Roman"/>
          <w:sz w:val="24"/>
        </w:rPr>
        <w:t>comportamenti</w:t>
      </w:r>
      <w:r>
        <w:rPr>
          <w:rFonts w:ascii="Times New Roman" w:hAnsi="Times New Roman"/>
          <w:spacing w:val="79"/>
          <w:sz w:val="24"/>
        </w:rPr>
        <w:t xml:space="preserve"> </w:t>
      </w:r>
      <w:r>
        <w:rPr>
          <w:rFonts w:ascii="Times New Roman" w:hAnsi="Times New Roman"/>
          <w:sz w:val="24"/>
        </w:rPr>
        <w:t>ed</w:t>
      </w:r>
      <w:r>
        <w:rPr>
          <w:rFonts w:ascii="Times New Roman" w:hAnsi="Times New Roman"/>
          <w:spacing w:val="78"/>
          <w:sz w:val="24"/>
        </w:rPr>
        <w:t xml:space="preserve"> </w:t>
      </w:r>
      <w:r>
        <w:rPr>
          <w:rFonts w:ascii="Times New Roman" w:hAnsi="Times New Roman"/>
          <w:sz w:val="24"/>
        </w:rPr>
        <w:t>osservazioni</w:t>
      </w:r>
      <w:r>
        <w:rPr>
          <w:rFonts w:ascii="Times New Roman" w:hAnsi="Times New Roman"/>
          <w:spacing w:val="79"/>
          <w:sz w:val="24"/>
        </w:rPr>
        <w:t xml:space="preserve"> </w:t>
      </w:r>
      <w:r>
        <w:rPr>
          <w:rFonts w:ascii="Times New Roman" w:hAnsi="Times New Roman"/>
          <w:sz w:val="24"/>
        </w:rPr>
        <w:t>verbali</w:t>
      </w:r>
      <w:r>
        <w:rPr>
          <w:rFonts w:ascii="Times New Roman" w:hAnsi="Times New Roman"/>
          <w:spacing w:val="79"/>
          <w:sz w:val="24"/>
        </w:rPr>
        <w:t xml:space="preserve"> </w:t>
      </w:r>
      <w:r>
        <w:rPr>
          <w:rFonts w:ascii="Times New Roman" w:hAnsi="Times New Roman"/>
          <w:sz w:val="24"/>
        </w:rPr>
        <w:t>sessiste</w:t>
      </w:r>
      <w:r>
        <w:rPr>
          <w:rFonts w:ascii="Times New Roman" w:hAnsi="Times New Roman"/>
          <w:spacing w:val="78"/>
          <w:sz w:val="24"/>
        </w:rPr>
        <w:t xml:space="preserve"> </w:t>
      </w:r>
      <w:r>
        <w:rPr>
          <w:rFonts w:ascii="Times New Roman" w:hAnsi="Times New Roman"/>
          <w:sz w:val="24"/>
        </w:rPr>
        <w:t>mirate</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78"/>
          <w:sz w:val="24"/>
        </w:rPr>
        <w:t xml:space="preserve"> </w:t>
      </w:r>
      <w:r>
        <w:rPr>
          <w:rFonts w:ascii="Times New Roman" w:hAnsi="Times New Roman"/>
          <w:sz w:val="24"/>
        </w:rPr>
        <w:t>trasmettere atteggiamenti offensivi di ostilità che implicano una concezione inferiore dell’altro sesso;</w:t>
      </w:r>
    </w:p>
    <w:p w:rsidR="00A81B1E" w:rsidRDefault="00255C8C">
      <w:pPr>
        <w:pStyle w:val="Paragrafoelenco"/>
        <w:numPr>
          <w:ilvl w:val="1"/>
          <w:numId w:val="21"/>
        </w:numPr>
        <w:tabs>
          <w:tab w:val="left" w:pos="756"/>
        </w:tabs>
        <w:spacing w:line="276" w:lineRule="auto"/>
        <w:ind w:right="471" w:hanging="284"/>
        <w:jc w:val="left"/>
        <w:rPr>
          <w:rFonts w:ascii="Times New Roman" w:hAnsi="Times New Roman"/>
          <w:sz w:val="24"/>
        </w:rPr>
      </w:pPr>
      <w:r>
        <w:rPr>
          <w:rFonts w:ascii="Times New Roman" w:hAnsi="Times New Roman"/>
          <w:sz w:val="24"/>
        </w:rPr>
        <w:t>insinuazioni e pressioni che si concretizzano in comportamenti inappropriati ed offensivi tesi ad</w:t>
      </w:r>
      <w:r>
        <w:rPr>
          <w:rFonts w:ascii="Times New Roman" w:hAnsi="Times New Roman"/>
          <w:spacing w:val="80"/>
          <w:sz w:val="24"/>
        </w:rPr>
        <w:t xml:space="preserve"> </w:t>
      </w:r>
      <w:r>
        <w:rPr>
          <w:rFonts w:ascii="Times New Roman" w:hAnsi="Times New Roman"/>
          <w:sz w:val="24"/>
        </w:rPr>
        <w:t>ottenere e proporre prestazioni sessuali;</w:t>
      </w:r>
    </w:p>
    <w:p w:rsidR="00A81B1E" w:rsidRDefault="00255C8C">
      <w:pPr>
        <w:pStyle w:val="Paragrafoelenco"/>
        <w:numPr>
          <w:ilvl w:val="1"/>
          <w:numId w:val="21"/>
        </w:numPr>
        <w:tabs>
          <w:tab w:val="left" w:pos="756"/>
        </w:tabs>
        <w:spacing w:line="275" w:lineRule="exact"/>
        <w:ind w:hanging="283"/>
        <w:jc w:val="left"/>
        <w:rPr>
          <w:rFonts w:ascii="Times New Roman" w:hAnsi="Times New Roman"/>
          <w:sz w:val="24"/>
        </w:rPr>
      </w:pPr>
      <w:r>
        <w:rPr>
          <w:rFonts w:ascii="Times New Roman" w:hAnsi="Times New Roman"/>
          <w:sz w:val="24"/>
        </w:rPr>
        <w:t>apprezzamenti</w:t>
      </w:r>
      <w:r>
        <w:rPr>
          <w:rFonts w:ascii="Times New Roman" w:hAnsi="Times New Roman"/>
          <w:spacing w:val="-1"/>
          <w:sz w:val="24"/>
        </w:rPr>
        <w:t xml:space="preserve"> </w:t>
      </w:r>
      <w:r>
        <w:rPr>
          <w:rFonts w:ascii="Times New Roman" w:hAnsi="Times New Roman"/>
          <w:sz w:val="24"/>
        </w:rPr>
        <w:t>sul</w:t>
      </w:r>
      <w:r>
        <w:rPr>
          <w:rFonts w:ascii="Times New Roman" w:hAnsi="Times New Roman"/>
          <w:spacing w:val="-2"/>
          <w:sz w:val="24"/>
        </w:rPr>
        <w:t xml:space="preserve"> </w:t>
      </w:r>
      <w:r>
        <w:rPr>
          <w:rFonts w:ascii="Times New Roman" w:hAnsi="Times New Roman"/>
          <w:sz w:val="24"/>
        </w:rPr>
        <w:t>corpo,</w:t>
      </w:r>
      <w:r>
        <w:rPr>
          <w:rFonts w:ascii="Times New Roman" w:hAnsi="Times New Roman"/>
          <w:spacing w:val="-1"/>
          <w:sz w:val="24"/>
        </w:rPr>
        <w:t xml:space="preserve"> </w:t>
      </w:r>
      <w:r>
        <w:rPr>
          <w:rFonts w:ascii="Times New Roman" w:hAnsi="Times New Roman"/>
          <w:sz w:val="24"/>
        </w:rPr>
        <w:t>offese</w:t>
      </w:r>
      <w:r>
        <w:rPr>
          <w:rFonts w:ascii="Times New Roman" w:hAnsi="Times New Roman"/>
          <w:spacing w:val="-2"/>
          <w:sz w:val="24"/>
        </w:rPr>
        <w:t xml:space="preserve"> </w:t>
      </w:r>
      <w:r>
        <w:rPr>
          <w:rFonts w:ascii="Times New Roman" w:hAnsi="Times New Roman"/>
          <w:sz w:val="24"/>
        </w:rPr>
        <w:t>sulla</w:t>
      </w:r>
      <w:r>
        <w:rPr>
          <w:rFonts w:ascii="Times New Roman" w:hAnsi="Times New Roman"/>
          <w:spacing w:val="-1"/>
          <w:sz w:val="24"/>
        </w:rPr>
        <w:t xml:space="preserve"> </w:t>
      </w:r>
      <w:r>
        <w:rPr>
          <w:rFonts w:ascii="Times New Roman" w:hAnsi="Times New Roman"/>
          <w:sz w:val="24"/>
        </w:rPr>
        <w:t>forma</w:t>
      </w:r>
      <w:r>
        <w:rPr>
          <w:rFonts w:ascii="Times New Roman" w:hAnsi="Times New Roman"/>
          <w:spacing w:val="-2"/>
          <w:sz w:val="24"/>
        </w:rPr>
        <w:t xml:space="preserve"> fisica;</w:t>
      </w:r>
    </w:p>
    <w:p w:rsidR="00A81B1E" w:rsidRDefault="00255C8C">
      <w:pPr>
        <w:pStyle w:val="Paragrafoelenco"/>
        <w:numPr>
          <w:ilvl w:val="1"/>
          <w:numId w:val="21"/>
        </w:numPr>
        <w:tabs>
          <w:tab w:val="left" w:pos="756"/>
        </w:tabs>
        <w:spacing w:before="37"/>
        <w:ind w:hanging="283"/>
        <w:jc w:val="left"/>
        <w:rPr>
          <w:rFonts w:ascii="Times New Roman" w:hAnsi="Times New Roman"/>
          <w:sz w:val="24"/>
        </w:rPr>
      </w:pPr>
      <w:r>
        <w:rPr>
          <w:rFonts w:ascii="Times New Roman" w:hAnsi="Times New Roman"/>
          <w:sz w:val="24"/>
        </w:rPr>
        <w:t>sguardi</w:t>
      </w:r>
      <w:r>
        <w:rPr>
          <w:rFonts w:ascii="Times New Roman" w:hAnsi="Times New Roman"/>
          <w:spacing w:val="-2"/>
          <w:sz w:val="24"/>
        </w:rPr>
        <w:t xml:space="preserve"> </w:t>
      </w:r>
      <w:r>
        <w:rPr>
          <w:rFonts w:ascii="Times New Roman" w:hAnsi="Times New Roman"/>
          <w:sz w:val="24"/>
        </w:rPr>
        <w:t>insistenti</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gesti</w:t>
      </w:r>
      <w:r>
        <w:rPr>
          <w:rFonts w:ascii="Times New Roman" w:hAnsi="Times New Roman"/>
          <w:spacing w:val="2"/>
          <w:sz w:val="24"/>
        </w:rPr>
        <w:t xml:space="preserve"> </w:t>
      </w:r>
      <w:r>
        <w:rPr>
          <w:rFonts w:ascii="Times New Roman" w:hAnsi="Times New Roman"/>
          <w:sz w:val="24"/>
        </w:rPr>
        <w:t>alludenti</w:t>
      </w:r>
      <w:r>
        <w:rPr>
          <w:rFonts w:ascii="Times New Roman" w:hAnsi="Times New Roman"/>
          <w:spacing w:val="-1"/>
          <w:sz w:val="24"/>
        </w:rPr>
        <w:t xml:space="preserve"> </w:t>
      </w:r>
      <w:r>
        <w:rPr>
          <w:rFonts w:ascii="Times New Roman" w:hAnsi="Times New Roman"/>
          <w:sz w:val="24"/>
        </w:rPr>
        <w:t>al</w:t>
      </w:r>
      <w:r>
        <w:rPr>
          <w:rFonts w:ascii="Times New Roman" w:hAnsi="Times New Roman"/>
          <w:spacing w:val="-2"/>
          <w:sz w:val="24"/>
        </w:rPr>
        <w:t xml:space="preserve"> </w:t>
      </w:r>
      <w:r>
        <w:rPr>
          <w:rFonts w:ascii="Times New Roman" w:hAnsi="Times New Roman"/>
          <w:sz w:val="24"/>
        </w:rPr>
        <w:t>rapporto</w:t>
      </w:r>
      <w:r>
        <w:rPr>
          <w:rFonts w:ascii="Times New Roman" w:hAnsi="Times New Roman"/>
          <w:spacing w:val="-1"/>
          <w:sz w:val="24"/>
        </w:rPr>
        <w:t xml:space="preserve"> </w:t>
      </w:r>
      <w:r>
        <w:rPr>
          <w:rFonts w:ascii="Times New Roman" w:hAnsi="Times New Roman"/>
          <w:spacing w:val="-2"/>
          <w:sz w:val="24"/>
        </w:rPr>
        <w:t>sessuale;</w:t>
      </w:r>
    </w:p>
    <w:p w:rsidR="00A81B1E" w:rsidRDefault="00255C8C">
      <w:pPr>
        <w:pStyle w:val="Paragrafoelenco"/>
        <w:numPr>
          <w:ilvl w:val="1"/>
          <w:numId w:val="21"/>
        </w:numPr>
        <w:tabs>
          <w:tab w:val="left" w:pos="756"/>
        </w:tabs>
        <w:spacing w:before="43"/>
        <w:ind w:hanging="283"/>
        <w:jc w:val="left"/>
        <w:rPr>
          <w:rFonts w:ascii="Times New Roman" w:hAnsi="Times New Roman"/>
          <w:sz w:val="24"/>
        </w:rPr>
      </w:pPr>
      <w:r>
        <w:rPr>
          <w:rFonts w:ascii="Times New Roman" w:hAnsi="Times New Roman"/>
          <w:sz w:val="24"/>
        </w:rPr>
        <w:t>esposizione</w:t>
      </w:r>
      <w:r>
        <w:rPr>
          <w:rFonts w:ascii="Times New Roman" w:hAnsi="Times New Roman"/>
          <w:spacing w:val="-1"/>
          <w:sz w:val="24"/>
        </w:rPr>
        <w:t xml:space="preserve"> </w:t>
      </w:r>
      <w:r>
        <w:rPr>
          <w:rFonts w:ascii="Times New Roman" w:hAnsi="Times New Roman"/>
          <w:sz w:val="24"/>
        </w:rPr>
        <w:t>di</w:t>
      </w:r>
      <w:r>
        <w:rPr>
          <w:rFonts w:ascii="Times New Roman" w:hAnsi="Times New Roman"/>
          <w:spacing w:val="-1"/>
          <w:sz w:val="24"/>
        </w:rPr>
        <w:t xml:space="preserve"> </w:t>
      </w:r>
      <w:r>
        <w:rPr>
          <w:rFonts w:ascii="Times New Roman" w:hAnsi="Times New Roman"/>
          <w:sz w:val="24"/>
        </w:rPr>
        <w:t>materiale</w:t>
      </w:r>
      <w:r>
        <w:rPr>
          <w:rFonts w:ascii="Times New Roman" w:hAnsi="Times New Roman"/>
          <w:spacing w:val="-1"/>
          <w:sz w:val="24"/>
        </w:rPr>
        <w:t xml:space="preserve"> </w:t>
      </w:r>
      <w:r>
        <w:rPr>
          <w:rFonts w:ascii="Times New Roman" w:hAnsi="Times New Roman"/>
          <w:spacing w:val="-2"/>
          <w:sz w:val="24"/>
        </w:rPr>
        <w:t>pornografico;</w:t>
      </w:r>
    </w:p>
    <w:p w:rsidR="00A81B1E" w:rsidRDefault="00255C8C">
      <w:pPr>
        <w:pStyle w:val="Paragrafoelenco"/>
        <w:numPr>
          <w:ilvl w:val="1"/>
          <w:numId w:val="21"/>
        </w:numPr>
        <w:tabs>
          <w:tab w:val="left" w:pos="756"/>
        </w:tabs>
        <w:spacing w:before="41"/>
        <w:ind w:hanging="283"/>
        <w:jc w:val="left"/>
        <w:rPr>
          <w:rFonts w:ascii="Times New Roman" w:hAnsi="Times New Roman"/>
          <w:sz w:val="24"/>
        </w:rPr>
      </w:pPr>
      <w:r>
        <w:rPr>
          <w:rFonts w:ascii="Times New Roman" w:hAnsi="Times New Roman"/>
          <w:sz w:val="24"/>
        </w:rPr>
        <w:t>allusioni</w:t>
      </w:r>
      <w:r>
        <w:rPr>
          <w:rFonts w:ascii="Times New Roman" w:hAnsi="Times New Roman"/>
          <w:spacing w:val="-1"/>
          <w:sz w:val="24"/>
        </w:rPr>
        <w:t xml:space="preserve"> </w:t>
      </w:r>
      <w:r>
        <w:rPr>
          <w:rFonts w:ascii="Times New Roman" w:hAnsi="Times New Roman"/>
          <w:sz w:val="24"/>
        </w:rPr>
        <w:t>alla</w:t>
      </w:r>
      <w:r>
        <w:rPr>
          <w:rFonts w:ascii="Times New Roman" w:hAnsi="Times New Roman"/>
          <w:spacing w:val="-2"/>
          <w:sz w:val="24"/>
        </w:rPr>
        <w:t xml:space="preserve"> </w:t>
      </w:r>
      <w:r>
        <w:rPr>
          <w:rFonts w:ascii="Times New Roman" w:hAnsi="Times New Roman"/>
          <w:sz w:val="24"/>
        </w:rPr>
        <w:t>vita</w:t>
      </w:r>
      <w:r>
        <w:rPr>
          <w:rFonts w:ascii="Times New Roman" w:hAnsi="Times New Roman"/>
          <w:spacing w:val="-2"/>
          <w:sz w:val="24"/>
        </w:rPr>
        <w:t xml:space="preserve"> </w:t>
      </w:r>
      <w:r>
        <w:rPr>
          <w:rFonts w:ascii="Times New Roman" w:hAnsi="Times New Roman"/>
          <w:sz w:val="24"/>
        </w:rPr>
        <w:t xml:space="preserve">privata </w:t>
      </w:r>
      <w:r>
        <w:rPr>
          <w:rFonts w:ascii="Times New Roman" w:hAnsi="Times New Roman"/>
          <w:spacing w:val="-2"/>
          <w:sz w:val="24"/>
        </w:rPr>
        <w:t>sessuale;</w:t>
      </w:r>
    </w:p>
    <w:p w:rsidR="00A81B1E" w:rsidRDefault="00255C8C">
      <w:pPr>
        <w:pStyle w:val="Paragrafoelenco"/>
        <w:numPr>
          <w:ilvl w:val="1"/>
          <w:numId w:val="21"/>
        </w:numPr>
        <w:tabs>
          <w:tab w:val="left" w:pos="756"/>
        </w:tabs>
        <w:spacing w:before="41"/>
        <w:ind w:hanging="283"/>
        <w:jc w:val="left"/>
        <w:rPr>
          <w:rFonts w:ascii="Times New Roman" w:hAnsi="Times New Roman"/>
          <w:sz w:val="24"/>
        </w:rPr>
      </w:pPr>
      <w:r>
        <w:rPr>
          <w:rFonts w:ascii="Times New Roman" w:hAnsi="Times New Roman"/>
          <w:sz w:val="24"/>
        </w:rPr>
        <w:t>proposte</w:t>
      </w:r>
      <w:r>
        <w:rPr>
          <w:rFonts w:ascii="Times New Roman" w:hAnsi="Times New Roman"/>
          <w:spacing w:val="-2"/>
          <w:sz w:val="24"/>
        </w:rPr>
        <w:t xml:space="preserve"> </w:t>
      </w:r>
      <w:r>
        <w:rPr>
          <w:rFonts w:ascii="Times New Roman" w:hAnsi="Times New Roman"/>
          <w:sz w:val="24"/>
        </w:rPr>
        <w:t>esplicite</w:t>
      </w:r>
      <w:r>
        <w:rPr>
          <w:rFonts w:ascii="Times New Roman" w:hAnsi="Times New Roman"/>
          <w:spacing w:val="-1"/>
          <w:sz w:val="24"/>
        </w:rPr>
        <w:t xml:space="preserve"> </w:t>
      </w:r>
      <w:r>
        <w:rPr>
          <w:rFonts w:ascii="Times New Roman" w:hAnsi="Times New Roman"/>
          <w:sz w:val="24"/>
        </w:rPr>
        <w:t>di</w:t>
      </w:r>
      <w:r>
        <w:rPr>
          <w:rFonts w:ascii="Times New Roman" w:hAnsi="Times New Roman"/>
          <w:spacing w:val="-1"/>
          <w:sz w:val="24"/>
        </w:rPr>
        <w:t xml:space="preserve"> </w:t>
      </w:r>
      <w:r>
        <w:rPr>
          <w:rFonts w:ascii="Times New Roman" w:hAnsi="Times New Roman"/>
          <w:sz w:val="24"/>
        </w:rPr>
        <w:t xml:space="preserve">relazioni </w:t>
      </w:r>
      <w:r>
        <w:rPr>
          <w:rFonts w:ascii="Times New Roman" w:hAnsi="Times New Roman"/>
          <w:spacing w:val="-2"/>
          <w:sz w:val="24"/>
        </w:rPr>
        <w:t>sessuali;</w:t>
      </w:r>
    </w:p>
    <w:p w:rsidR="00A81B1E" w:rsidRDefault="00255C8C">
      <w:pPr>
        <w:pStyle w:val="Paragrafoelenco"/>
        <w:numPr>
          <w:ilvl w:val="1"/>
          <w:numId w:val="21"/>
        </w:numPr>
        <w:tabs>
          <w:tab w:val="left" w:pos="756"/>
        </w:tabs>
        <w:spacing w:before="40" w:line="278" w:lineRule="auto"/>
        <w:ind w:right="476" w:hanging="284"/>
        <w:jc w:val="left"/>
        <w:rPr>
          <w:rFonts w:ascii="Times New Roman" w:hAnsi="Times New Roman"/>
          <w:sz w:val="24"/>
        </w:rPr>
      </w:pPr>
      <w:r>
        <w:rPr>
          <w:rFonts w:ascii="Times New Roman" w:hAnsi="Times New Roman"/>
          <w:sz w:val="24"/>
        </w:rPr>
        <w:t>comunicazione a terzi non autorizzati e diffusione di informazioni a carattere</w:t>
      </w:r>
      <w:r>
        <w:rPr>
          <w:rFonts w:ascii="Times New Roman" w:hAnsi="Times New Roman"/>
          <w:spacing w:val="-1"/>
          <w:sz w:val="24"/>
        </w:rPr>
        <w:t xml:space="preserve"> </w:t>
      </w:r>
      <w:r>
        <w:rPr>
          <w:rFonts w:ascii="Times New Roman" w:hAnsi="Times New Roman"/>
          <w:sz w:val="24"/>
        </w:rPr>
        <w:t>personale, al di fuori delle previsioni di legge.</w:t>
      </w:r>
    </w:p>
    <w:p w:rsidR="00A81B1E" w:rsidRDefault="00A81B1E">
      <w:pPr>
        <w:pStyle w:val="Corpotesto"/>
        <w:spacing w:before="28"/>
        <w:rPr>
          <w:rFonts w:ascii="Times New Roman"/>
          <w:i w:val="0"/>
          <w:sz w:val="24"/>
        </w:rPr>
      </w:pPr>
    </w:p>
    <w:p w:rsidR="00A81B1E" w:rsidRDefault="00255C8C">
      <w:pPr>
        <w:pStyle w:val="Paragrafoelenco"/>
        <w:numPr>
          <w:ilvl w:val="0"/>
          <w:numId w:val="21"/>
        </w:numPr>
        <w:tabs>
          <w:tab w:val="left" w:pos="753"/>
        </w:tabs>
        <w:spacing w:line="276" w:lineRule="auto"/>
        <w:ind w:right="471" w:firstLine="0"/>
        <w:jc w:val="both"/>
        <w:rPr>
          <w:rFonts w:ascii="Times New Roman" w:hAnsi="Times New Roman"/>
          <w:sz w:val="24"/>
        </w:rPr>
      </w:pPr>
      <w:r>
        <w:rPr>
          <w:rFonts w:ascii="Times New Roman" w:hAnsi="Times New Roman"/>
          <w:sz w:val="24"/>
        </w:rPr>
        <w:t xml:space="preserve">Nell’uso dei </w:t>
      </w:r>
      <w:r>
        <w:rPr>
          <w:rFonts w:ascii="Times New Roman" w:hAnsi="Times New Roman"/>
          <w:i/>
          <w:sz w:val="24"/>
        </w:rPr>
        <w:t>social network</w:t>
      </w:r>
      <w:r>
        <w:rPr>
          <w:rFonts w:ascii="Times New Roman" w:hAnsi="Times New Roman"/>
          <w:sz w:val="24"/>
        </w:rPr>
        <w:t>, in particolare, il dipendente si astiene dall’esprimere commenti o inserire</w:t>
      </w:r>
      <w:r>
        <w:rPr>
          <w:rFonts w:ascii="Times New Roman" w:hAnsi="Times New Roman"/>
          <w:spacing w:val="-1"/>
          <w:sz w:val="24"/>
        </w:rPr>
        <w:t xml:space="preserve"> </w:t>
      </w:r>
      <w:r>
        <w:rPr>
          <w:rFonts w:ascii="Times New Roman" w:hAnsi="Times New Roman"/>
          <w:sz w:val="24"/>
        </w:rPr>
        <w:t>contenuti (inclusi foto,</w:t>
      </w:r>
      <w:r>
        <w:rPr>
          <w:rFonts w:ascii="Times New Roman" w:hAnsi="Times New Roman"/>
          <w:spacing w:val="-1"/>
          <w:sz w:val="24"/>
        </w:rPr>
        <w:t xml:space="preserve"> </w:t>
      </w:r>
      <w:r>
        <w:rPr>
          <w:rFonts w:ascii="Times New Roman" w:hAnsi="Times New Roman"/>
          <w:sz w:val="24"/>
        </w:rPr>
        <w:t>video</w:t>
      </w:r>
      <w:r>
        <w:rPr>
          <w:rFonts w:ascii="Times New Roman" w:hAnsi="Times New Roman"/>
          <w:spacing w:val="-1"/>
          <w:sz w:val="24"/>
        </w:rPr>
        <w:t xml:space="preserve"> </w:t>
      </w:r>
      <w:r>
        <w:rPr>
          <w:rFonts w:ascii="Times New Roman" w:hAnsi="Times New Roman"/>
          <w:sz w:val="24"/>
        </w:rPr>
        <w:t>o audio),</w:t>
      </w:r>
      <w:r>
        <w:rPr>
          <w:rFonts w:ascii="Times New Roman" w:hAnsi="Times New Roman"/>
          <w:spacing w:val="-1"/>
          <w:sz w:val="24"/>
        </w:rPr>
        <w:t xml:space="preserve"> </w:t>
      </w:r>
      <w:r>
        <w:rPr>
          <w:rFonts w:ascii="Times New Roman" w:hAnsi="Times New Roman"/>
          <w:sz w:val="24"/>
        </w:rPr>
        <w:t>che</w:t>
      </w:r>
      <w:r>
        <w:rPr>
          <w:rFonts w:ascii="Times New Roman" w:hAnsi="Times New Roman"/>
          <w:spacing w:val="-1"/>
          <w:sz w:val="24"/>
        </w:rPr>
        <w:t xml:space="preserve"> </w:t>
      </w:r>
      <w:r>
        <w:rPr>
          <w:rFonts w:ascii="Times New Roman" w:hAnsi="Times New Roman"/>
          <w:sz w:val="24"/>
        </w:rPr>
        <w:t>possano</w:t>
      </w:r>
      <w:r>
        <w:rPr>
          <w:rFonts w:ascii="Times New Roman" w:hAnsi="Times New Roman"/>
          <w:spacing w:val="-1"/>
          <w:sz w:val="24"/>
        </w:rPr>
        <w:t xml:space="preserve"> </w:t>
      </w:r>
      <w:r>
        <w:rPr>
          <w:rFonts w:ascii="Times New Roman" w:hAnsi="Times New Roman"/>
          <w:sz w:val="24"/>
        </w:rPr>
        <w:t>ledere</w:t>
      </w:r>
      <w:r>
        <w:rPr>
          <w:rFonts w:ascii="Times New Roman" w:hAnsi="Times New Roman"/>
          <w:spacing w:val="-2"/>
          <w:sz w:val="24"/>
        </w:rPr>
        <w:t xml:space="preserve"> </w:t>
      </w:r>
      <w:r>
        <w:rPr>
          <w:rFonts w:ascii="Times New Roman" w:hAnsi="Times New Roman"/>
          <w:sz w:val="24"/>
        </w:rPr>
        <w:t>l’immagine</w:t>
      </w:r>
      <w:r>
        <w:rPr>
          <w:rFonts w:ascii="Times New Roman" w:hAnsi="Times New Roman"/>
          <w:spacing w:val="-1"/>
          <w:sz w:val="24"/>
        </w:rPr>
        <w:t xml:space="preserve"> </w:t>
      </w:r>
      <w:r>
        <w:rPr>
          <w:rFonts w:ascii="Times New Roman" w:hAnsi="Times New Roman"/>
          <w:sz w:val="24"/>
        </w:rPr>
        <w:t>dell’Ente,</w:t>
      </w:r>
      <w:r>
        <w:rPr>
          <w:rFonts w:ascii="Times New Roman" w:hAnsi="Times New Roman"/>
          <w:spacing w:val="-1"/>
          <w:sz w:val="24"/>
        </w:rPr>
        <w:t xml:space="preserve"> </w:t>
      </w:r>
      <w:r>
        <w:rPr>
          <w:rFonts w:ascii="Times New Roman" w:hAnsi="Times New Roman"/>
          <w:sz w:val="24"/>
        </w:rPr>
        <w:t>l’onorabilità dei colleghi, nonché la loro riservatezza e dignità.</w:t>
      </w:r>
    </w:p>
    <w:p w:rsidR="00A81B1E" w:rsidRDefault="00A81B1E">
      <w:pPr>
        <w:spacing w:line="276" w:lineRule="auto"/>
        <w:jc w:val="both"/>
        <w:rPr>
          <w:rFonts w:ascii="Times New Roman" w:hAnsi="Times New Roman"/>
          <w:sz w:val="24"/>
        </w:rPr>
        <w:sectPr w:rsidR="00A81B1E">
          <w:pgSz w:w="11910" w:h="16840"/>
          <w:pgMar w:top="1320" w:right="520" w:bottom="1200" w:left="660" w:header="0" w:footer="983" w:gutter="0"/>
          <w:cols w:space="720"/>
        </w:sectPr>
      </w:pPr>
    </w:p>
    <w:p w:rsidR="00A81B1E" w:rsidRDefault="00255C8C">
      <w:pPr>
        <w:pStyle w:val="Titolo1"/>
        <w:spacing w:before="77"/>
        <w:ind w:left="140" w:right="140"/>
        <w:jc w:val="center"/>
      </w:pPr>
      <w:r>
        <w:lastRenderedPageBreak/>
        <w:t>TITOLO</w:t>
      </w:r>
      <w:r>
        <w:rPr>
          <w:spacing w:val="-3"/>
        </w:rPr>
        <w:t xml:space="preserve"> </w:t>
      </w:r>
      <w:r>
        <w:t>SECONDO -</w:t>
      </w:r>
      <w:r>
        <w:rPr>
          <w:spacing w:val="-4"/>
        </w:rPr>
        <w:t xml:space="preserve"> </w:t>
      </w:r>
      <w:r>
        <w:t>NORME</w:t>
      </w:r>
      <w:r>
        <w:rPr>
          <w:spacing w:val="-1"/>
        </w:rPr>
        <w:t xml:space="preserve"> </w:t>
      </w:r>
      <w:r>
        <w:t>GENERALI</w:t>
      </w:r>
      <w:r>
        <w:rPr>
          <w:spacing w:val="1"/>
        </w:rPr>
        <w:t xml:space="preserve"> </w:t>
      </w:r>
      <w:r>
        <w:t>DI</w:t>
      </w:r>
      <w:r>
        <w:rPr>
          <w:spacing w:val="-1"/>
        </w:rPr>
        <w:t xml:space="preserve"> </w:t>
      </w:r>
      <w:r>
        <w:rPr>
          <w:spacing w:val="-2"/>
        </w:rPr>
        <w:t>COMPORTAMENTO</w:t>
      </w:r>
    </w:p>
    <w:p w:rsidR="00A81B1E" w:rsidRDefault="00A81B1E">
      <w:pPr>
        <w:pStyle w:val="Corpotesto"/>
        <w:spacing w:before="84"/>
        <w:rPr>
          <w:rFonts w:ascii="Times New Roman"/>
          <w:b/>
          <w:i w:val="0"/>
          <w:sz w:val="24"/>
        </w:rPr>
      </w:pPr>
    </w:p>
    <w:p w:rsidR="00A81B1E" w:rsidRDefault="00255C8C">
      <w:pPr>
        <w:ind w:left="473"/>
        <w:jc w:val="both"/>
        <w:rPr>
          <w:rFonts w:ascii="Times New Roman" w:hAnsi="Times New Roman"/>
          <w:b/>
          <w:sz w:val="24"/>
        </w:rPr>
      </w:pPr>
      <w:r>
        <w:rPr>
          <w:rFonts w:ascii="Times New Roman" w:hAnsi="Times New Roman"/>
          <w:b/>
          <w:sz w:val="24"/>
        </w:rPr>
        <w:t>Art.</w:t>
      </w:r>
      <w:r>
        <w:rPr>
          <w:rFonts w:ascii="Times New Roman" w:hAnsi="Times New Roman"/>
          <w:b/>
          <w:spacing w:val="-3"/>
          <w:sz w:val="24"/>
        </w:rPr>
        <w:t xml:space="preserve"> </w:t>
      </w:r>
      <w:r>
        <w:rPr>
          <w:rFonts w:ascii="Times New Roman" w:hAnsi="Times New Roman"/>
          <w:b/>
          <w:sz w:val="24"/>
        </w:rPr>
        <w:t>4)</w:t>
      </w:r>
      <w:r>
        <w:rPr>
          <w:rFonts w:ascii="Times New Roman" w:hAnsi="Times New Roman"/>
          <w:b/>
          <w:spacing w:val="-3"/>
          <w:sz w:val="24"/>
        </w:rPr>
        <w:t xml:space="preserve"> </w:t>
      </w:r>
      <w:r>
        <w:rPr>
          <w:rFonts w:ascii="Times New Roman" w:hAnsi="Times New Roman"/>
          <w:b/>
          <w:sz w:val="24"/>
        </w:rPr>
        <w:t>Regali,</w:t>
      </w:r>
      <w:r>
        <w:rPr>
          <w:rFonts w:ascii="Times New Roman" w:hAnsi="Times New Roman"/>
          <w:b/>
          <w:spacing w:val="-1"/>
          <w:sz w:val="24"/>
        </w:rPr>
        <w:t xml:space="preserve"> </w:t>
      </w:r>
      <w:r>
        <w:rPr>
          <w:rFonts w:ascii="Times New Roman" w:hAnsi="Times New Roman"/>
          <w:b/>
          <w:sz w:val="24"/>
        </w:rPr>
        <w:t>compensi</w:t>
      </w:r>
      <w:r>
        <w:rPr>
          <w:rFonts w:ascii="Times New Roman" w:hAnsi="Times New Roman"/>
          <w:b/>
          <w:spacing w:val="-1"/>
          <w:sz w:val="24"/>
        </w:rPr>
        <w:t xml:space="preserve"> </w:t>
      </w:r>
      <w:r>
        <w:rPr>
          <w:rFonts w:ascii="Times New Roman" w:hAnsi="Times New Roman"/>
          <w:b/>
          <w:sz w:val="24"/>
        </w:rPr>
        <w:t>e</w:t>
      </w:r>
      <w:r>
        <w:rPr>
          <w:rFonts w:ascii="Times New Roman" w:hAnsi="Times New Roman"/>
          <w:b/>
          <w:spacing w:val="-1"/>
          <w:sz w:val="24"/>
        </w:rPr>
        <w:t xml:space="preserve"> </w:t>
      </w:r>
      <w:r>
        <w:rPr>
          <w:rFonts w:ascii="Times New Roman" w:hAnsi="Times New Roman"/>
          <w:b/>
          <w:sz w:val="24"/>
        </w:rPr>
        <w:t>altre</w:t>
      </w:r>
      <w:r>
        <w:rPr>
          <w:rFonts w:ascii="Times New Roman" w:hAnsi="Times New Roman"/>
          <w:b/>
          <w:spacing w:val="-2"/>
          <w:sz w:val="24"/>
        </w:rPr>
        <w:t xml:space="preserve"> utilità</w:t>
      </w:r>
    </w:p>
    <w:p w:rsidR="00A81B1E" w:rsidRDefault="00255C8C">
      <w:pPr>
        <w:pStyle w:val="Corpotesto"/>
        <w:spacing w:before="107"/>
        <w:rPr>
          <w:rFonts w:ascii="Times New Roman"/>
          <w:b/>
          <w:i w:val="0"/>
          <w:sz w:val="20"/>
        </w:rPr>
      </w:pPr>
      <w:r>
        <w:rPr>
          <w:noProof/>
          <w:lang w:eastAsia="it-IT"/>
        </w:rPr>
        <mc:AlternateContent>
          <mc:Choice Requires="wps">
            <w:drawing>
              <wp:anchor distT="0" distB="0" distL="0" distR="0" simplePos="0" relativeHeight="487588864" behindDoc="1" locked="0" layoutInCell="1" allowOverlap="1">
                <wp:simplePos x="0" y="0"/>
                <wp:positionH relativeFrom="page">
                  <wp:posOffset>701344</wp:posOffset>
                </wp:positionH>
                <wp:positionV relativeFrom="paragraph">
                  <wp:posOffset>229279</wp:posOffset>
                </wp:positionV>
                <wp:extent cx="633984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04A554C" id="Graphic 4" o:spid="_x0000_s1026" style="position:absolute;margin-left:55.2pt;margin-top:18.05pt;width:499.2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" path="m6339586,l,,,6096r6339586,l6339586,xe" fillcolor="#5b9bd4" stroked="f">
                <v:path arrowok="t"/>
                <w10:wrap type="topAndBottom" anchorx="page"/>
              </v:shape>
            </w:pict>
          </mc:Fallback>
        </mc:AlternateContent>
      </w:r>
    </w:p>
    <w:p w:rsidR="00A81B1E" w:rsidRDefault="00255C8C">
      <w:pPr>
        <w:pStyle w:val="Titolo2"/>
        <w:spacing w:before="157"/>
        <w:ind w:left="3145"/>
      </w:pPr>
      <w:r>
        <w:rPr>
          <w:color w:val="5B9BD4"/>
        </w:rPr>
        <w:t>Art.</w:t>
      </w:r>
      <w:r>
        <w:rPr>
          <w:color w:val="5B9BD4"/>
          <w:spacing w:val="-6"/>
        </w:rPr>
        <w:t xml:space="preserve"> </w:t>
      </w:r>
      <w:r>
        <w:rPr>
          <w:color w:val="5B9BD4"/>
        </w:rPr>
        <w:t>4</w:t>
      </w:r>
      <w:r>
        <w:rPr>
          <w:color w:val="5B9BD4"/>
          <w:spacing w:val="-4"/>
        </w:rPr>
        <w:t xml:space="preserve"> </w:t>
      </w:r>
      <w:r>
        <w:rPr>
          <w:color w:val="5B9BD4"/>
        </w:rPr>
        <w:t>DPR</w:t>
      </w:r>
      <w:r>
        <w:rPr>
          <w:color w:val="5B9BD4"/>
          <w:spacing w:val="-5"/>
        </w:rPr>
        <w:t xml:space="preserve"> </w:t>
      </w:r>
      <w:r>
        <w:rPr>
          <w:color w:val="5B9BD4"/>
        </w:rPr>
        <w:t>62/2013</w:t>
      </w:r>
      <w:r>
        <w:rPr>
          <w:color w:val="5B9BD4"/>
          <w:spacing w:val="-1"/>
        </w:rPr>
        <w:t xml:space="preserve"> </w:t>
      </w:r>
      <w:r>
        <w:rPr>
          <w:color w:val="5B9BD4"/>
        </w:rPr>
        <w:t>Regali,</w:t>
      </w:r>
      <w:r>
        <w:rPr>
          <w:color w:val="5B9BD4"/>
          <w:spacing w:val="-5"/>
        </w:rPr>
        <w:t xml:space="preserve"> </w:t>
      </w:r>
      <w:r>
        <w:rPr>
          <w:color w:val="5B9BD4"/>
        </w:rPr>
        <w:t>compensi</w:t>
      </w:r>
      <w:r>
        <w:rPr>
          <w:color w:val="5B9BD4"/>
          <w:spacing w:val="-4"/>
        </w:rPr>
        <w:t xml:space="preserve"> </w:t>
      </w:r>
      <w:r>
        <w:rPr>
          <w:color w:val="5B9BD4"/>
        </w:rPr>
        <w:t>e</w:t>
      </w:r>
      <w:r>
        <w:rPr>
          <w:color w:val="5B9BD4"/>
          <w:spacing w:val="-6"/>
        </w:rPr>
        <w:t xml:space="preserve"> </w:t>
      </w:r>
      <w:r>
        <w:rPr>
          <w:color w:val="5B9BD4"/>
        </w:rPr>
        <w:t>altre</w:t>
      </w:r>
      <w:r>
        <w:rPr>
          <w:color w:val="5B9BD4"/>
          <w:spacing w:val="-6"/>
        </w:rPr>
        <w:t xml:space="preserve"> </w:t>
      </w:r>
      <w:r>
        <w:rPr>
          <w:color w:val="5B9BD4"/>
          <w:spacing w:val="-2"/>
        </w:rPr>
        <w:t>utilità</w:t>
      </w:r>
    </w:p>
    <w:p w:rsidR="00A81B1E" w:rsidRDefault="00255C8C">
      <w:pPr>
        <w:pStyle w:val="Paragrafoelenco"/>
        <w:numPr>
          <w:ilvl w:val="0"/>
          <w:numId w:val="20"/>
        </w:numPr>
        <w:tabs>
          <w:tab w:val="left" w:pos="690"/>
        </w:tabs>
        <w:spacing w:before="22"/>
        <w:ind w:left="690" w:hanging="217"/>
        <w:jc w:val="both"/>
        <w:rPr>
          <w:i/>
        </w:rPr>
      </w:pPr>
      <w:r>
        <w:rPr>
          <w:i/>
          <w:color w:val="5B9BD4"/>
        </w:rPr>
        <w:t>Il</w:t>
      </w:r>
      <w:r>
        <w:rPr>
          <w:i/>
          <w:color w:val="5B9BD4"/>
          <w:spacing w:val="-4"/>
        </w:rPr>
        <w:t xml:space="preserve"> </w:t>
      </w:r>
      <w:r>
        <w:rPr>
          <w:i/>
          <w:color w:val="5B9BD4"/>
        </w:rPr>
        <w:t>dipendente</w:t>
      </w:r>
      <w:r>
        <w:rPr>
          <w:i/>
          <w:color w:val="5B9BD4"/>
          <w:spacing w:val="-2"/>
        </w:rPr>
        <w:t xml:space="preserve"> </w:t>
      </w:r>
      <w:r>
        <w:rPr>
          <w:i/>
          <w:color w:val="5B9BD4"/>
        </w:rPr>
        <w:t>non</w:t>
      </w:r>
      <w:r>
        <w:rPr>
          <w:i/>
          <w:color w:val="5B9BD4"/>
          <w:spacing w:val="-4"/>
        </w:rPr>
        <w:t xml:space="preserve"> </w:t>
      </w:r>
      <w:r>
        <w:rPr>
          <w:i/>
          <w:color w:val="5B9BD4"/>
        </w:rPr>
        <w:t>chiede,</w:t>
      </w:r>
      <w:r>
        <w:rPr>
          <w:i/>
          <w:color w:val="5B9BD4"/>
          <w:spacing w:val="-5"/>
        </w:rPr>
        <w:t xml:space="preserve"> </w:t>
      </w:r>
      <w:r>
        <w:rPr>
          <w:i/>
          <w:color w:val="5B9BD4"/>
        </w:rPr>
        <w:t>né</w:t>
      </w:r>
      <w:r>
        <w:rPr>
          <w:i/>
          <w:color w:val="5B9BD4"/>
          <w:spacing w:val="-3"/>
        </w:rPr>
        <w:t xml:space="preserve"> </w:t>
      </w:r>
      <w:r>
        <w:rPr>
          <w:i/>
          <w:color w:val="5B9BD4"/>
        </w:rPr>
        <w:t>sollecita,</w:t>
      </w:r>
      <w:r>
        <w:rPr>
          <w:i/>
          <w:color w:val="5B9BD4"/>
          <w:spacing w:val="-2"/>
        </w:rPr>
        <w:t xml:space="preserve"> </w:t>
      </w:r>
      <w:r>
        <w:rPr>
          <w:i/>
          <w:color w:val="5B9BD4"/>
        </w:rPr>
        <w:t>per</w:t>
      </w:r>
      <w:r>
        <w:rPr>
          <w:i/>
          <w:color w:val="5B9BD4"/>
          <w:spacing w:val="-4"/>
        </w:rPr>
        <w:t xml:space="preserve"> </w:t>
      </w:r>
      <w:r>
        <w:rPr>
          <w:i/>
          <w:color w:val="5B9BD4"/>
        </w:rPr>
        <w:t>sé</w:t>
      </w:r>
      <w:r>
        <w:rPr>
          <w:i/>
          <w:color w:val="5B9BD4"/>
          <w:spacing w:val="-1"/>
        </w:rPr>
        <w:t xml:space="preserve"> </w:t>
      </w:r>
      <w:r>
        <w:rPr>
          <w:i/>
          <w:color w:val="5B9BD4"/>
        </w:rPr>
        <w:t>o</w:t>
      </w:r>
      <w:r>
        <w:rPr>
          <w:i/>
          <w:color w:val="5B9BD4"/>
          <w:spacing w:val="-3"/>
        </w:rPr>
        <w:t xml:space="preserve"> </w:t>
      </w:r>
      <w:r>
        <w:rPr>
          <w:i/>
          <w:color w:val="5B9BD4"/>
        </w:rPr>
        <w:t>per</w:t>
      </w:r>
      <w:r>
        <w:rPr>
          <w:i/>
          <w:color w:val="5B9BD4"/>
          <w:spacing w:val="-2"/>
        </w:rPr>
        <w:t xml:space="preserve"> </w:t>
      </w:r>
      <w:r>
        <w:rPr>
          <w:i/>
          <w:color w:val="5B9BD4"/>
        </w:rPr>
        <w:t>altri,</w:t>
      </w:r>
      <w:r>
        <w:rPr>
          <w:i/>
          <w:color w:val="5B9BD4"/>
          <w:spacing w:val="-4"/>
        </w:rPr>
        <w:t xml:space="preserve"> </w:t>
      </w:r>
      <w:r>
        <w:rPr>
          <w:i/>
          <w:color w:val="5B9BD4"/>
        </w:rPr>
        <w:t>regali</w:t>
      </w:r>
      <w:r>
        <w:rPr>
          <w:i/>
          <w:color w:val="5B9BD4"/>
          <w:spacing w:val="-3"/>
        </w:rPr>
        <w:t xml:space="preserve"> </w:t>
      </w:r>
      <w:r>
        <w:rPr>
          <w:i/>
          <w:color w:val="5B9BD4"/>
        </w:rPr>
        <w:t>o</w:t>
      </w:r>
      <w:r>
        <w:rPr>
          <w:i/>
          <w:color w:val="5B9BD4"/>
          <w:spacing w:val="-3"/>
        </w:rPr>
        <w:t xml:space="preserve"> </w:t>
      </w:r>
      <w:r>
        <w:rPr>
          <w:i/>
          <w:color w:val="5B9BD4"/>
        </w:rPr>
        <w:t>altre</w:t>
      </w:r>
      <w:r>
        <w:rPr>
          <w:i/>
          <w:color w:val="5B9BD4"/>
          <w:spacing w:val="-2"/>
        </w:rPr>
        <w:t xml:space="preserve"> utilità.</w:t>
      </w:r>
    </w:p>
    <w:p w:rsidR="00A81B1E" w:rsidRDefault="00255C8C">
      <w:pPr>
        <w:pStyle w:val="Paragrafoelenco"/>
        <w:numPr>
          <w:ilvl w:val="0"/>
          <w:numId w:val="20"/>
        </w:numPr>
        <w:tabs>
          <w:tab w:val="left" w:pos="692"/>
        </w:tabs>
        <w:spacing w:before="22" w:line="259" w:lineRule="auto"/>
        <w:ind w:left="473" w:right="326" w:firstLine="0"/>
        <w:jc w:val="both"/>
        <w:rPr>
          <w:i/>
        </w:rPr>
      </w:pPr>
      <w:r>
        <w:rPr>
          <w:i/>
          <w:color w:val="5B9BD4"/>
        </w:rPr>
        <w:t>Il</w:t>
      </w:r>
      <w:r>
        <w:rPr>
          <w:i/>
          <w:color w:val="5B9BD4"/>
          <w:spacing w:val="-2"/>
        </w:rPr>
        <w:t xml:space="preserve"> </w:t>
      </w:r>
      <w:r>
        <w:rPr>
          <w:i/>
          <w:color w:val="5B9BD4"/>
        </w:rPr>
        <w:t>dipendente non</w:t>
      </w:r>
      <w:r>
        <w:rPr>
          <w:i/>
          <w:color w:val="5B9BD4"/>
          <w:spacing w:val="-2"/>
        </w:rPr>
        <w:t xml:space="preserve"> </w:t>
      </w:r>
      <w:r>
        <w:rPr>
          <w:i/>
          <w:color w:val="5B9BD4"/>
        </w:rPr>
        <w:t>accetta, per</w:t>
      </w:r>
      <w:r>
        <w:rPr>
          <w:i/>
          <w:color w:val="5B9BD4"/>
          <w:spacing w:val="-1"/>
        </w:rPr>
        <w:t xml:space="preserve"> </w:t>
      </w:r>
      <w:r>
        <w:rPr>
          <w:i/>
          <w:color w:val="5B9BD4"/>
        </w:rPr>
        <w:t>sé</w:t>
      </w:r>
      <w:r>
        <w:rPr>
          <w:i/>
          <w:color w:val="5B9BD4"/>
          <w:spacing w:val="-1"/>
        </w:rPr>
        <w:t xml:space="preserve"> </w:t>
      </w:r>
      <w:r>
        <w:rPr>
          <w:i/>
          <w:color w:val="5B9BD4"/>
        </w:rPr>
        <w:t>o</w:t>
      </w:r>
      <w:r>
        <w:rPr>
          <w:i/>
          <w:color w:val="5B9BD4"/>
          <w:spacing w:val="-2"/>
        </w:rPr>
        <w:t xml:space="preserve"> </w:t>
      </w:r>
      <w:r>
        <w:rPr>
          <w:i/>
          <w:color w:val="5B9BD4"/>
        </w:rPr>
        <w:t>per</w:t>
      </w:r>
      <w:r>
        <w:rPr>
          <w:i/>
          <w:color w:val="5B9BD4"/>
          <w:spacing w:val="-1"/>
        </w:rPr>
        <w:t xml:space="preserve"> </w:t>
      </w:r>
      <w:r>
        <w:rPr>
          <w:i/>
          <w:color w:val="5B9BD4"/>
        </w:rPr>
        <w:t>altri,</w:t>
      </w:r>
      <w:r>
        <w:rPr>
          <w:i/>
          <w:color w:val="5B9BD4"/>
          <w:spacing w:val="-1"/>
        </w:rPr>
        <w:t xml:space="preserve"> </w:t>
      </w:r>
      <w:r>
        <w:rPr>
          <w:i/>
          <w:color w:val="5B9BD4"/>
        </w:rPr>
        <w:t>regali</w:t>
      </w:r>
      <w:r>
        <w:rPr>
          <w:i/>
          <w:color w:val="5B9BD4"/>
          <w:spacing w:val="-2"/>
        </w:rPr>
        <w:t xml:space="preserve"> </w:t>
      </w:r>
      <w:r>
        <w:rPr>
          <w:i/>
          <w:color w:val="5B9BD4"/>
        </w:rPr>
        <w:t>o altre utilità,</w:t>
      </w:r>
      <w:r>
        <w:rPr>
          <w:i/>
          <w:color w:val="5B9BD4"/>
          <w:spacing w:val="-1"/>
        </w:rPr>
        <w:t xml:space="preserve"> </w:t>
      </w:r>
      <w:r>
        <w:rPr>
          <w:i/>
          <w:color w:val="5B9BD4"/>
        </w:rPr>
        <w:t>salvo</w:t>
      </w:r>
      <w:r>
        <w:rPr>
          <w:i/>
          <w:color w:val="5B9BD4"/>
          <w:spacing w:val="-1"/>
        </w:rPr>
        <w:t xml:space="preserve"> </w:t>
      </w:r>
      <w:r>
        <w:rPr>
          <w:i/>
          <w:color w:val="5B9BD4"/>
        </w:rPr>
        <w:t>quelli</w:t>
      </w:r>
      <w:r>
        <w:rPr>
          <w:i/>
          <w:color w:val="5B9BD4"/>
          <w:spacing w:val="-1"/>
        </w:rPr>
        <w:t xml:space="preserve"> </w:t>
      </w:r>
      <w:r>
        <w:rPr>
          <w:i/>
          <w:color w:val="5B9BD4"/>
        </w:rPr>
        <w:t>d’uso di</w:t>
      </w:r>
      <w:r>
        <w:rPr>
          <w:i/>
          <w:color w:val="5B9BD4"/>
          <w:spacing w:val="-1"/>
        </w:rPr>
        <w:t xml:space="preserve"> </w:t>
      </w:r>
      <w:r>
        <w:rPr>
          <w:i/>
          <w:color w:val="5B9BD4"/>
        </w:rPr>
        <w:t>modico valore</w:t>
      </w:r>
      <w:r>
        <w:rPr>
          <w:i/>
          <w:color w:val="5B9BD4"/>
          <w:spacing w:val="-1"/>
        </w:rPr>
        <w:t xml:space="preserve"> </w:t>
      </w:r>
      <w:r>
        <w:rPr>
          <w:i/>
          <w:color w:val="5B9BD4"/>
        </w:rPr>
        <w:t>effettuati occasionalmente</w:t>
      </w:r>
      <w:r>
        <w:rPr>
          <w:i/>
          <w:color w:val="5B9BD4"/>
          <w:spacing w:val="-6"/>
        </w:rPr>
        <w:t xml:space="preserve"> </w:t>
      </w:r>
      <w:r>
        <w:rPr>
          <w:i/>
          <w:color w:val="5B9BD4"/>
        </w:rPr>
        <w:t>nell’ambito</w:t>
      </w:r>
      <w:r>
        <w:rPr>
          <w:i/>
          <w:color w:val="5B9BD4"/>
          <w:spacing w:val="-7"/>
        </w:rPr>
        <w:t xml:space="preserve"> </w:t>
      </w:r>
      <w:r>
        <w:rPr>
          <w:i/>
          <w:color w:val="5B9BD4"/>
        </w:rPr>
        <w:t>delle</w:t>
      </w:r>
      <w:r>
        <w:rPr>
          <w:i/>
          <w:color w:val="5B9BD4"/>
          <w:spacing w:val="-6"/>
        </w:rPr>
        <w:t xml:space="preserve"> </w:t>
      </w:r>
      <w:r>
        <w:rPr>
          <w:i/>
          <w:color w:val="5B9BD4"/>
        </w:rPr>
        <w:t>normali</w:t>
      </w:r>
      <w:r>
        <w:rPr>
          <w:i/>
          <w:color w:val="5B9BD4"/>
          <w:spacing w:val="-9"/>
        </w:rPr>
        <w:t xml:space="preserve"> </w:t>
      </w:r>
      <w:r>
        <w:rPr>
          <w:i/>
          <w:color w:val="5B9BD4"/>
        </w:rPr>
        <w:t>relazioni</w:t>
      </w:r>
      <w:r>
        <w:rPr>
          <w:i/>
          <w:color w:val="5B9BD4"/>
          <w:spacing w:val="-7"/>
        </w:rPr>
        <w:t xml:space="preserve"> </w:t>
      </w:r>
      <w:r>
        <w:rPr>
          <w:i/>
          <w:color w:val="5B9BD4"/>
        </w:rPr>
        <w:t>di</w:t>
      </w:r>
      <w:r>
        <w:rPr>
          <w:i/>
          <w:color w:val="5B9BD4"/>
          <w:spacing w:val="-9"/>
        </w:rPr>
        <w:t xml:space="preserve"> </w:t>
      </w:r>
      <w:r>
        <w:rPr>
          <w:i/>
          <w:color w:val="5B9BD4"/>
        </w:rPr>
        <w:t>cortesia</w:t>
      </w:r>
      <w:r>
        <w:rPr>
          <w:i/>
          <w:color w:val="5B9BD4"/>
          <w:spacing w:val="-8"/>
        </w:rPr>
        <w:t xml:space="preserve"> </w:t>
      </w:r>
      <w:r>
        <w:rPr>
          <w:i/>
          <w:color w:val="5B9BD4"/>
        </w:rPr>
        <w:t>e</w:t>
      </w:r>
      <w:r>
        <w:rPr>
          <w:i/>
          <w:color w:val="5B9BD4"/>
          <w:spacing w:val="-9"/>
        </w:rPr>
        <w:t xml:space="preserve"> </w:t>
      </w:r>
      <w:r>
        <w:rPr>
          <w:i/>
          <w:color w:val="5B9BD4"/>
        </w:rPr>
        <w:t>nell’ambito</w:t>
      </w:r>
      <w:r>
        <w:rPr>
          <w:i/>
          <w:color w:val="5B9BD4"/>
          <w:spacing w:val="-7"/>
        </w:rPr>
        <w:t xml:space="preserve"> </w:t>
      </w:r>
      <w:r>
        <w:rPr>
          <w:i/>
          <w:color w:val="5B9BD4"/>
        </w:rPr>
        <w:t>delle</w:t>
      </w:r>
      <w:r>
        <w:rPr>
          <w:i/>
          <w:color w:val="5B9BD4"/>
          <w:spacing w:val="-9"/>
        </w:rPr>
        <w:t xml:space="preserve"> </w:t>
      </w:r>
      <w:r>
        <w:rPr>
          <w:i/>
          <w:color w:val="5B9BD4"/>
        </w:rPr>
        <w:t>consuetudini</w:t>
      </w:r>
      <w:r>
        <w:rPr>
          <w:i/>
          <w:color w:val="5B9BD4"/>
          <w:spacing w:val="-7"/>
        </w:rPr>
        <w:t xml:space="preserve"> </w:t>
      </w:r>
      <w:r>
        <w:rPr>
          <w:i/>
          <w:color w:val="5B9BD4"/>
        </w:rPr>
        <w:t>internazionali.</w:t>
      </w:r>
      <w:r>
        <w:rPr>
          <w:i/>
          <w:color w:val="5B9BD4"/>
          <w:spacing w:val="-7"/>
        </w:rPr>
        <w:t xml:space="preserve"> </w:t>
      </w:r>
      <w:r>
        <w:rPr>
          <w:i/>
          <w:color w:val="5B9BD4"/>
        </w:rPr>
        <w:t>In ogni caso, indipendentemente dalla circostanza che il fatto costituisca reato, il dipendente non chiede, per sé o per</w:t>
      </w:r>
      <w:r>
        <w:rPr>
          <w:i/>
          <w:color w:val="5B9BD4"/>
          <w:spacing w:val="-6"/>
        </w:rPr>
        <w:t xml:space="preserve"> </w:t>
      </w:r>
      <w:r>
        <w:rPr>
          <w:i/>
          <w:color w:val="5B9BD4"/>
        </w:rPr>
        <w:t>altri,</w:t>
      </w:r>
      <w:r>
        <w:rPr>
          <w:i/>
          <w:color w:val="5B9BD4"/>
          <w:spacing w:val="-9"/>
        </w:rPr>
        <w:t xml:space="preserve"> </w:t>
      </w:r>
      <w:r>
        <w:rPr>
          <w:i/>
          <w:color w:val="5B9BD4"/>
        </w:rPr>
        <w:t>regali</w:t>
      </w:r>
      <w:r>
        <w:rPr>
          <w:i/>
          <w:color w:val="5B9BD4"/>
          <w:spacing w:val="-7"/>
        </w:rPr>
        <w:t xml:space="preserve"> </w:t>
      </w:r>
      <w:r>
        <w:rPr>
          <w:i/>
          <w:color w:val="5B9BD4"/>
        </w:rPr>
        <w:t>o</w:t>
      </w:r>
      <w:r>
        <w:rPr>
          <w:i/>
          <w:color w:val="5B9BD4"/>
          <w:spacing w:val="-9"/>
        </w:rPr>
        <w:t xml:space="preserve"> </w:t>
      </w:r>
      <w:r>
        <w:rPr>
          <w:i/>
          <w:color w:val="5B9BD4"/>
        </w:rPr>
        <w:t>altre</w:t>
      </w:r>
      <w:r>
        <w:rPr>
          <w:i/>
          <w:color w:val="5B9BD4"/>
          <w:spacing w:val="-9"/>
        </w:rPr>
        <w:t xml:space="preserve"> </w:t>
      </w:r>
      <w:r>
        <w:rPr>
          <w:i/>
          <w:color w:val="5B9BD4"/>
        </w:rPr>
        <w:t>utilità,</w:t>
      </w:r>
      <w:r>
        <w:rPr>
          <w:i/>
          <w:color w:val="5B9BD4"/>
          <w:spacing w:val="-6"/>
        </w:rPr>
        <w:t xml:space="preserve"> </w:t>
      </w:r>
      <w:r>
        <w:rPr>
          <w:i/>
          <w:color w:val="5B9BD4"/>
        </w:rPr>
        <w:t>neanche</w:t>
      </w:r>
      <w:r>
        <w:rPr>
          <w:i/>
          <w:color w:val="5B9BD4"/>
          <w:spacing w:val="-6"/>
        </w:rPr>
        <w:t xml:space="preserve"> </w:t>
      </w:r>
      <w:r>
        <w:rPr>
          <w:i/>
          <w:color w:val="5B9BD4"/>
        </w:rPr>
        <w:t>di</w:t>
      </w:r>
      <w:r>
        <w:rPr>
          <w:i/>
          <w:color w:val="5B9BD4"/>
          <w:spacing w:val="-9"/>
        </w:rPr>
        <w:t xml:space="preserve"> </w:t>
      </w:r>
      <w:r>
        <w:rPr>
          <w:i/>
          <w:color w:val="5B9BD4"/>
        </w:rPr>
        <w:t>modico</w:t>
      </w:r>
      <w:r>
        <w:rPr>
          <w:i/>
          <w:color w:val="5B9BD4"/>
          <w:spacing w:val="-8"/>
        </w:rPr>
        <w:t xml:space="preserve"> </w:t>
      </w:r>
      <w:r>
        <w:rPr>
          <w:i/>
          <w:color w:val="5B9BD4"/>
        </w:rPr>
        <w:t>valore</w:t>
      </w:r>
      <w:r>
        <w:rPr>
          <w:i/>
          <w:color w:val="5B9BD4"/>
          <w:spacing w:val="-6"/>
        </w:rPr>
        <w:t xml:space="preserve"> </w:t>
      </w:r>
      <w:r>
        <w:rPr>
          <w:i/>
          <w:color w:val="5B9BD4"/>
        </w:rPr>
        <w:t>a</w:t>
      </w:r>
      <w:r>
        <w:rPr>
          <w:i/>
          <w:color w:val="5B9BD4"/>
          <w:spacing w:val="-10"/>
        </w:rPr>
        <w:t xml:space="preserve"> </w:t>
      </w:r>
      <w:r>
        <w:rPr>
          <w:i/>
          <w:color w:val="5B9BD4"/>
        </w:rPr>
        <w:t>titolo</w:t>
      </w:r>
      <w:r>
        <w:rPr>
          <w:i/>
          <w:color w:val="5B9BD4"/>
          <w:spacing w:val="-7"/>
        </w:rPr>
        <w:t xml:space="preserve"> </w:t>
      </w:r>
      <w:r>
        <w:rPr>
          <w:i/>
          <w:color w:val="5B9BD4"/>
        </w:rPr>
        <w:t>di</w:t>
      </w:r>
      <w:r>
        <w:rPr>
          <w:i/>
          <w:color w:val="5B9BD4"/>
          <w:spacing w:val="-9"/>
        </w:rPr>
        <w:t xml:space="preserve"> </w:t>
      </w:r>
      <w:r>
        <w:rPr>
          <w:i/>
          <w:color w:val="5B9BD4"/>
        </w:rPr>
        <w:t>corrispettivo</w:t>
      </w:r>
      <w:r>
        <w:rPr>
          <w:i/>
          <w:color w:val="5B9BD4"/>
          <w:spacing w:val="-10"/>
        </w:rPr>
        <w:t xml:space="preserve"> </w:t>
      </w:r>
      <w:r>
        <w:rPr>
          <w:i/>
          <w:color w:val="5B9BD4"/>
        </w:rPr>
        <w:t>per</w:t>
      </w:r>
      <w:r>
        <w:rPr>
          <w:i/>
          <w:color w:val="5B9BD4"/>
          <w:spacing w:val="-6"/>
        </w:rPr>
        <w:t xml:space="preserve"> </w:t>
      </w:r>
      <w:r>
        <w:rPr>
          <w:i/>
          <w:color w:val="5B9BD4"/>
        </w:rPr>
        <w:t>compiere</w:t>
      </w:r>
      <w:r>
        <w:rPr>
          <w:i/>
          <w:color w:val="5B9BD4"/>
          <w:spacing w:val="-8"/>
        </w:rPr>
        <w:t xml:space="preserve"> </w:t>
      </w:r>
      <w:r>
        <w:rPr>
          <w:i/>
          <w:color w:val="5B9BD4"/>
        </w:rPr>
        <w:t>o</w:t>
      </w:r>
      <w:r>
        <w:rPr>
          <w:i/>
          <w:color w:val="5B9BD4"/>
          <w:spacing w:val="-9"/>
        </w:rPr>
        <w:t xml:space="preserve"> </w:t>
      </w:r>
      <w:r>
        <w:rPr>
          <w:i/>
          <w:color w:val="5B9BD4"/>
        </w:rPr>
        <w:t>per</w:t>
      </w:r>
      <w:r>
        <w:rPr>
          <w:i/>
          <w:color w:val="5B9BD4"/>
          <w:spacing w:val="-8"/>
        </w:rPr>
        <w:t xml:space="preserve"> </w:t>
      </w:r>
      <w:r>
        <w:rPr>
          <w:i/>
          <w:color w:val="5B9BD4"/>
        </w:rPr>
        <w:t>aver</w:t>
      </w:r>
      <w:r>
        <w:rPr>
          <w:i/>
          <w:color w:val="5B9BD4"/>
          <w:spacing w:val="-6"/>
        </w:rPr>
        <w:t xml:space="preserve"> </w:t>
      </w:r>
      <w:r>
        <w:rPr>
          <w:i/>
          <w:color w:val="5B9BD4"/>
        </w:rPr>
        <w:t>compiuto un</w:t>
      </w:r>
      <w:r>
        <w:rPr>
          <w:i/>
          <w:color w:val="5B9BD4"/>
          <w:spacing w:val="-4"/>
        </w:rPr>
        <w:t xml:space="preserve"> </w:t>
      </w:r>
      <w:r>
        <w:rPr>
          <w:i/>
          <w:color w:val="5B9BD4"/>
        </w:rPr>
        <w:t>atto</w:t>
      </w:r>
      <w:r>
        <w:rPr>
          <w:i/>
          <w:color w:val="5B9BD4"/>
          <w:spacing w:val="-4"/>
        </w:rPr>
        <w:t xml:space="preserve"> </w:t>
      </w:r>
      <w:r>
        <w:rPr>
          <w:i/>
          <w:color w:val="5B9BD4"/>
        </w:rPr>
        <w:t>del</w:t>
      </w:r>
      <w:r>
        <w:rPr>
          <w:i/>
          <w:color w:val="5B9BD4"/>
          <w:spacing w:val="-3"/>
        </w:rPr>
        <w:t xml:space="preserve"> </w:t>
      </w:r>
      <w:r>
        <w:rPr>
          <w:i/>
          <w:color w:val="5B9BD4"/>
        </w:rPr>
        <w:t>proprio</w:t>
      </w:r>
      <w:r>
        <w:rPr>
          <w:i/>
          <w:color w:val="5B9BD4"/>
          <w:spacing w:val="-4"/>
        </w:rPr>
        <w:t xml:space="preserve"> </w:t>
      </w:r>
      <w:r>
        <w:rPr>
          <w:i/>
          <w:color w:val="5B9BD4"/>
        </w:rPr>
        <w:t>ufficio</w:t>
      </w:r>
      <w:r>
        <w:rPr>
          <w:i/>
          <w:color w:val="5B9BD4"/>
          <w:spacing w:val="-4"/>
        </w:rPr>
        <w:t xml:space="preserve"> </w:t>
      </w:r>
      <w:r>
        <w:rPr>
          <w:i/>
          <w:color w:val="5B9BD4"/>
        </w:rPr>
        <w:t>da</w:t>
      </w:r>
      <w:r>
        <w:rPr>
          <w:i/>
          <w:color w:val="5B9BD4"/>
          <w:spacing w:val="-4"/>
        </w:rPr>
        <w:t xml:space="preserve"> </w:t>
      </w:r>
      <w:r>
        <w:rPr>
          <w:i/>
          <w:color w:val="5B9BD4"/>
        </w:rPr>
        <w:t>soggetti</w:t>
      </w:r>
      <w:r>
        <w:rPr>
          <w:i/>
          <w:color w:val="5B9BD4"/>
          <w:spacing w:val="-3"/>
        </w:rPr>
        <w:t xml:space="preserve"> </w:t>
      </w:r>
      <w:r>
        <w:rPr>
          <w:i/>
          <w:color w:val="5B9BD4"/>
        </w:rPr>
        <w:t>che</w:t>
      </w:r>
      <w:r>
        <w:rPr>
          <w:i/>
          <w:color w:val="5B9BD4"/>
          <w:spacing w:val="-3"/>
        </w:rPr>
        <w:t xml:space="preserve"> </w:t>
      </w:r>
      <w:r>
        <w:rPr>
          <w:i/>
          <w:color w:val="5B9BD4"/>
        </w:rPr>
        <w:t>possano</w:t>
      </w:r>
      <w:r>
        <w:rPr>
          <w:i/>
          <w:color w:val="5B9BD4"/>
          <w:spacing w:val="-4"/>
        </w:rPr>
        <w:t xml:space="preserve"> </w:t>
      </w:r>
      <w:r>
        <w:rPr>
          <w:i/>
          <w:color w:val="5B9BD4"/>
        </w:rPr>
        <w:t>trarre</w:t>
      </w:r>
      <w:r>
        <w:rPr>
          <w:i/>
          <w:color w:val="5B9BD4"/>
          <w:spacing w:val="-3"/>
        </w:rPr>
        <w:t xml:space="preserve"> </w:t>
      </w:r>
      <w:r>
        <w:rPr>
          <w:i/>
          <w:color w:val="5B9BD4"/>
        </w:rPr>
        <w:t>benefici</w:t>
      </w:r>
      <w:r>
        <w:rPr>
          <w:i/>
          <w:color w:val="5B9BD4"/>
          <w:spacing w:val="-3"/>
        </w:rPr>
        <w:t xml:space="preserve"> </w:t>
      </w:r>
      <w:r>
        <w:rPr>
          <w:i/>
          <w:color w:val="5B9BD4"/>
        </w:rPr>
        <w:t>da</w:t>
      </w:r>
      <w:r>
        <w:rPr>
          <w:i/>
          <w:color w:val="5B9BD4"/>
          <w:spacing w:val="-4"/>
        </w:rPr>
        <w:t xml:space="preserve"> </w:t>
      </w:r>
      <w:r>
        <w:rPr>
          <w:i/>
          <w:color w:val="5B9BD4"/>
        </w:rPr>
        <w:t>decisioni</w:t>
      </w:r>
      <w:r>
        <w:rPr>
          <w:i/>
          <w:color w:val="5B9BD4"/>
          <w:spacing w:val="-3"/>
        </w:rPr>
        <w:t xml:space="preserve"> </w:t>
      </w:r>
      <w:r>
        <w:rPr>
          <w:i/>
          <w:color w:val="5B9BD4"/>
        </w:rPr>
        <w:t>o</w:t>
      </w:r>
      <w:r>
        <w:rPr>
          <w:i/>
          <w:color w:val="5B9BD4"/>
          <w:spacing w:val="-4"/>
        </w:rPr>
        <w:t xml:space="preserve"> </w:t>
      </w:r>
      <w:r>
        <w:rPr>
          <w:i/>
          <w:color w:val="5B9BD4"/>
        </w:rPr>
        <w:t>attività</w:t>
      </w:r>
      <w:r>
        <w:rPr>
          <w:i/>
          <w:color w:val="5B9BD4"/>
          <w:spacing w:val="-4"/>
        </w:rPr>
        <w:t xml:space="preserve"> </w:t>
      </w:r>
      <w:r>
        <w:rPr>
          <w:i/>
          <w:color w:val="5B9BD4"/>
        </w:rPr>
        <w:t>inerenti</w:t>
      </w:r>
      <w:r>
        <w:rPr>
          <w:i/>
          <w:color w:val="5B9BD4"/>
          <w:spacing w:val="-1"/>
        </w:rPr>
        <w:t xml:space="preserve"> </w:t>
      </w:r>
      <w:r>
        <w:rPr>
          <w:i/>
          <w:color w:val="5B9BD4"/>
        </w:rPr>
        <w:t>all’ufficio,</w:t>
      </w:r>
      <w:r>
        <w:rPr>
          <w:i/>
          <w:color w:val="5B9BD4"/>
          <w:spacing w:val="-4"/>
        </w:rPr>
        <w:t xml:space="preserve"> </w:t>
      </w:r>
      <w:r>
        <w:rPr>
          <w:i/>
          <w:color w:val="5B9BD4"/>
        </w:rPr>
        <w:t>né</w:t>
      </w:r>
      <w:r>
        <w:rPr>
          <w:i/>
          <w:color w:val="5B9BD4"/>
          <w:spacing w:val="-5"/>
        </w:rPr>
        <w:t xml:space="preserve"> </w:t>
      </w:r>
      <w:r>
        <w:rPr>
          <w:i/>
          <w:color w:val="5B9BD4"/>
        </w:rPr>
        <w:t>da soggetti nei cui confronti è o sta per essere chiamato a svolgere o a esercitare attività o potestà proprie dell’ufficio ricoperto.</w:t>
      </w:r>
    </w:p>
    <w:p w:rsidR="00A81B1E" w:rsidRDefault="00255C8C">
      <w:pPr>
        <w:pStyle w:val="Paragrafoelenco"/>
        <w:numPr>
          <w:ilvl w:val="0"/>
          <w:numId w:val="20"/>
        </w:numPr>
        <w:tabs>
          <w:tab w:val="left" w:pos="690"/>
        </w:tabs>
        <w:spacing w:line="267" w:lineRule="exact"/>
        <w:ind w:left="690" w:hanging="217"/>
        <w:jc w:val="both"/>
        <w:rPr>
          <w:i/>
        </w:rPr>
      </w:pPr>
      <w:r>
        <w:rPr>
          <w:i/>
          <w:color w:val="5B9BD4"/>
        </w:rPr>
        <w:t>Il</w:t>
      </w:r>
      <w:r>
        <w:rPr>
          <w:i/>
          <w:color w:val="5B9BD4"/>
          <w:spacing w:val="-7"/>
        </w:rPr>
        <w:t xml:space="preserve"> </w:t>
      </w:r>
      <w:r>
        <w:rPr>
          <w:i/>
          <w:color w:val="5B9BD4"/>
        </w:rPr>
        <w:t>dipendente</w:t>
      </w:r>
      <w:r>
        <w:rPr>
          <w:i/>
          <w:color w:val="5B9BD4"/>
          <w:spacing w:val="-3"/>
        </w:rPr>
        <w:t xml:space="preserve"> </w:t>
      </w:r>
      <w:r>
        <w:rPr>
          <w:i/>
          <w:color w:val="5B9BD4"/>
        </w:rPr>
        <w:t>non</w:t>
      </w:r>
      <w:r>
        <w:rPr>
          <w:i/>
          <w:color w:val="5B9BD4"/>
          <w:spacing w:val="-4"/>
        </w:rPr>
        <w:t xml:space="preserve"> </w:t>
      </w:r>
      <w:r>
        <w:rPr>
          <w:i/>
          <w:color w:val="5B9BD4"/>
        </w:rPr>
        <w:t>accetta,</w:t>
      </w:r>
      <w:r>
        <w:rPr>
          <w:i/>
          <w:color w:val="5B9BD4"/>
          <w:spacing w:val="-3"/>
        </w:rPr>
        <w:t xml:space="preserve"> </w:t>
      </w:r>
      <w:r>
        <w:rPr>
          <w:i/>
          <w:color w:val="5B9BD4"/>
        </w:rPr>
        <w:t>per</w:t>
      </w:r>
      <w:r>
        <w:rPr>
          <w:i/>
          <w:color w:val="5B9BD4"/>
          <w:spacing w:val="-3"/>
        </w:rPr>
        <w:t xml:space="preserve"> </w:t>
      </w:r>
      <w:r>
        <w:rPr>
          <w:i/>
          <w:color w:val="5B9BD4"/>
        </w:rPr>
        <w:t>sé</w:t>
      </w:r>
      <w:r>
        <w:rPr>
          <w:i/>
          <w:color w:val="5B9BD4"/>
          <w:spacing w:val="-3"/>
        </w:rPr>
        <w:t xml:space="preserve"> </w:t>
      </w:r>
      <w:r>
        <w:rPr>
          <w:i/>
          <w:color w:val="5B9BD4"/>
        </w:rPr>
        <w:t>o</w:t>
      </w:r>
      <w:r>
        <w:rPr>
          <w:i/>
          <w:color w:val="5B9BD4"/>
          <w:spacing w:val="-3"/>
        </w:rPr>
        <w:t xml:space="preserve"> </w:t>
      </w:r>
      <w:r>
        <w:rPr>
          <w:i/>
          <w:color w:val="5B9BD4"/>
        </w:rPr>
        <w:t>per</w:t>
      </w:r>
      <w:r>
        <w:rPr>
          <w:i/>
          <w:color w:val="5B9BD4"/>
          <w:spacing w:val="-2"/>
        </w:rPr>
        <w:t xml:space="preserve"> </w:t>
      </w:r>
      <w:r>
        <w:rPr>
          <w:i/>
          <w:color w:val="5B9BD4"/>
        </w:rPr>
        <w:t>altri,</w:t>
      </w:r>
      <w:r>
        <w:rPr>
          <w:i/>
          <w:color w:val="5B9BD4"/>
          <w:spacing w:val="-3"/>
        </w:rPr>
        <w:t xml:space="preserve"> </w:t>
      </w:r>
      <w:r>
        <w:rPr>
          <w:i/>
          <w:color w:val="5B9BD4"/>
        </w:rPr>
        <w:t>da</w:t>
      </w:r>
      <w:r>
        <w:rPr>
          <w:i/>
          <w:color w:val="5B9BD4"/>
          <w:spacing w:val="-5"/>
        </w:rPr>
        <w:t xml:space="preserve"> </w:t>
      </w:r>
      <w:r>
        <w:rPr>
          <w:i/>
          <w:color w:val="5B9BD4"/>
        </w:rPr>
        <w:t>un</w:t>
      </w:r>
      <w:r>
        <w:rPr>
          <w:i/>
          <w:color w:val="5B9BD4"/>
          <w:spacing w:val="-4"/>
        </w:rPr>
        <w:t xml:space="preserve"> </w:t>
      </w:r>
      <w:r>
        <w:rPr>
          <w:i/>
          <w:color w:val="5B9BD4"/>
        </w:rPr>
        <w:t>proprio</w:t>
      </w:r>
      <w:r>
        <w:rPr>
          <w:i/>
          <w:color w:val="5B9BD4"/>
          <w:spacing w:val="-4"/>
        </w:rPr>
        <w:t xml:space="preserve"> </w:t>
      </w:r>
      <w:r>
        <w:rPr>
          <w:i/>
          <w:color w:val="5B9BD4"/>
        </w:rPr>
        <w:t>subordinato,</w:t>
      </w:r>
      <w:r>
        <w:rPr>
          <w:i/>
          <w:color w:val="5B9BD4"/>
          <w:spacing w:val="-3"/>
        </w:rPr>
        <w:t xml:space="preserve"> </w:t>
      </w:r>
      <w:r>
        <w:rPr>
          <w:i/>
          <w:color w:val="5B9BD4"/>
        </w:rPr>
        <w:t>direttamente</w:t>
      </w:r>
      <w:r>
        <w:rPr>
          <w:i/>
          <w:color w:val="5B9BD4"/>
          <w:spacing w:val="-3"/>
        </w:rPr>
        <w:t xml:space="preserve"> </w:t>
      </w:r>
      <w:r>
        <w:rPr>
          <w:i/>
          <w:color w:val="5B9BD4"/>
        </w:rPr>
        <w:t>o</w:t>
      </w:r>
      <w:r>
        <w:rPr>
          <w:i/>
          <w:color w:val="5B9BD4"/>
          <w:spacing w:val="-4"/>
        </w:rPr>
        <w:t xml:space="preserve"> </w:t>
      </w:r>
      <w:r>
        <w:rPr>
          <w:i/>
          <w:color w:val="5B9BD4"/>
        </w:rPr>
        <w:t>indirettamente,</w:t>
      </w:r>
      <w:r>
        <w:rPr>
          <w:i/>
          <w:color w:val="5B9BD4"/>
          <w:spacing w:val="-4"/>
        </w:rPr>
        <w:t xml:space="preserve"> </w:t>
      </w:r>
      <w:r>
        <w:rPr>
          <w:i/>
          <w:color w:val="5B9BD4"/>
          <w:spacing w:val="-2"/>
        </w:rPr>
        <w:t>regali</w:t>
      </w:r>
    </w:p>
    <w:p w:rsidR="00A81B1E" w:rsidRDefault="00255C8C">
      <w:pPr>
        <w:pStyle w:val="Corpotesto"/>
        <w:spacing w:before="22"/>
        <w:ind w:left="473"/>
        <w:jc w:val="both"/>
      </w:pPr>
      <w:r>
        <w:rPr>
          <w:color w:val="5B9BD4"/>
        </w:rPr>
        <w:t>o</w:t>
      </w:r>
      <w:r>
        <w:rPr>
          <w:color w:val="5B9BD4"/>
          <w:spacing w:val="-2"/>
        </w:rPr>
        <w:t xml:space="preserve"> </w:t>
      </w:r>
      <w:r>
        <w:rPr>
          <w:color w:val="5B9BD4"/>
        </w:rPr>
        <w:t>altre</w:t>
      </w:r>
      <w:r>
        <w:rPr>
          <w:color w:val="5B9BD4"/>
          <w:spacing w:val="-2"/>
        </w:rPr>
        <w:t xml:space="preserve"> </w:t>
      </w:r>
      <w:r>
        <w:rPr>
          <w:color w:val="5B9BD4"/>
        </w:rPr>
        <w:t>utilità,</w:t>
      </w:r>
      <w:r>
        <w:rPr>
          <w:color w:val="5B9BD4"/>
          <w:spacing w:val="-2"/>
        </w:rPr>
        <w:t xml:space="preserve"> </w:t>
      </w:r>
      <w:r>
        <w:rPr>
          <w:color w:val="5B9BD4"/>
        </w:rPr>
        <w:t>salvo</w:t>
      </w:r>
      <w:r>
        <w:rPr>
          <w:color w:val="5B9BD4"/>
          <w:spacing w:val="-3"/>
        </w:rPr>
        <w:t xml:space="preserve"> </w:t>
      </w:r>
      <w:r>
        <w:rPr>
          <w:color w:val="5B9BD4"/>
        </w:rPr>
        <w:t>quelli</w:t>
      </w:r>
      <w:r>
        <w:rPr>
          <w:color w:val="5B9BD4"/>
          <w:spacing w:val="-2"/>
        </w:rPr>
        <w:t xml:space="preserve"> </w:t>
      </w:r>
      <w:r>
        <w:rPr>
          <w:color w:val="5B9BD4"/>
        </w:rPr>
        <w:t>d’uso</w:t>
      </w:r>
      <w:r>
        <w:rPr>
          <w:color w:val="5B9BD4"/>
          <w:spacing w:val="-1"/>
        </w:rPr>
        <w:t xml:space="preserve"> </w:t>
      </w:r>
      <w:r>
        <w:rPr>
          <w:color w:val="5B9BD4"/>
        </w:rPr>
        <w:t>di</w:t>
      </w:r>
      <w:r>
        <w:rPr>
          <w:color w:val="5B9BD4"/>
          <w:spacing w:val="-2"/>
        </w:rPr>
        <w:t xml:space="preserve"> </w:t>
      </w:r>
      <w:r>
        <w:rPr>
          <w:color w:val="5B9BD4"/>
        </w:rPr>
        <w:t>modico</w:t>
      </w:r>
      <w:r>
        <w:rPr>
          <w:color w:val="5B9BD4"/>
          <w:spacing w:val="-3"/>
        </w:rPr>
        <w:t xml:space="preserve"> </w:t>
      </w:r>
      <w:r>
        <w:rPr>
          <w:color w:val="5B9BD4"/>
        </w:rPr>
        <w:t>valore.</w:t>
      </w:r>
      <w:r>
        <w:rPr>
          <w:color w:val="5B9BD4"/>
          <w:spacing w:val="-2"/>
        </w:rPr>
        <w:t xml:space="preserve"> </w:t>
      </w:r>
      <w:r>
        <w:rPr>
          <w:color w:val="5B9BD4"/>
        </w:rPr>
        <w:t>Il</w:t>
      </w:r>
      <w:r>
        <w:rPr>
          <w:color w:val="5B9BD4"/>
          <w:spacing w:val="-2"/>
        </w:rPr>
        <w:t xml:space="preserve"> </w:t>
      </w:r>
      <w:r>
        <w:rPr>
          <w:color w:val="5B9BD4"/>
        </w:rPr>
        <w:t>dipendente</w:t>
      </w:r>
      <w:r>
        <w:rPr>
          <w:color w:val="5B9BD4"/>
          <w:spacing w:val="-2"/>
        </w:rPr>
        <w:t xml:space="preserve"> </w:t>
      </w:r>
      <w:r>
        <w:rPr>
          <w:color w:val="5B9BD4"/>
        </w:rPr>
        <w:t>non</w:t>
      </w:r>
      <w:r>
        <w:rPr>
          <w:color w:val="5B9BD4"/>
          <w:spacing w:val="-2"/>
        </w:rPr>
        <w:t xml:space="preserve"> </w:t>
      </w:r>
      <w:r>
        <w:rPr>
          <w:color w:val="5B9BD4"/>
        </w:rPr>
        <w:t>offre,</w:t>
      </w:r>
      <w:r>
        <w:rPr>
          <w:color w:val="5B9BD4"/>
          <w:spacing w:val="-4"/>
        </w:rPr>
        <w:t xml:space="preserve"> </w:t>
      </w:r>
      <w:r>
        <w:rPr>
          <w:color w:val="5B9BD4"/>
        </w:rPr>
        <w:t>direttamente</w:t>
      </w:r>
      <w:r>
        <w:rPr>
          <w:color w:val="5B9BD4"/>
          <w:spacing w:val="-1"/>
        </w:rPr>
        <w:t xml:space="preserve"> </w:t>
      </w:r>
      <w:r>
        <w:rPr>
          <w:color w:val="5B9BD4"/>
        </w:rPr>
        <w:t>o</w:t>
      </w:r>
      <w:r>
        <w:rPr>
          <w:color w:val="5B9BD4"/>
          <w:spacing w:val="-2"/>
        </w:rPr>
        <w:t xml:space="preserve"> </w:t>
      </w:r>
      <w:r>
        <w:rPr>
          <w:color w:val="5B9BD4"/>
        </w:rPr>
        <w:t>indirettamente,</w:t>
      </w:r>
      <w:r>
        <w:rPr>
          <w:color w:val="5B9BD4"/>
          <w:spacing w:val="-3"/>
        </w:rPr>
        <w:t xml:space="preserve"> </w:t>
      </w:r>
      <w:r>
        <w:rPr>
          <w:color w:val="5B9BD4"/>
          <w:spacing w:val="-2"/>
        </w:rPr>
        <w:t>regali</w:t>
      </w:r>
    </w:p>
    <w:p w:rsidR="00A81B1E" w:rsidRDefault="00255C8C">
      <w:pPr>
        <w:pStyle w:val="Corpotesto"/>
        <w:spacing w:before="22"/>
        <w:ind w:left="473"/>
        <w:jc w:val="both"/>
      </w:pPr>
      <w:r>
        <w:rPr>
          <w:color w:val="5B9BD4"/>
        </w:rPr>
        <w:t>o</w:t>
      </w:r>
      <w:r>
        <w:rPr>
          <w:color w:val="5B9BD4"/>
          <w:spacing w:val="-6"/>
        </w:rPr>
        <w:t xml:space="preserve"> </w:t>
      </w:r>
      <w:r>
        <w:rPr>
          <w:color w:val="5B9BD4"/>
        </w:rPr>
        <w:t>altre</w:t>
      </w:r>
      <w:r>
        <w:rPr>
          <w:color w:val="5B9BD4"/>
          <w:spacing w:val="-3"/>
        </w:rPr>
        <w:t xml:space="preserve"> </w:t>
      </w:r>
      <w:r>
        <w:rPr>
          <w:color w:val="5B9BD4"/>
        </w:rPr>
        <w:t>utilità</w:t>
      </w:r>
      <w:r>
        <w:rPr>
          <w:color w:val="5B9BD4"/>
          <w:spacing w:val="-4"/>
        </w:rPr>
        <w:t xml:space="preserve"> </w:t>
      </w:r>
      <w:r>
        <w:rPr>
          <w:color w:val="5B9BD4"/>
        </w:rPr>
        <w:t>a</w:t>
      </w:r>
      <w:r>
        <w:rPr>
          <w:color w:val="5B9BD4"/>
          <w:spacing w:val="-3"/>
        </w:rPr>
        <w:t xml:space="preserve"> </w:t>
      </w:r>
      <w:r>
        <w:rPr>
          <w:color w:val="5B9BD4"/>
        </w:rPr>
        <w:t>un</w:t>
      </w:r>
      <w:r>
        <w:rPr>
          <w:color w:val="5B9BD4"/>
          <w:spacing w:val="-6"/>
        </w:rPr>
        <w:t xml:space="preserve"> </w:t>
      </w:r>
      <w:r>
        <w:rPr>
          <w:color w:val="5B9BD4"/>
        </w:rPr>
        <w:t>proprio</w:t>
      </w:r>
      <w:r>
        <w:rPr>
          <w:color w:val="5B9BD4"/>
          <w:spacing w:val="-4"/>
        </w:rPr>
        <w:t xml:space="preserve"> </w:t>
      </w:r>
      <w:r>
        <w:rPr>
          <w:color w:val="5B9BD4"/>
        </w:rPr>
        <w:t>sovraordinato,</w:t>
      </w:r>
      <w:r>
        <w:rPr>
          <w:color w:val="5B9BD4"/>
          <w:spacing w:val="-5"/>
        </w:rPr>
        <w:t xml:space="preserve"> </w:t>
      </w:r>
      <w:r>
        <w:rPr>
          <w:color w:val="5B9BD4"/>
        </w:rPr>
        <w:t>salvo</w:t>
      </w:r>
      <w:r>
        <w:rPr>
          <w:color w:val="5B9BD4"/>
          <w:spacing w:val="-5"/>
        </w:rPr>
        <w:t xml:space="preserve"> </w:t>
      </w:r>
      <w:r>
        <w:rPr>
          <w:color w:val="5B9BD4"/>
        </w:rPr>
        <w:t>quelli</w:t>
      </w:r>
      <w:r>
        <w:rPr>
          <w:color w:val="5B9BD4"/>
          <w:spacing w:val="-3"/>
        </w:rPr>
        <w:t xml:space="preserve"> </w:t>
      </w:r>
      <w:r>
        <w:rPr>
          <w:color w:val="5B9BD4"/>
        </w:rPr>
        <w:t>d’uso</w:t>
      </w:r>
      <w:r>
        <w:rPr>
          <w:color w:val="5B9BD4"/>
          <w:spacing w:val="-4"/>
        </w:rPr>
        <w:t xml:space="preserve"> </w:t>
      </w:r>
      <w:r>
        <w:rPr>
          <w:color w:val="5B9BD4"/>
        </w:rPr>
        <w:t>di</w:t>
      </w:r>
      <w:r>
        <w:rPr>
          <w:color w:val="5B9BD4"/>
          <w:spacing w:val="-3"/>
        </w:rPr>
        <w:t xml:space="preserve"> </w:t>
      </w:r>
      <w:r>
        <w:rPr>
          <w:color w:val="5B9BD4"/>
        </w:rPr>
        <w:t>modico</w:t>
      </w:r>
      <w:r>
        <w:rPr>
          <w:color w:val="5B9BD4"/>
          <w:spacing w:val="-4"/>
        </w:rPr>
        <w:t xml:space="preserve"> </w:t>
      </w:r>
      <w:r>
        <w:rPr>
          <w:color w:val="5B9BD4"/>
          <w:spacing w:val="-2"/>
        </w:rPr>
        <w:t>valore.</w:t>
      </w:r>
    </w:p>
    <w:p w:rsidR="00A81B1E" w:rsidRDefault="00255C8C">
      <w:pPr>
        <w:pStyle w:val="Paragrafoelenco"/>
        <w:numPr>
          <w:ilvl w:val="0"/>
          <w:numId w:val="20"/>
        </w:numPr>
        <w:tabs>
          <w:tab w:val="left" w:pos="704"/>
        </w:tabs>
        <w:spacing w:before="19" w:line="259" w:lineRule="auto"/>
        <w:ind w:left="473" w:right="328" w:firstLine="0"/>
        <w:jc w:val="both"/>
        <w:rPr>
          <w:i/>
        </w:rPr>
      </w:pPr>
      <w:r>
        <w:rPr>
          <w:i/>
          <w:color w:val="5B9BD4"/>
        </w:rPr>
        <w:t>I regali e le altre utilità comunque ricevuti fuori dai casi consentiti dal presente articolo, a cura dello stesso dipendente cui siano pervenuti, sono immediatamente messi a disposizione dell’Amministrazione per la restituzione o per essere devoluti a fini istituzionali.</w:t>
      </w:r>
    </w:p>
    <w:p w:rsidR="00A81B1E" w:rsidRDefault="00255C8C">
      <w:pPr>
        <w:pStyle w:val="Paragrafoelenco"/>
        <w:numPr>
          <w:ilvl w:val="0"/>
          <w:numId w:val="20"/>
        </w:numPr>
        <w:tabs>
          <w:tab w:val="left" w:pos="678"/>
        </w:tabs>
        <w:spacing w:before="1" w:line="259" w:lineRule="auto"/>
        <w:ind w:left="473" w:right="326" w:firstLine="0"/>
        <w:jc w:val="both"/>
        <w:rPr>
          <w:i/>
        </w:rPr>
      </w:pPr>
      <w:r>
        <w:rPr>
          <w:i/>
          <w:color w:val="5B9BD4"/>
        </w:rPr>
        <w:t>Ai</w:t>
      </w:r>
      <w:r>
        <w:rPr>
          <w:i/>
          <w:color w:val="5B9BD4"/>
          <w:spacing w:val="-13"/>
        </w:rPr>
        <w:t xml:space="preserve"> </w:t>
      </w:r>
      <w:r>
        <w:rPr>
          <w:i/>
          <w:color w:val="5B9BD4"/>
        </w:rPr>
        <w:t>fini</w:t>
      </w:r>
      <w:r>
        <w:rPr>
          <w:i/>
          <w:color w:val="5B9BD4"/>
          <w:spacing w:val="-12"/>
        </w:rPr>
        <w:t xml:space="preserve"> </w:t>
      </w:r>
      <w:r>
        <w:rPr>
          <w:i/>
          <w:color w:val="5B9BD4"/>
        </w:rPr>
        <w:t>del</w:t>
      </w:r>
      <w:r>
        <w:rPr>
          <w:i/>
          <w:color w:val="5B9BD4"/>
          <w:spacing w:val="-13"/>
        </w:rPr>
        <w:t xml:space="preserve"> </w:t>
      </w:r>
      <w:r>
        <w:rPr>
          <w:i/>
          <w:color w:val="5B9BD4"/>
        </w:rPr>
        <w:t>presente</w:t>
      </w:r>
      <w:r>
        <w:rPr>
          <w:i/>
          <w:color w:val="5B9BD4"/>
          <w:spacing w:val="-12"/>
        </w:rPr>
        <w:t xml:space="preserve"> </w:t>
      </w:r>
      <w:r>
        <w:rPr>
          <w:i/>
          <w:color w:val="5B9BD4"/>
        </w:rPr>
        <w:t>articolo,</w:t>
      </w:r>
      <w:r>
        <w:rPr>
          <w:i/>
          <w:color w:val="5B9BD4"/>
          <w:spacing w:val="-13"/>
        </w:rPr>
        <w:t xml:space="preserve"> </w:t>
      </w:r>
      <w:r>
        <w:rPr>
          <w:i/>
          <w:color w:val="5B9BD4"/>
        </w:rPr>
        <w:t>per</w:t>
      </w:r>
      <w:r>
        <w:rPr>
          <w:i/>
          <w:color w:val="5B9BD4"/>
          <w:spacing w:val="-12"/>
        </w:rPr>
        <w:t xml:space="preserve"> </w:t>
      </w:r>
      <w:r>
        <w:rPr>
          <w:i/>
          <w:color w:val="5B9BD4"/>
        </w:rPr>
        <w:t>regali</w:t>
      </w:r>
      <w:r>
        <w:rPr>
          <w:i/>
          <w:color w:val="5B9BD4"/>
          <w:spacing w:val="-13"/>
        </w:rPr>
        <w:t xml:space="preserve"> </w:t>
      </w:r>
      <w:r>
        <w:rPr>
          <w:i/>
          <w:color w:val="5B9BD4"/>
        </w:rPr>
        <w:t>o</w:t>
      </w:r>
      <w:r>
        <w:rPr>
          <w:i/>
          <w:color w:val="5B9BD4"/>
          <w:spacing w:val="-12"/>
        </w:rPr>
        <w:t xml:space="preserve"> </w:t>
      </w:r>
      <w:r>
        <w:rPr>
          <w:i/>
          <w:color w:val="5B9BD4"/>
        </w:rPr>
        <w:t>altre</w:t>
      </w:r>
      <w:r>
        <w:rPr>
          <w:i/>
          <w:color w:val="5B9BD4"/>
          <w:spacing w:val="-12"/>
        </w:rPr>
        <w:t xml:space="preserve"> </w:t>
      </w:r>
      <w:r>
        <w:rPr>
          <w:i/>
          <w:color w:val="5B9BD4"/>
        </w:rPr>
        <w:t>utilità</w:t>
      </w:r>
      <w:r>
        <w:rPr>
          <w:i/>
          <w:color w:val="5B9BD4"/>
          <w:spacing w:val="-13"/>
        </w:rPr>
        <w:t xml:space="preserve"> </w:t>
      </w:r>
      <w:r>
        <w:rPr>
          <w:i/>
          <w:color w:val="5B9BD4"/>
        </w:rPr>
        <w:t>di</w:t>
      </w:r>
      <w:r>
        <w:rPr>
          <w:i/>
          <w:color w:val="5B9BD4"/>
          <w:spacing w:val="-12"/>
        </w:rPr>
        <w:t xml:space="preserve"> </w:t>
      </w:r>
      <w:r>
        <w:rPr>
          <w:i/>
          <w:color w:val="5B9BD4"/>
        </w:rPr>
        <w:t>modico</w:t>
      </w:r>
      <w:r>
        <w:rPr>
          <w:i/>
          <w:color w:val="5B9BD4"/>
          <w:spacing w:val="-13"/>
        </w:rPr>
        <w:t xml:space="preserve"> </w:t>
      </w:r>
      <w:r>
        <w:rPr>
          <w:i/>
          <w:color w:val="5B9BD4"/>
        </w:rPr>
        <w:t>valore</w:t>
      </w:r>
      <w:r>
        <w:rPr>
          <w:i/>
          <w:color w:val="5B9BD4"/>
          <w:spacing w:val="-12"/>
        </w:rPr>
        <w:t xml:space="preserve"> </w:t>
      </w:r>
      <w:r>
        <w:rPr>
          <w:i/>
          <w:color w:val="5B9BD4"/>
        </w:rPr>
        <w:t>si</w:t>
      </w:r>
      <w:r>
        <w:rPr>
          <w:i/>
          <w:color w:val="5B9BD4"/>
          <w:spacing w:val="-13"/>
        </w:rPr>
        <w:t xml:space="preserve"> </w:t>
      </w:r>
      <w:r>
        <w:rPr>
          <w:i/>
          <w:color w:val="5B9BD4"/>
        </w:rPr>
        <w:t>intendono</w:t>
      </w:r>
      <w:r>
        <w:rPr>
          <w:i/>
          <w:color w:val="5B9BD4"/>
          <w:spacing w:val="-12"/>
        </w:rPr>
        <w:t xml:space="preserve"> </w:t>
      </w:r>
      <w:r>
        <w:rPr>
          <w:i/>
          <w:color w:val="5B9BD4"/>
        </w:rPr>
        <w:t>quelle</w:t>
      </w:r>
      <w:r>
        <w:rPr>
          <w:i/>
          <w:color w:val="5B9BD4"/>
          <w:spacing w:val="-12"/>
        </w:rPr>
        <w:t xml:space="preserve"> </w:t>
      </w:r>
      <w:r>
        <w:rPr>
          <w:i/>
          <w:color w:val="5B9BD4"/>
        </w:rPr>
        <w:t>di</w:t>
      </w:r>
      <w:r>
        <w:rPr>
          <w:i/>
          <w:color w:val="5B9BD4"/>
          <w:spacing w:val="-13"/>
        </w:rPr>
        <w:t xml:space="preserve"> </w:t>
      </w:r>
      <w:r>
        <w:rPr>
          <w:i/>
          <w:color w:val="5B9BD4"/>
        </w:rPr>
        <w:t>valore</w:t>
      </w:r>
      <w:r>
        <w:rPr>
          <w:i/>
          <w:color w:val="5B9BD4"/>
          <w:spacing w:val="-12"/>
        </w:rPr>
        <w:t xml:space="preserve"> </w:t>
      </w:r>
      <w:r>
        <w:rPr>
          <w:i/>
          <w:color w:val="5B9BD4"/>
        </w:rPr>
        <w:t>non</w:t>
      </w:r>
      <w:r>
        <w:rPr>
          <w:i/>
          <w:color w:val="5B9BD4"/>
          <w:spacing w:val="-13"/>
        </w:rPr>
        <w:t xml:space="preserve"> </w:t>
      </w:r>
      <w:r>
        <w:rPr>
          <w:i/>
          <w:color w:val="5B9BD4"/>
        </w:rPr>
        <w:t>superiore, in via orientativa, a 150 euro, anche sotto forma di sconto. I codici di comportamento adottati dalle singole amministrazioni possono prevedere limiti inferiori, anche fino all’esclusione della possibilità di riceverli, in relazione alle caratteristiche dell’ente e alla tipologia delle mansioni.</w:t>
      </w:r>
    </w:p>
    <w:p w:rsidR="00A81B1E" w:rsidRDefault="00255C8C">
      <w:pPr>
        <w:pStyle w:val="Paragrafoelenco"/>
        <w:numPr>
          <w:ilvl w:val="0"/>
          <w:numId w:val="20"/>
        </w:numPr>
        <w:tabs>
          <w:tab w:val="left" w:pos="713"/>
        </w:tabs>
        <w:spacing w:line="256" w:lineRule="auto"/>
        <w:ind w:left="473" w:right="328" w:firstLine="0"/>
        <w:jc w:val="both"/>
        <w:rPr>
          <w:i/>
        </w:rPr>
      </w:pPr>
      <w:r>
        <w:rPr>
          <w:i/>
          <w:color w:val="5B9BD4"/>
        </w:rPr>
        <w:t>Il dipendente non accetta incarichi di collaborazione da soggetti privati che abbiano, o abbiano avuto nel biennio</w:t>
      </w:r>
      <w:r>
        <w:rPr>
          <w:i/>
          <w:color w:val="5B9BD4"/>
          <w:spacing w:val="-13"/>
        </w:rPr>
        <w:t xml:space="preserve"> </w:t>
      </w:r>
      <w:r>
        <w:rPr>
          <w:i/>
          <w:color w:val="5B9BD4"/>
        </w:rPr>
        <w:t>precedente,</w:t>
      </w:r>
      <w:r>
        <w:rPr>
          <w:i/>
          <w:color w:val="5B9BD4"/>
          <w:spacing w:val="-14"/>
        </w:rPr>
        <w:t xml:space="preserve"> </w:t>
      </w:r>
      <w:r>
        <w:rPr>
          <w:i/>
          <w:color w:val="5B9BD4"/>
        </w:rPr>
        <w:t>un</w:t>
      </w:r>
      <w:r>
        <w:rPr>
          <w:i/>
          <w:color w:val="5B9BD4"/>
          <w:spacing w:val="-13"/>
        </w:rPr>
        <w:t xml:space="preserve"> </w:t>
      </w:r>
      <w:r>
        <w:rPr>
          <w:i/>
          <w:color w:val="5B9BD4"/>
        </w:rPr>
        <w:t>interesse</w:t>
      </w:r>
      <w:r>
        <w:rPr>
          <w:i/>
          <w:color w:val="5B9BD4"/>
          <w:spacing w:val="-12"/>
        </w:rPr>
        <w:t xml:space="preserve"> </w:t>
      </w:r>
      <w:r>
        <w:rPr>
          <w:i/>
          <w:color w:val="5B9BD4"/>
        </w:rPr>
        <w:t>economico</w:t>
      </w:r>
      <w:r>
        <w:rPr>
          <w:i/>
          <w:color w:val="5B9BD4"/>
          <w:spacing w:val="-15"/>
        </w:rPr>
        <w:t xml:space="preserve"> </w:t>
      </w:r>
      <w:r>
        <w:rPr>
          <w:i/>
          <w:color w:val="5B9BD4"/>
        </w:rPr>
        <w:t>significativo</w:t>
      </w:r>
      <w:r>
        <w:rPr>
          <w:i/>
          <w:color w:val="5B9BD4"/>
          <w:spacing w:val="-13"/>
        </w:rPr>
        <w:t xml:space="preserve"> </w:t>
      </w:r>
      <w:r>
        <w:rPr>
          <w:i/>
          <w:color w:val="5B9BD4"/>
        </w:rPr>
        <w:t>in</w:t>
      </w:r>
      <w:r>
        <w:rPr>
          <w:i/>
          <w:color w:val="5B9BD4"/>
          <w:spacing w:val="-13"/>
        </w:rPr>
        <w:t xml:space="preserve"> </w:t>
      </w:r>
      <w:r>
        <w:rPr>
          <w:i/>
          <w:color w:val="5B9BD4"/>
        </w:rPr>
        <w:t>decisioni</w:t>
      </w:r>
      <w:r>
        <w:rPr>
          <w:i/>
          <w:color w:val="5B9BD4"/>
          <w:spacing w:val="-12"/>
        </w:rPr>
        <w:t xml:space="preserve"> </w:t>
      </w:r>
      <w:r>
        <w:rPr>
          <w:i/>
          <w:color w:val="5B9BD4"/>
        </w:rPr>
        <w:t>o</w:t>
      </w:r>
      <w:r>
        <w:rPr>
          <w:i/>
          <w:color w:val="5B9BD4"/>
          <w:spacing w:val="-13"/>
        </w:rPr>
        <w:t xml:space="preserve"> </w:t>
      </w:r>
      <w:r>
        <w:rPr>
          <w:i/>
          <w:color w:val="5B9BD4"/>
        </w:rPr>
        <w:t>attività</w:t>
      </w:r>
      <w:r>
        <w:rPr>
          <w:i/>
          <w:color w:val="5B9BD4"/>
          <w:spacing w:val="-12"/>
        </w:rPr>
        <w:t xml:space="preserve"> </w:t>
      </w:r>
      <w:r>
        <w:rPr>
          <w:i/>
          <w:color w:val="5B9BD4"/>
        </w:rPr>
        <w:t>inerenti</w:t>
      </w:r>
      <w:r>
        <w:rPr>
          <w:i/>
          <w:color w:val="5B9BD4"/>
          <w:spacing w:val="-13"/>
        </w:rPr>
        <w:t xml:space="preserve"> </w:t>
      </w:r>
      <w:r>
        <w:rPr>
          <w:i/>
          <w:color w:val="5B9BD4"/>
        </w:rPr>
        <w:t>all’ufficio</w:t>
      </w:r>
      <w:r>
        <w:rPr>
          <w:i/>
          <w:color w:val="5B9BD4"/>
          <w:spacing w:val="-12"/>
        </w:rPr>
        <w:t xml:space="preserve"> </w:t>
      </w:r>
      <w:r>
        <w:rPr>
          <w:i/>
          <w:color w:val="5B9BD4"/>
        </w:rPr>
        <w:t>di</w:t>
      </w:r>
      <w:r>
        <w:rPr>
          <w:i/>
          <w:color w:val="5B9BD4"/>
          <w:spacing w:val="-12"/>
        </w:rPr>
        <w:t xml:space="preserve"> </w:t>
      </w:r>
      <w:r>
        <w:rPr>
          <w:i/>
          <w:color w:val="5B9BD4"/>
        </w:rPr>
        <w:t>appartenenza.</w:t>
      </w:r>
    </w:p>
    <w:p w:rsidR="00A81B1E" w:rsidRDefault="00255C8C">
      <w:pPr>
        <w:pStyle w:val="Paragrafoelenco"/>
        <w:numPr>
          <w:ilvl w:val="0"/>
          <w:numId w:val="20"/>
        </w:numPr>
        <w:tabs>
          <w:tab w:val="left" w:pos="711"/>
        </w:tabs>
        <w:spacing w:before="3"/>
        <w:ind w:left="711" w:hanging="238"/>
        <w:jc w:val="both"/>
        <w:rPr>
          <w:i/>
        </w:rPr>
      </w:pPr>
      <w:r>
        <w:rPr>
          <w:i/>
          <w:color w:val="5B9BD4"/>
        </w:rPr>
        <w:t>Al</w:t>
      </w:r>
      <w:r>
        <w:rPr>
          <w:i/>
          <w:color w:val="5B9BD4"/>
          <w:spacing w:val="13"/>
        </w:rPr>
        <w:t xml:space="preserve"> </w:t>
      </w:r>
      <w:r>
        <w:rPr>
          <w:i/>
          <w:color w:val="5B9BD4"/>
        </w:rPr>
        <w:t>fine</w:t>
      </w:r>
      <w:r>
        <w:rPr>
          <w:i/>
          <w:color w:val="5B9BD4"/>
          <w:spacing w:val="17"/>
        </w:rPr>
        <w:t xml:space="preserve"> </w:t>
      </w:r>
      <w:r>
        <w:rPr>
          <w:i/>
          <w:color w:val="5B9BD4"/>
        </w:rPr>
        <w:t>di</w:t>
      </w:r>
      <w:r>
        <w:rPr>
          <w:i/>
          <w:color w:val="5B9BD4"/>
          <w:spacing w:val="15"/>
        </w:rPr>
        <w:t xml:space="preserve"> </w:t>
      </w:r>
      <w:r>
        <w:rPr>
          <w:i/>
          <w:color w:val="5B9BD4"/>
        </w:rPr>
        <w:t>preservare</w:t>
      </w:r>
      <w:r>
        <w:rPr>
          <w:i/>
          <w:color w:val="5B9BD4"/>
          <w:spacing w:val="17"/>
        </w:rPr>
        <w:t xml:space="preserve"> </w:t>
      </w:r>
      <w:r>
        <w:rPr>
          <w:i/>
          <w:color w:val="5B9BD4"/>
        </w:rPr>
        <w:t>il</w:t>
      </w:r>
      <w:r>
        <w:rPr>
          <w:i/>
          <w:color w:val="5B9BD4"/>
          <w:spacing w:val="16"/>
        </w:rPr>
        <w:t xml:space="preserve"> </w:t>
      </w:r>
      <w:r>
        <w:rPr>
          <w:i/>
          <w:color w:val="5B9BD4"/>
        </w:rPr>
        <w:t>prestigio</w:t>
      </w:r>
      <w:r>
        <w:rPr>
          <w:i/>
          <w:color w:val="5B9BD4"/>
          <w:spacing w:val="15"/>
        </w:rPr>
        <w:t xml:space="preserve"> </w:t>
      </w:r>
      <w:r>
        <w:rPr>
          <w:i/>
          <w:color w:val="5B9BD4"/>
        </w:rPr>
        <w:t>e</w:t>
      </w:r>
      <w:r>
        <w:rPr>
          <w:i/>
          <w:color w:val="5B9BD4"/>
          <w:spacing w:val="17"/>
        </w:rPr>
        <w:t xml:space="preserve"> </w:t>
      </w:r>
      <w:r>
        <w:rPr>
          <w:i/>
          <w:color w:val="5B9BD4"/>
        </w:rPr>
        <w:t>l’imparzialità</w:t>
      </w:r>
      <w:r>
        <w:rPr>
          <w:i/>
          <w:color w:val="5B9BD4"/>
          <w:spacing w:val="15"/>
        </w:rPr>
        <w:t xml:space="preserve"> </w:t>
      </w:r>
      <w:r>
        <w:rPr>
          <w:i/>
          <w:color w:val="5B9BD4"/>
        </w:rPr>
        <w:t>dell’amministrazione,</w:t>
      </w:r>
      <w:r>
        <w:rPr>
          <w:i/>
          <w:color w:val="5B9BD4"/>
          <w:spacing w:val="17"/>
        </w:rPr>
        <w:t xml:space="preserve"> </w:t>
      </w:r>
      <w:r>
        <w:rPr>
          <w:i/>
          <w:color w:val="5B9BD4"/>
        </w:rPr>
        <w:t>il</w:t>
      </w:r>
      <w:r>
        <w:rPr>
          <w:i/>
          <w:color w:val="5B9BD4"/>
          <w:spacing w:val="16"/>
        </w:rPr>
        <w:t xml:space="preserve"> </w:t>
      </w:r>
      <w:r>
        <w:rPr>
          <w:i/>
          <w:color w:val="5B9BD4"/>
        </w:rPr>
        <w:t>responsabile</w:t>
      </w:r>
      <w:r>
        <w:rPr>
          <w:i/>
          <w:color w:val="5B9BD4"/>
          <w:spacing w:val="16"/>
        </w:rPr>
        <w:t xml:space="preserve"> </w:t>
      </w:r>
      <w:r>
        <w:rPr>
          <w:i/>
          <w:color w:val="5B9BD4"/>
        </w:rPr>
        <w:t>dell’ufficio</w:t>
      </w:r>
      <w:r>
        <w:rPr>
          <w:i/>
          <w:color w:val="5B9BD4"/>
          <w:spacing w:val="16"/>
        </w:rPr>
        <w:t xml:space="preserve"> </w:t>
      </w:r>
      <w:r>
        <w:rPr>
          <w:i/>
          <w:color w:val="5B9BD4"/>
        </w:rPr>
        <w:t>vigila</w:t>
      </w:r>
      <w:r>
        <w:rPr>
          <w:i/>
          <w:color w:val="5B9BD4"/>
          <w:spacing w:val="16"/>
        </w:rPr>
        <w:t xml:space="preserve"> </w:t>
      </w:r>
      <w:r>
        <w:rPr>
          <w:i/>
          <w:color w:val="5B9BD4"/>
          <w:spacing w:val="-2"/>
        </w:rPr>
        <w:t>sulla</w:t>
      </w:r>
    </w:p>
    <w:p w:rsidR="00A81B1E" w:rsidRDefault="00255C8C">
      <w:pPr>
        <w:pStyle w:val="Corpotesto"/>
        <w:spacing w:before="22"/>
        <w:ind w:left="473"/>
        <w:jc w:val="both"/>
      </w:pPr>
      <w:r>
        <w:rPr>
          <w:color w:val="5B9BD4"/>
        </w:rPr>
        <w:t>corretta</w:t>
      </w:r>
      <w:r>
        <w:rPr>
          <w:color w:val="5B9BD4"/>
          <w:spacing w:val="-6"/>
        </w:rPr>
        <w:t xml:space="preserve"> </w:t>
      </w:r>
      <w:r>
        <w:rPr>
          <w:color w:val="5B9BD4"/>
        </w:rPr>
        <w:t>applicazione</w:t>
      </w:r>
      <w:r>
        <w:rPr>
          <w:color w:val="5B9BD4"/>
          <w:spacing w:val="-5"/>
        </w:rPr>
        <w:t xml:space="preserve"> </w:t>
      </w:r>
      <w:r>
        <w:rPr>
          <w:color w:val="5B9BD4"/>
        </w:rPr>
        <w:t>del</w:t>
      </w:r>
      <w:r>
        <w:rPr>
          <w:color w:val="5B9BD4"/>
          <w:spacing w:val="-4"/>
        </w:rPr>
        <w:t xml:space="preserve"> </w:t>
      </w:r>
      <w:r>
        <w:rPr>
          <w:color w:val="5B9BD4"/>
        </w:rPr>
        <w:t>presente</w:t>
      </w:r>
      <w:r>
        <w:rPr>
          <w:color w:val="5B9BD4"/>
          <w:spacing w:val="-5"/>
        </w:rPr>
        <w:t xml:space="preserve"> </w:t>
      </w:r>
      <w:r>
        <w:rPr>
          <w:color w:val="5B9BD4"/>
          <w:spacing w:val="-2"/>
        </w:rPr>
        <w:t>articolo.</w:t>
      </w:r>
    </w:p>
    <w:p w:rsidR="00A81B1E" w:rsidRDefault="00A81B1E">
      <w:pPr>
        <w:pStyle w:val="Corpotesto"/>
        <w:rPr>
          <w:sz w:val="20"/>
        </w:rPr>
      </w:pPr>
    </w:p>
    <w:p w:rsidR="00A81B1E" w:rsidRDefault="00255C8C">
      <w:pPr>
        <w:pStyle w:val="Corpotesto"/>
        <w:spacing w:before="130"/>
        <w:rPr>
          <w:sz w:val="20"/>
        </w:rPr>
      </w:pPr>
      <w:r>
        <w:rPr>
          <w:noProof/>
          <w:lang w:eastAsia="it-IT"/>
        </w:rPr>
        <mc:AlternateContent>
          <mc:Choice Requires="wps">
            <w:drawing>
              <wp:anchor distT="0" distB="0" distL="0" distR="0" simplePos="0" relativeHeight="487589376" behindDoc="1" locked="0" layoutInCell="1" allowOverlap="1">
                <wp:simplePos x="0" y="0"/>
                <wp:positionH relativeFrom="page">
                  <wp:posOffset>701344</wp:posOffset>
                </wp:positionH>
                <wp:positionV relativeFrom="paragraph">
                  <wp:posOffset>252854</wp:posOffset>
                </wp:positionV>
                <wp:extent cx="633984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04B6B82" id="Graphic 5" o:spid="_x0000_s1026" style="position:absolute;margin-left:55.2pt;margin-top:19.9pt;width:499.2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" path="m6339586,l,,,6095r6339586,l6339586,xe" fillcolor="#5b9bd4" stroked="f">
                <v:path arrowok="t"/>
                <w10:wrap type="topAndBottom" anchorx="page"/>
              </v:shape>
            </w:pict>
          </mc:Fallback>
        </mc:AlternateContent>
      </w:r>
    </w:p>
    <w:p w:rsidR="00A81B1E" w:rsidRDefault="00A81B1E">
      <w:pPr>
        <w:pStyle w:val="Corpotesto"/>
        <w:spacing w:before="22"/>
        <w:rPr>
          <w:sz w:val="24"/>
        </w:rPr>
      </w:pPr>
    </w:p>
    <w:p w:rsidR="00A81B1E" w:rsidRDefault="00255C8C">
      <w:pPr>
        <w:pStyle w:val="Paragrafoelenco"/>
        <w:numPr>
          <w:ilvl w:val="0"/>
          <w:numId w:val="19"/>
        </w:numPr>
        <w:tabs>
          <w:tab w:val="left" w:pos="833"/>
        </w:tabs>
        <w:spacing w:before="1" w:line="276" w:lineRule="auto"/>
        <w:ind w:right="829"/>
        <w:jc w:val="both"/>
        <w:rPr>
          <w:rFonts w:ascii="Times New Roman" w:hAnsi="Times New Roman"/>
          <w:sz w:val="24"/>
        </w:rPr>
      </w:pPr>
      <w:r>
        <w:rPr>
          <w:rFonts w:ascii="Times New Roman" w:hAnsi="Times New Roman"/>
          <w:sz w:val="24"/>
        </w:rPr>
        <w:t xml:space="preserve">Il dipendente al quale venga offerto un regalo o un’utilità il cui valore stimato ecceda i valori previsti dall’art.4, comma 5, del DPR 62/2013 e </w:t>
      </w:r>
      <w:proofErr w:type="spellStart"/>
      <w:r>
        <w:rPr>
          <w:rFonts w:ascii="Times New Roman" w:hAnsi="Times New Roman"/>
          <w:sz w:val="24"/>
        </w:rPr>
        <w:t>s.m.i.</w:t>
      </w:r>
      <w:proofErr w:type="spellEnd"/>
      <w:r>
        <w:rPr>
          <w:rFonts w:ascii="Times New Roman" w:hAnsi="Times New Roman"/>
          <w:sz w:val="24"/>
        </w:rPr>
        <w:t xml:space="preserve"> informa immediatamente il proprio superiore,</w:t>
      </w:r>
      <w:r>
        <w:rPr>
          <w:rFonts w:ascii="Times New Roman" w:hAnsi="Times New Roman"/>
          <w:spacing w:val="-8"/>
          <w:sz w:val="24"/>
        </w:rPr>
        <w:t xml:space="preserve"> </w:t>
      </w:r>
      <w:r>
        <w:rPr>
          <w:rFonts w:ascii="Times New Roman" w:hAnsi="Times New Roman"/>
          <w:sz w:val="24"/>
        </w:rPr>
        <w:t>che</w:t>
      </w:r>
      <w:r>
        <w:rPr>
          <w:rFonts w:ascii="Times New Roman" w:hAnsi="Times New Roman"/>
          <w:spacing w:val="-9"/>
          <w:sz w:val="24"/>
        </w:rPr>
        <w:t xml:space="preserve"> </w:t>
      </w:r>
      <w:r>
        <w:rPr>
          <w:rFonts w:ascii="Times New Roman" w:hAnsi="Times New Roman"/>
          <w:sz w:val="24"/>
        </w:rPr>
        <w:t>provvede</w:t>
      </w:r>
      <w:r>
        <w:rPr>
          <w:rFonts w:ascii="Times New Roman" w:hAnsi="Times New Roman"/>
          <w:spacing w:val="-8"/>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darne</w:t>
      </w:r>
      <w:r>
        <w:rPr>
          <w:rFonts w:ascii="Times New Roman" w:hAnsi="Times New Roman"/>
          <w:spacing w:val="-9"/>
          <w:sz w:val="24"/>
        </w:rPr>
        <w:t xml:space="preserve"> </w:t>
      </w:r>
      <w:r>
        <w:rPr>
          <w:rFonts w:ascii="Times New Roman" w:hAnsi="Times New Roman"/>
          <w:sz w:val="24"/>
        </w:rPr>
        <w:t>notizia</w:t>
      </w:r>
      <w:r>
        <w:rPr>
          <w:rFonts w:ascii="Times New Roman" w:hAnsi="Times New Roman"/>
          <w:spacing w:val="-10"/>
          <w:sz w:val="24"/>
        </w:rPr>
        <w:t xml:space="preserve"> </w:t>
      </w:r>
      <w:r>
        <w:rPr>
          <w:rFonts w:ascii="Times New Roman" w:hAnsi="Times New Roman"/>
          <w:sz w:val="24"/>
        </w:rPr>
        <w:t>al</w:t>
      </w:r>
      <w:r>
        <w:rPr>
          <w:rFonts w:ascii="Times New Roman" w:hAnsi="Times New Roman"/>
          <w:spacing w:val="-9"/>
          <w:sz w:val="24"/>
        </w:rPr>
        <w:t xml:space="preserve"> </w:t>
      </w:r>
      <w:r>
        <w:rPr>
          <w:rFonts w:ascii="Times New Roman" w:hAnsi="Times New Roman"/>
          <w:sz w:val="24"/>
        </w:rPr>
        <w:t>Responsabile</w:t>
      </w:r>
      <w:r>
        <w:rPr>
          <w:rFonts w:ascii="Times New Roman" w:hAnsi="Times New Roman"/>
          <w:spacing w:val="-11"/>
          <w:sz w:val="24"/>
        </w:rPr>
        <w:t xml:space="preserve"> </w:t>
      </w:r>
      <w:r>
        <w:rPr>
          <w:rFonts w:ascii="Times New Roman" w:hAnsi="Times New Roman"/>
          <w:sz w:val="24"/>
        </w:rPr>
        <w:t>Prevenzione</w:t>
      </w:r>
      <w:r>
        <w:rPr>
          <w:rFonts w:ascii="Times New Roman" w:hAnsi="Times New Roman"/>
          <w:spacing w:val="-10"/>
          <w:sz w:val="24"/>
        </w:rPr>
        <w:t xml:space="preserve"> </w:t>
      </w:r>
      <w:r>
        <w:rPr>
          <w:rFonts w:ascii="Times New Roman" w:hAnsi="Times New Roman"/>
          <w:sz w:val="24"/>
        </w:rPr>
        <w:t>Corruzione</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1"/>
          <w:sz w:val="24"/>
        </w:rPr>
        <w:t xml:space="preserve"> </w:t>
      </w:r>
      <w:r>
        <w:rPr>
          <w:rFonts w:ascii="Times New Roman" w:hAnsi="Times New Roman"/>
          <w:sz w:val="24"/>
        </w:rPr>
        <w:t xml:space="preserve">Trasparenza </w:t>
      </w:r>
      <w:r>
        <w:rPr>
          <w:rFonts w:ascii="Times New Roman" w:hAnsi="Times New Roman"/>
          <w:spacing w:val="-2"/>
          <w:sz w:val="24"/>
        </w:rPr>
        <w:t>(RPCT).</w:t>
      </w:r>
    </w:p>
    <w:p w:rsidR="00A81B1E" w:rsidRDefault="00A81B1E">
      <w:pPr>
        <w:spacing w:line="276" w:lineRule="auto"/>
        <w:jc w:val="both"/>
        <w:rPr>
          <w:rFonts w:ascii="Times New Roman" w:hAnsi="Times New Roman"/>
          <w:sz w:val="24"/>
        </w:rPr>
        <w:sectPr w:rsidR="00A81B1E">
          <w:pgSz w:w="11910" w:h="16840"/>
          <w:pgMar w:top="1320" w:right="520" w:bottom="1200" w:left="660" w:header="0" w:footer="983" w:gutter="0"/>
          <w:cols w:space="720"/>
        </w:sectPr>
      </w:pPr>
    </w:p>
    <w:p w:rsidR="00A81B1E" w:rsidRDefault="00255C8C">
      <w:pPr>
        <w:pStyle w:val="Titolo1"/>
        <w:spacing w:before="76"/>
      </w:pPr>
      <w:r>
        <w:lastRenderedPageBreak/>
        <w:t>Art.</w:t>
      </w:r>
      <w:r>
        <w:rPr>
          <w:spacing w:val="-3"/>
        </w:rPr>
        <w:t xml:space="preserve"> </w:t>
      </w:r>
      <w:r>
        <w:t>5)</w:t>
      </w:r>
      <w:r>
        <w:rPr>
          <w:spacing w:val="-1"/>
        </w:rPr>
        <w:t xml:space="preserve"> </w:t>
      </w:r>
      <w:r>
        <w:t>Partecipazione</w:t>
      </w:r>
      <w:r>
        <w:rPr>
          <w:spacing w:val="-1"/>
        </w:rPr>
        <w:t xml:space="preserve"> </w:t>
      </w:r>
      <w:r>
        <w:t>ad</w:t>
      </w:r>
      <w:r>
        <w:rPr>
          <w:spacing w:val="-1"/>
        </w:rPr>
        <w:t xml:space="preserve"> </w:t>
      </w:r>
      <w:r>
        <w:t>associazioni</w:t>
      </w:r>
      <w:r>
        <w:rPr>
          <w:spacing w:val="-1"/>
        </w:rPr>
        <w:t xml:space="preserve"> </w:t>
      </w:r>
      <w:r>
        <w:t xml:space="preserve">e </w:t>
      </w:r>
      <w:r>
        <w:rPr>
          <w:spacing w:val="-2"/>
        </w:rPr>
        <w:t>organizzazioni</w:t>
      </w:r>
    </w:p>
    <w:p w:rsidR="00A81B1E" w:rsidRDefault="00255C8C">
      <w:pPr>
        <w:pStyle w:val="Corpotesto"/>
        <w:spacing w:before="184"/>
        <w:rPr>
          <w:rFonts w:ascii="Times New Roman"/>
          <w:b/>
          <w:i w:val="0"/>
          <w:sz w:val="20"/>
        </w:rPr>
      </w:pPr>
      <w:r>
        <w:rPr>
          <w:noProof/>
          <w:lang w:eastAsia="it-IT"/>
        </w:rPr>
        <mc:AlternateContent>
          <mc:Choice Requires="wps">
            <w:drawing>
              <wp:anchor distT="0" distB="0" distL="0" distR="0" simplePos="0" relativeHeight="487589888" behindDoc="1" locked="0" layoutInCell="1" allowOverlap="1">
                <wp:simplePos x="0" y="0"/>
                <wp:positionH relativeFrom="page">
                  <wp:posOffset>797356</wp:posOffset>
                </wp:positionH>
                <wp:positionV relativeFrom="paragraph">
                  <wp:posOffset>278144</wp:posOffset>
                </wp:positionV>
                <wp:extent cx="5966460" cy="3810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0A8D168" id="Graphic 6" o:spid="_x0000_s1026" style="position:absolute;margin-left:62.8pt;margin-top:21.9pt;width:469.8pt;height:3pt;z-index:-15726592;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spacing w:before="5"/>
        <w:rPr>
          <w:rFonts w:ascii="Times New Roman"/>
          <w:b/>
          <w:i w:val="0"/>
        </w:rPr>
      </w:pPr>
    </w:p>
    <w:p w:rsidR="00A81B1E" w:rsidRDefault="00255C8C">
      <w:pPr>
        <w:pStyle w:val="Titolo2"/>
        <w:ind w:left="2239"/>
      </w:pPr>
      <w:r>
        <w:rPr>
          <w:color w:val="5B9BD4"/>
        </w:rPr>
        <w:t>Art.</w:t>
      </w:r>
      <w:r>
        <w:rPr>
          <w:color w:val="5B9BD4"/>
          <w:spacing w:val="-9"/>
        </w:rPr>
        <w:t xml:space="preserve"> </w:t>
      </w:r>
      <w:r>
        <w:rPr>
          <w:color w:val="5B9BD4"/>
        </w:rPr>
        <w:t>5</w:t>
      </w:r>
      <w:r>
        <w:rPr>
          <w:color w:val="5B9BD4"/>
          <w:spacing w:val="-5"/>
        </w:rPr>
        <w:t xml:space="preserve"> </w:t>
      </w:r>
      <w:r>
        <w:rPr>
          <w:color w:val="5B9BD4"/>
        </w:rPr>
        <w:t>DPR</w:t>
      </w:r>
      <w:r>
        <w:rPr>
          <w:color w:val="5B9BD4"/>
          <w:spacing w:val="-6"/>
        </w:rPr>
        <w:t xml:space="preserve"> </w:t>
      </w:r>
      <w:r>
        <w:rPr>
          <w:color w:val="5B9BD4"/>
        </w:rPr>
        <w:t>62/2013</w:t>
      </w:r>
      <w:r>
        <w:rPr>
          <w:color w:val="5B9BD4"/>
          <w:spacing w:val="-3"/>
        </w:rPr>
        <w:t xml:space="preserve"> </w:t>
      </w:r>
      <w:r>
        <w:rPr>
          <w:color w:val="5B9BD4"/>
        </w:rPr>
        <w:t>Partecipazione</w:t>
      </w:r>
      <w:r>
        <w:rPr>
          <w:color w:val="5B9BD4"/>
          <w:spacing w:val="-4"/>
        </w:rPr>
        <w:t xml:space="preserve"> </w:t>
      </w:r>
      <w:r>
        <w:rPr>
          <w:color w:val="5B9BD4"/>
        </w:rPr>
        <w:t>ad</w:t>
      </w:r>
      <w:r>
        <w:rPr>
          <w:color w:val="5B9BD4"/>
          <w:spacing w:val="-6"/>
        </w:rPr>
        <w:t xml:space="preserve"> </w:t>
      </w:r>
      <w:r>
        <w:rPr>
          <w:color w:val="5B9BD4"/>
        </w:rPr>
        <w:t>associazioni</w:t>
      </w:r>
      <w:r>
        <w:rPr>
          <w:color w:val="5B9BD4"/>
          <w:spacing w:val="-5"/>
        </w:rPr>
        <w:t xml:space="preserve"> </w:t>
      </w:r>
      <w:r>
        <w:rPr>
          <w:color w:val="5B9BD4"/>
        </w:rPr>
        <w:t>e</w:t>
      </w:r>
      <w:r>
        <w:rPr>
          <w:color w:val="5B9BD4"/>
          <w:spacing w:val="-6"/>
        </w:rPr>
        <w:t xml:space="preserve"> </w:t>
      </w:r>
      <w:r>
        <w:rPr>
          <w:color w:val="5B9BD4"/>
          <w:spacing w:val="-2"/>
        </w:rPr>
        <w:t>organizzazioni</w:t>
      </w:r>
    </w:p>
    <w:p w:rsidR="00A81B1E" w:rsidRDefault="00255C8C">
      <w:pPr>
        <w:pStyle w:val="Paragrafoelenco"/>
        <w:numPr>
          <w:ilvl w:val="1"/>
          <w:numId w:val="19"/>
        </w:numPr>
        <w:tabs>
          <w:tab w:val="left" w:pos="836"/>
        </w:tabs>
        <w:spacing w:before="22" w:line="259" w:lineRule="auto"/>
        <w:ind w:right="759" w:firstLine="0"/>
        <w:jc w:val="both"/>
        <w:rPr>
          <w:i/>
        </w:rPr>
      </w:pPr>
      <w:r>
        <w:rPr>
          <w:i/>
          <w:color w:val="5B9BD4"/>
        </w:rPr>
        <w:t>Nel</w:t>
      </w:r>
      <w:r>
        <w:rPr>
          <w:i/>
          <w:color w:val="5B9BD4"/>
          <w:spacing w:val="-10"/>
        </w:rPr>
        <w:t xml:space="preserve"> </w:t>
      </w:r>
      <w:r>
        <w:rPr>
          <w:i/>
          <w:color w:val="5B9BD4"/>
        </w:rPr>
        <w:t>rispetto</w:t>
      </w:r>
      <w:r>
        <w:rPr>
          <w:i/>
          <w:color w:val="5B9BD4"/>
          <w:spacing w:val="-10"/>
        </w:rPr>
        <w:t xml:space="preserve"> </w:t>
      </w:r>
      <w:r>
        <w:rPr>
          <w:i/>
          <w:color w:val="5B9BD4"/>
        </w:rPr>
        <w:t>della</w:t>
      </w:r>
      <w:r>
        <w:rPr>
          <w:i/>
          <w:color w:val="5B9BD4"/>
          <w:spacing w:val="-8"/>
        </w:rPr>
        <w:t xml:space="preserve"> </w:t>
      </w:r>
      <w:r>
        <w:rPr>
          <w:i/>
          <w:color w:val="5B9BD4"/>
        </w:rPr>
        <w:t>disciplina</w:t>
      </w:r>
      <w:r>
        <w:rPr>
          <w:i/>
          <w:color w:val="5B9BD4"/>
          <w:spacing w:val="-8"/>
        </w:rPr>
        <w:t xml:space="preserve"> </w:t>
      </w:r>
      <w:r>
        <w:rPr>
          <w:i/>
          <w:color w:val="5B9BD4"/>
        </w:rPr>
        <w:t>vigente</w:t>
      </w:r>
      <w:r>
        <w:rPr>
          <w:i/>
          <w:color w:val="5B9BD4"/>
          <w:spacing w:val="-10"/>
        </w:rPr>
        <w:t xml:space="preserve"> </w:t>
      </w:r>
      <w:r>
        <w:rPr>
          <w:i/>
          <w:color w:val="5B9BD4"/>
        </w:rPr>
        <w:t>del</w:t>
      </w:r>
      <w:r>
        <w:rPr>
          <w:i/>
          <w:color w:val="5B9BD4"/>
          <w:spacing w:val="-8"/>
        </w:rPr>
        <w:t xml:space="preserve"> </w:t>
      </w:r>
      <w:r>
        <w:rPr>
          <w:i/>
          <w:color w:val="5B9BD4"/>
        </w:rPr>
        <w:t>diritto</w:t>
      </w:r>
      <w:r>
        <w:rPr>
          <w:i/>
          <w:color w:val="5B9BD4"/>
          <w:spacing w:val="-10"/>
        </w:rPr>
        <w:t xml:space="preserve"> </w:t>
      </w:r>
      <w:r>
        <w:rPr>
          <w:i/>
          <w:color w:val="5B9BD4"/>
        </w:rPr>
        <w:t>di</w:t>
      </w:r>
      <w:r>
        <w:rPr>
          <w:i/>
          <w:color w:val="5B9BD4"/>
          <w:spacing w:val="-6"/>
        </w:rPr>
        <w:t xml:space="preserve"> </w:t>
      </w:r>
      <w:r>
        <w:rPr>
          <w:i/>
          <w:color w:val="5B9BD4"/>
        </w:rPr>
        <w:t>associazione,</w:t>
      </w:r>
      <w:r>
        <w:rPr>
          <w:i/>
          <w:color w:val="5B9BD4"/>
          <w:spacing w:val="-7"/>
        </w:rPr>
        <w:t xml:space="preserve"> </w:t>
      </w:r>
      <w:r>
        <w:rPr>
          <w:i/>
          <w:color w:val="5B9BD4"/>
        </w:rPr>
        <w:t>il</w:t>
      </w:r>
      <w:r>
        <w:rPr>
          <w:i/>
          <w:color w:val="5B9BD4"/>
          <w:spacing w:val="-8"/>
        </w:rPr>
        <w:t xml:space="preserve"> </w:t>
      </w:r>
      <w:r>
        <w:rPr>
          <w:i/>
          <w:color w:val="5B9BD4"/>
        </w:rPr>
        <w:t>dipendente</w:t>
      </w:r>
      <w:r>
        <w:rPr>
          <w:i/>
          <w:color w:val="5B9BD4"/>
          <w:spacing w:val="-10"/>
        </w:rPr>
        <w:t xml:space="preserve"> </w:t>
      </w:r>
      <w:r>
        <w:rPr>
          <w:i/>
          <w:color w:val="5B9BD4"/>
        </w:rPr>
        <w:t>comunica</w:t>
      </w:r>
      <w:r>
        <w:rPr>
          <w:i/>
          <w:color w:val="5B9BD4"/>
          <w:spacing w:val="-8"/>
        </w:rPr>
        <w:t xml:space="preserve"> </w:t>
      </w:r>
      <w:r>
        <w:rPr>
          <w:i/>
          <w:color w:val="5B9BD4"/>
        </w:rPr>
        <w:t>tempestivamente al responsabile dell’ufficio di appartenenza la propria adesione o appartenenza ad associazioni od organizzazioni, a prescindere dal loro carattere riservato o meno, i cui ambiti di interessi possano interferire con lo svolgimento dell’attività dell’ufficio. Il presente comma non si applica all’adesione a partiti politici o a sindacati.</w:t>
      </w:r>
    </w:p>
    <w:p w:rsidR="00A81B1E" w:rsidRDefault="00255C8C">
      <w:pPr>
        <w:pStyle w:val="Paragrafoelenco"/>
        <w:numPr>
          <w:ilvl w:val="1"/>
          <w:numId w:val="19"/>
        </w:numPr>
        <w:tabs>
          <w:tab w:val="left" w:pos="855"/>
        </w:tabs>
        <w:spacing w:line="259" w:lineRule="auto"/>
        <w:ind w:right="767" w:firstLine="0"/>
        <w:jc w:val="both"/>
        <w:rPr>
          <w:i/>
        </w:rPr>
      </w:pPr>
      <w:r>
        <w:rPr>
          <w:i/>
          <w:color w:val="5B9BD4"/>
        </w:rPr>
        <w:t>Il pubblico dipendente non costringe altri dipendenti ad aderire ad associazioni od organizzazioni, né esercita pressioni a tale fine, promettendo vantaggi o prospettando svantaggi di carriera.</w:t>
      </w:r>
    </w:p>
    <w:p w:rsidR="00A81B1E" w:rsidRDefault="00A81B1E">
      <w:pPr>
        <w:pStyle w:val="Corpotesto"/>
        <w:rPr>
          <w:sz w:val="20"/>
        </w:rPr>
      </w:pPr>
    </w:p>
    <w:p w:rsidR="00A81B1E" w:rsidRDefault="00255C8C">
      <w:pPr>
        <w:pStyle w:val="Corpotesto"/>
        <w:spacing w:before="96"/>
        <w:rPr>
          <w:sz w:val="20"/>
        </w:rPr>
      </w:pPr>
      <w:r>
        <w:rPr>
          <w:noProof/>
          <w:lang w:eastAsia="it-IT"/>
        </w:rPr>
        <mc:AlternateContent>
          <mc:Choice Requires="wps">
            <w:drawing>
              <wp:anchor distT="0" distB="0" distL="0" distR="0" simplePos="0" relativeHeight="487590400" behindDoc="1" locked="0" layoutInCell="1" allowOverlap="1">
                <wp:simplePos x="0" y="0"/>
                <wp:positionH relativeFrom="page">
                  <wp:posOffset>797356</wp:posOffset>
                </wp:positionH>
                <wp:positionV relativeFrom="paragraph">
                  <wp:posOffset>231681</wp:posOffset>
                </wp:positionV>
                <wp:extent cx="5966460" cy="3810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A0C5CF6" id="Graphic 7" o:spid="_x0000_s1026" style="position:absolute;margin-left:62.8pt;margin-top:18.25pt;width:469.8pt;height:3pt;z-index:-15726080;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" path="m5966206,l,,,38100r5966206,l5966206,xe" fillcolor="#5b9bd4" stroked="f">
                <v:path arrowok="t"/>
                <w10:wrap type="topAndBottom" anchorx="page"/>
              </v:shape>
            </w:pict>
          </mc:Fallback>
        </mc:AlternateContent>
      </w:r>
    </w:p>
    <w:p w:rsidR="00A81B1E" w:rsidRDefault="00A81B1E">
      <w:pPr>
        <w:pStyle w:val="Corpotesto"/>
        <w:rPr>
          <w:sz w:val="24"/>
        </w:rPr>
      </w:pPr>
    </w:p>
    <w:p w:rsidR="00A81B1E" w:rsidRDefault="00A81B1E">
      <w:pPr>
        <w:pStyle w:val="Corpotesto"/>
        <w:spacing w:before="169"/>
        <w:rPr>
          <w:sz w:val="24"/>
        </w:rPr>
      </w:pPr>
    </w:p>
    <w:p w:rsidR="00A81B1E" w:rsidRDefault="00255C8C">
      <w:pPr>
        <w:pStyle w:val="Paragrafoelenco"/>
        <w:numPr>
          <w:ilvl w:val="0"/>
          <w:numId w:val="18"/>
        </w:numPr>
        <w:tabs>
          <w:tab w:val="left" w:pos="473"/>
        </w:tabs>
        <w:spacing w:line="276" w:lineRule="auto"/>
        <w:ind w:right="467"/>
        <w:jc w:val="both"/>
        <w:rPr>
          <w:rFonts w:ascii="Times New Roman" w:hAnsi="Times New Roman"/>
          <w:sz w:val="24"/>
        </w:rPr>
      </w:pPr>
      <w:r>
        <w:rPr>
          <w:rFonts w:ascii="Times New Roman" w:hAnsi="Times New Roman"/>
          <w:sz w:val="24"/>
        </w:rPr>
        <w:t>L’ufficio personale supporta le unità organizzative nella raccolta delle dichiarazioni previste dagli articoli</w:t>
      </w:r>
      <w:r>
        <w:rPr>
          <w:rFonts w:ascii="Times New Roman" w:hAnsi="Times New Roman"/>
          <w:spacing w:val="-7"/>
          <w:sz w:val="24"/>
        </w:rPr>
        <w:t xml:space="preserve"> </w:t>
      </w:r>
      <w:r>
        <w:rPr>
          <w:rFonts w:ascii="Times New Roman" w:hAnsi="Times New Roman"/>
          <w:sz w:val="24"/>
        </w:rPr>
        <w:t>5</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6</w:t>
      </w:r>
      <w:r>
        <w:rPr>
          <w:rFonts w:ascii="Times New Roman" w:hAnsi="Times New Roman"/>
          <w:spacing w:val="-5"/>
          <w:sz w:val="24"/>
        </w:rPr>
        <w:t xml:space="preserve"> </w:t>
      </w:r>
      <w:r>
        <w:rPr>
          <w:rFonts w:ascii="Times New Roman" w:hAnsi="Times New Roman"/>
          <w:sz w:val="24"/>
        </w:rPr>
        <w:t>del</w:t>
      </w:r>
      <w:r>
        <w:rPr>
          <w:rFonts w:ascii="Times New Roman" w:hAnsi="Times New Roman"/>
          <w:spacing w:val="-7"/>
          <w:sz w:val="24"/>
        </w:rPr>
        <w:t xml:space="preserve"> </w:t>
      </w:r>
      <w:r>
        <w:rPr>
          <w:rFonts w:ascii="Times New Roman" w:hAnsi="Times New Roman"/>
          <w:sz w:val="24"/>
        </w:rPr>
        <w:t>DPR</w:t>
      </w:r>
      <w:r>
        <w:rPr>
          <w:rFonts w:ascii="Times New Roman" w:hAnsi="Times New Roman"/>
          <w:spacing w:val="-6"/>
          <w:sz w:val="24"/>
        </w:rPr>
        <w:t xml:space="preserve"> </w:t>
      </w:r>
      <w:r>
        <w:rPr>
          <w:rFonts w:ascii="Times New Roman" w:hAnsi="Times New Roman"/>
          <w:sz w:val="24"/>
        </w:rPr>
        <w:t>62/2013</w:t>
      </w:r>
      <w:r>
        <w:rPr>
          <w:rFonts w:ascii="Times New Roman" w:hAnsi="Times New Roman"/>
          <w:spacing w:val="-5"/>
          <w:sz w:val="24"/>
        </w:rPr>
        <w:t xml:space="preserve"> </w:t>
      </w:r>
      <w:r>
        <w:rPr>
          <w:rFonts w:ascii="Times New Roman" w:hAnsi="Times New Roman"/>
          <w:sz w:val="24"/>
        </w:rPr>
        <w:t>e</w:t>
      </w:r>
      <w:r>
        <w:rPr>
          <w:rFonts w:ascii="Times New Roman" w:hAnsi="Times New Roman"/>
          <w:spacing w:val="-8"/>
          <w:sz w:val="24"/>
        </w:rPr>
        <w:t xml:space="preserve"> </w:t>
      </w:r>
      <w:proofErr w:type="spellStart"/>
      <w:r>
        <w:rPr>
          <w:rFonts w:ascii="Times New Roman" w:hAnsi="Times New Roman"/>
          <w:sz w:val="24"/>
        </w:rPr>
        <w:t>s.m.i</w:t>
      </w:r>
      <w:proofErr w:type="spellEnd"/>
      <w:r>
        <w:rPr>
          <w:rFonts w:ascii="Times New Roman" w:hAnsi="Times New Roman"/>
          <w:spacing w:val="-6"/>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dal</w:t>
      </w:r>
      <w:r>
        <w:rPr>
          <w:rFonts w:ascii="Times New Roman" w:hAnsi="Times New Roman"/>
          <w:spacing w:val="-7"/>
          <w:sz w:val="24"/>
        </w:rPr>
        <w:t xml:space="preserve"> </w:t>
      </w:r>
      <w:r>
        <w:rPr>
          <w:rFonts w:ascii="Times New Roman" w:hAnsi="Times New Roman"/>
          <w:sz w:val="24"/>
        </w:rPr>
        <w:t>Codice.</w:t>
      </w:r>
      <w:r>
        <w:rPr>
          <w:rFonts w:ascii="Times New Roman" w:hAnsi="Times New Roman"/>
          <w:spacing w:val="-7"/>
          <w:sz w:val="24"/>
        </w:rPr>
        <w:t xml:space="preserve"> </w:t>
      </w:r>
      <w:r>
        <w:rPr>
          <w:rFonts w:ascii="Times New Roman" w:hAnsi="Times New Roman"/>
          <w:sz w:val="24"/>
        </w:rPr>
        <w:t>Tali</w:t>
      </w:r>
      <w:r>
        <w:rPr>
          <w:rFonts w:ascii="Times New Roman" w:hAnsi="Times New Roman"/>
          <w:spacing w:val="-7"/>
          <w:sz w:val="24"/>
        </w:rPr>
        <w:t xml:space="preserve"> </w:t>
      </w:r>
      <w:r>
        <w:rPr>
          <w:rFonts w:ascii="Times New Roman" w:hAnsi="Times New Roman"/>
          <w:sz w:val="24"/>
        </w:rPr>
        <w:t>dichiarazioni</w:t>
      </w:r>
      <w:r>
        <w:rPr>
          <w:rFonts w:ascii="Times New Roman" w:hAnsi="Times New Roman"/>
          <w:spacing w:val="-3"/>
          <w:sz w:val="24"/>
        </w:rPr>
        <w:t xml:space="preserve"> </w:t>
      </w:r>
      <w:r>
        <w:rPr>
          <w:rFonts w:ascii="Times New Roman" w:hAnsi="Times New Roman"/>
          <w:sz w:val="24"/>
        </w:rPr>
        <w:t>sono</w:t>
      </w:r>
      <w:r>
        <w:rPr>
          <w:rFonts w:ascii="Times New Roman" w:hAnsi="Times New Roman"/>
          <w:spacing w:val="-7"/>
          <w:sz w:val="24"/>
        </w:rPr>
        <w:t xml:space="preserve"> </w:t>
      </w:r>
      <w:r>
        <w:rPr>
          <w:rFonts w:ascii="Times New Roman" w:hAnsi="Times New Roman"/>
          <w:sz w:val="24"/>
        </w:rPr>
        <w:t>acquisite</w:t>
      </w:r>
      <w:r>
        <w:rPr>
          <w:rFonts w:ascii="Times New Roman" w:hAnsi="Times New Roman"/>
          <w:spacing w:val="-8"/>
          <w:sz w:val="24"/>
        </w:rPr>
        <w:t xml:space="preserve"> </w:t>
      </w:r>
      <w:r>
        <w:rPr>
          <w:rFonts w:ascii="Times New Roman" w:hAnsi="Times New Roman"/>
          <w:sz w:val="24"/>
        </w:rPr>
        <w:t>al</w:t>
      </w:r>
      <w:r>
        <w:rPr>
          <w:rFonts w:ascii="Times New Roman" w:hAnsi="Times New Roman"/>
          <w:spacing w:val="-7"/>
          <w:sz w:val="24"/>
        </w:rPr>
        <w:t xml:space="preserve"> </w:t>
      </w:r>
      <w:r>
        <w:rPr>
          <w:rFonts w:ascii="Times New Roman" w:hAnsi="Times New Roman"/>
          <w:sz w:val="24"/>
        </w:rPr>
        <w:t>momento</w:t>
      </w:r>
      <w:r>
        <w:rPr>
          <w:rFonts w:ascii="Times New Roman" w:hAnsi="Times New Roman"/>
          <w:spacing w:val="-7"/>
          <w:sz w:val="24"/>
        </w:rPr>
        <w:t xml:space="preserve"> </w:t>
      </w:r>
      <w:r>
        <w:rPr>
          <w:rFonts w:ascii="Times New Roman" w:hAnsi="Times New Roman"/>
          <w:sz w:val="24"/>
        </w:rPr>
        <w:t>della stipula del contratto individuale di lavoro, del trasferimento ad altro ufficio o dell’assunzione dell’incarico e sono inviate al responsabile della struttura assegnata (per la valutazione individuata all’art.7 comma 4).</w:t>
      </w:r>
    </w:p>
    <w:p w:rsidR="00A81B1E" w:rsidRDefault="00A81B1E">
      <w:pPr>
        <w:pStyle w:val="Corpotesto"/>
        <w:spacing w:before="21"/>
        <w:rPr>
          <w:rFonts w:ascii="Times New Roman"/>
          <w:i w:val="0"/>
          <w:sz w:val="24"/>
        </w:rPr>
      </w:pPr>
    </w:p>
    <w:p w:rsidR="00A81B1E" w:rsidRDefault="00255C8C">
      <w:pPr>
        <w:pStyle w:val="Paragrafoelenco"/>
        <w:numPr>
          <w:ilvl w:val="0"/>
          <w:numId w:val="18"/>
        </w:numPr>
        <w:tabs>
          <w:tab w:val="left" w:pos="473"/>
        </w:tabs>
        <w:spacing w:line="276" w:lineRule="auto"/>
        <w:ind w:right="469"/>
        <w:jc w:val="both"/>
        <w:rPr>
          <w:rFonts w:ascii="Times New Roman" w:hAnsi="Times New Roman"/>
          <w:i/>
          <w:sz w:val="24"/>
        </w:rPr>
      </w:pPr>
      <w:r>
        <w:rPr>
          <w:rFonts w:ascii="Times New Roman" w:hAnsi="Times New Roman"/>
          <w:sz w:val="24"/>
        </w:rPr>
        <w:t>Il trattamento di tali informazioni personali è effettuato adottando le misure di sicurezza tecniche ed organizzative</w:t>
      </w:r>
      <w:r>
        <w:rPr>
          <w:rFonts w:ascii="Times New Roman" w:hAnsi="Times New Roman"/>
          <w:spacing w:val="80"/>
          <w:sz w:val="24"/>
        </w:rPr>
        <w:t xml:space="preserve"> </w:t>
      </w:r>
      <w:r>
        <w:rPr>
          <w:rFonts w:ascii="Times New Roman" w:hAnsi="Times New Roman"/>
          <w:sz w:val="24"/>
        </w:rPr>
        <w:t>adeguate</w:t>
      </w:r>
      <w:r>
        <w:rPr>
          <w:rFonts w:ascii="Times New Roman" w:hAnsi="Times New Roman"/>
          <w:spacing w:val="80"/>
          <w:sz w:val="24"/>
        </w:rPr>
        <w:t xml:space="preserve"> </w:t>
      </w:r>
      <w:r>
        <w:rPr>
          <w:rFonts w:ascii="Times New Roman" w:hAnsi="Times New Roman"/>
          <w:sz w:val="24"/>
        </w:rPr>
        <w:t>secondo</w:t>
      </w:r>
      <w:r>
        <w:rPr>
          <w:rFonts w:ascii="Times New Roman" w:hAnsi="Times New Roman"/>
          <w:spacing w:val="80"/>
          <w:sz w:val="24"/>
        </w:rPr>
        <w:t xml:space="preserve"> </w:t>
      </w:r>
      <w:r>
        <w:rPr>
          <w:rFonts w:ascii="Times New Roman" w:hAnsi="Times New Roman"/>
          <w:sz w:val="24"/>
        </w:rPr>
        <w:t>il</w:t>
      </w:r>
      <w:r>
        <w:rPr>
          <w:rFonts w:ascii="Times New Roman" w:hAnsi="Times New Roman"/>
          <w:spacing w:val="80"/>
          <w:sz w:val="24"/>
        </w:rPr>
        <w:t xml:space="preserve"> </w:t>
      </w:r>
      <w:r>
        <w:rPr>
          <w:rFonts w:ascii="Times New Roman" w:hAnsi="Times New Roman"/>
          <w:sz w:val="24"/>
        </w:rPr>
        <w:t>disposto</w:t>
      </w:r>
      <w:r>
        <w:rPr>
          <w:rFonts w:ascii="Times New Roman" w:hAnsi="Times New Roman"/>
          <w:spacing w:val="80"/>
          <w:sz w:val="24"/>
        </w:rPr>
        <w:t xml:space="preserve"> </w:t>
      </w:r>
      <w:r>
        <w:rPr>
          <w:rFonts w:ascii="Times New Roman" w:hAnsi="Times New Roman"/>
          <w:sz w:val="24"/>
        </w:rPr>
        <w:t>di</w:t>
      </w:r>
      <w:r>
        <w:rPr>
          <w:rFonts w:ascii="Times New Roman" w:hAnsi="Times New Roman"/>
          <w:spacing w:val="80"/>
          <w:sz w:val="24"/>
        </w:rPr>
        <w:t xml:space="preserve"> </w:t>
      </w:r>
      <w:r>
        <w:rPr>
          <w:rFonts w:ascii="Times New Roman" w:hAnsi="Times New Roman"/>
          <w:sz w:val="24"/>
        </w:rPr>
        <w:t>cui</w:t>
      </w:r>
      <w:r>
        <w:rPr>
          <w:rFonts w:ascii="Times New Roman" w:hAnsi="Times New Roman"/>
          <w:spacing w:val="80"/>
          <w:sz w:val="24"/>
        </w:rPr>
        <w:t xml:space="preserve"> </w:t>
      </w:r>
      <w:r>
        <w:rPr>
          <w:rFonts w:ascii="Times New Roman" w:hAnsi="Times New Roman"/>
          <w:sz w:val="24"/>
        </w:rPr>
        <w:t>all'articolo</w:t>
      </w:r>
      <w:r>
        <w:rPr>
          <w:rFonts w:ascii="Times New Roman" w:hAnsi="Times New Roman"/>
          <w:spacing w:val="80"/>
          <w:sz w:val="24"/>
        </w:rPr>
        <w:t xml:space="preserve"> </w:t>
      </w:r>
      <w:r>
        <w:rPr>
          <w:rFonts w:ascii="Times New Roman" w:hAnsi="Times New Roman"/>
          <w:sz w:val="24"/>
        </w:rPr>
        <w:t>32</w:t>
      </w:r>
      <w:r>
        <w:rPr>
          <w:rFonts w:ascii="Times New Roman" w:hAnsi="Times New Roman"/>
          <w:spacing w:val="80"/>
          <w:sz w:val="24"/>
        </w:rPr>
        <w:t xml:space="preserve"> </w:t>
      </w:r>
      <w:r>
        <w:rPr>
          <w:rFonts w:ascii="Times New Roman" w:hAnsi="Times New Roman"/>
          <w:sz w:val="24"/>
        </w:rPr>
        <w:t>del</w:t>
      </w:r>
      <w:r>
        <w:rPr>
          <w:rFonts w:ascii="Times New Roman" w:hAnsi="Times New Roman"/>
          <w:spacing w:val="80"/>
          <w:sz w:val="24"/>
        </w:rPr>
        <w:t xml:space="preserve"> </w:t>
      </w:r>
      <w:r>
        <w:rPr>
          <w:rFonts w:ascii="Times New Roman" w:hAnsi="Times New Roman"/>
          <w:i/>
          <w:sz w:val="24"/>
        </w:rPr>
        <w:t>Regolamento</w:t>
      </w:r>
      <w:r>
        <w:rPr>
          <w:rFonts w:ascii="Times New Roman" w:hAnsi="Times New Roman"/>
          <w:i/>
          <w:spacing w:val="80"/>
          <w:sz w:val="24"/>
        </w:rPr>
        <w:t xml:space="preserve"> </w:t>
      </w:r>
      <w:r>
        <w:rPr>
          <w:rFonts w:ascii="Times New Roman" w:hAnsi="Times New Roman"/>
          <w:i/>
          <w:sz w:val="24"/>
        </w:rPr>
        <w:t>UE 2016/679,</w:t>
      </w:r>
      <w:r>
        <w:rPr>
          <w:rFonts w:ascii="Times New Roman" w:hAnsi="Times New Roman"/>
          <w:i/>
          <w:spacing w:val="-3"/>
          <w:sz w:val="24"/>
        </w:rPr>
        <w:t xml:space="preserve"> </w:t>
      </w:r>
      <w:r>
        <w:rPr>
          <w:rFonts w:ascii="Times New Roman" w:hAnsi="Times New Roman"/>
          <w:i/>
          <w:sz w:val="24"/>
        </w:rPr>
        <w:t>relativo</w:t>
      </w:r>
      <w:r>
        <w:rPr>
          <w:rFonts w:ascii="Times New Roman" w:hAnsi="Times New Roman"/>
          <w:i/>
          <w:spacing w:val="-11"/>
          <w:sz w:val="24"/>
        </w:rPr>
        <w:t xml:space="preserve"> </w:t>
      </w:r>
      <w:r>
        <w:rPr>
          <w:rFonts w:ascii="Times New Roman" w:hAnsi="Times New Roman"/>
          <w:i/>
          <w:sz w:val="24"/>
        </w:rPr>
        <w:t>alla</w:t>
      </w:r>
      <w:r>
        <w:rPr>
          <w:rFonts w:ascii="Times New Roman" w:hAnsi="Times New Roman"/>
          <w:i/>
          <w:spacing w:val="-11"/>
          <w:sz w:val="24"/>
        </w:rPr>
        <w:t xml:space="preserve"> </w:t>
      </w:r>
      <w:r>
        <w:rPr>
          <w:rFonts w:ascii="Times New Roman" w:hAnsi="Times New Roman"/>
          <w:i/>
          <w:sz w:val="24"/>
        </w:rPr>
        <w:t>protezione</w:t>
      </w:r>
      <w:r>
        <w:rPr>
          <w:rFonts w:ascii="Times New Roman" w:hAnsi="Times New Roman"/>
          <w:i/>
          <w:spacing w:val="-11"/>
          <w:sz w:val="24"/>
        </w:rPr>
        <w:t xml:space="preserve"> </w:t>
      </w:r>
      <w:r>
        <w:rPr>
          <w:rFonts w:ascii="Times New Roman" w:hAnsi="Times New Roman"/>
          <w:i/>
          <w:sz w:val="24"/>
        </w:rPr>
        <w:t>delle</w:t>
      </w:r>
      <w:r>
        <w:rPr>
          <w:rFonts w:ascii="Times New Roman" w:hAnsi="Times New Roman"/>
          <w:i/>
          <w:spacing w:val="-12"/>
          <w:sz w:val="24"/>
        </w:rPr>
        <w:t xml:space="preserve"> </w:t>
      </w:r>
      <w:r>
        <w:rPr>
          <w:rFonts w:ascii="Times New Roman" w:hAnsi="Times New Roman"/>
          <w:i/>
          <w:sz w:val="24"/>
        </w:rPr>
        <w:t>persone</w:t>
      </w:r>
      <w:r>
        <w:rPr>
          <w:rFonts w:ascii="Times New Roman" w:hAnsi="Times New Roman"/>
          <w:i/>
          <w:spacing w:val="-11"/>
          <w:sz w:val="24"/>
        </w:rPr>
        <w:t xml:space="preserve"> </w:t>
      </w:r>
      <w:r>
        <w:rPr>
          <w:rFonts w:ascii="Times New Roman" w:hAnsi="Times New Roman"/>
          <w:i/>
          <w:sz w:val="24"/>
        </w:rPr>
        <w:t>fisiche</w:t>
      </w:r>
      <w:r>
        <w:rPr>
          <w:rFonts w:ascii="Times New Roman" w:hAnsi="Times New Roman"/>
          <w:i/>
          <w:spacing w:val="-12"/>
          <w:sz w:val="24"/>
        </w:rPr>
        <w:t xml:space="preserve"> </w:t>
      </w:r>
      <w:r>
        <w:rPr>
          <w:rFonts w:ascii="Times New Roman" w:hAnsi="Times New Roman"/>
          <w:i/>
          <w:sz w:val="24"/>
        </w:rPr>
        <w:t>con</w:t>
      </w:r>
      <w:r>
        <w:rPr>
          <w:rFonts w:ascii="Times New Roman" w:hAnsi="Times New Roman"/>
          <w:i/>
          <w:spacing w:val="-11"/>
          <w:sz w:val="24"/>
        </w:rPr>
        <w:t xml:space="preserve"> </w:t>
      </w:r>
      <w:r>
        <w:rPr>
          <w:rFonts w:ascii="Times New Roman" w:hAnsi="Times New Roman"/>
          <w:i/>
          <w:sz w:val="24"/>
        </w:rPr>
        <w:t>riguardo</w:t>
      </w:r>
      <w:r>
        <w:rPr>
          <w:rFonts w:ascii="Times New Roman" w:hAnsi="Times New Roman"/>
          <w:i/>
          <w:spacing w:val="-11"/>
          <w:sz w:val="24"/>
        </w:rPr>
        <w:t xml:space="preserve"> </w:t>
      </w:r>
      <w:r>
        <w:rPr>
          <w:rFonts w:ascii="Times New Roman" w:hAnsi="Times New Roman"/>
          <w:i/>
          <w:sz w:val="24"/>
        </w:rPr>
        <w:t>al</w:t>
      </w:r>
      <w:r>
        <w:rPr>
          <w:rFonts w:ascii="Times New Roman" w:hAnsi="Times New Roman"/>
          <w:i/>
          <w:spacing w:val="-10"/>
          <w:sz w:val="24"/>
        </w:rPr>
        <w:t xml:space="preserve"> </w:t>
      </w:r>
      <w:r>
        <w:rPr>
          <w:rFonts w:ascii="Times New Roman" w:hAnsi="Times New Roman"/>
          <w:i/>
          <w:sz w:val="24"/>
        </w:rPr>
        <w:t>trattamento</w:t>
      </w:r>
      <w:r>
        <w:rPr>
          <w:rFonts w:ascii="Times New Roman" w:hAnsi="Times New Roman"/>
          <w:i/>
          <w:spacing w:val="-10"/>
          <w:sz w:val="24"/>
        </w:rPr>
        <w:t xml:space="preserve"> </w:t>
      </w:r>
      <w:r>
        <w:rPr>
          <w:rFonts w:ascii="Times New Roman" w:hAnsi="Times New Roman"/>
          <w:i/>
          <w:sz w:val="24"/>
        </w:rPr>
        <w:t>dei</w:t>
      </w:r>
      <w:r>
        <w:rPr>
          <w:rFonts w:ascii="Times New Roman" w:hAnsi="Times New Roman"/>
          <w:i/>
          <w:spacing w:val="-10"/>
          <w:sz w:val="24"/>
        </w:rPr>
        <w:t xml:space="preserve"> </w:t>
      </w:r>
      <w:r>
        <w:rPr>
          <w:rFonts w:ascii="Times New Roman" w:hAnsi="Times New Roman"/>
          <w:i/>
          <w:sz w:val="24"/>
        </w:rPr>
        <w:t>dati</w:t>
      </w:r>
      <w:r>
        <w:rPr>
          <w:rFonts w:ascii="Times New Roman" w:hAnsi="Times New Roman"/>
          <w:i/>
          <w:spacing w:val="-10"/>
          <w:sz w:val="24"/>
        </w:rPr>
        <w:t xml:space="preserve"> </w:t>
      </w:r>
      <w:r>
        <w:rPr>
          <w:rFonts w:ascii="Times New Roman" w:hAnsi="Times New Roman"/>
          <w:i/>
          <w:sz w:val="24"/>
        </w:rPr>
        <w:t>personali, nonché alla libera circolazione di tali dati e che abroga la direttiva 95/46/CE (RGPD)</w:t>
      </w:r>
    </w:p>
    <w:p w:rsidR="00A81B1E" w:rsidRDefault="00A81B1E">
      <w:pPr>
        <w:pStyle w:val="Corpotesto"/>
        <w:rPr>
          <w:rFonts w:ascii="Times New Roman"/>
          <w:sz w:val="24"/>
        </w:rPr>
      </w:pPr>
    </w:p>
    <w:p w:rsidR="00A81B1E" w:rsidRDefault="00A81B1E">
      <w:pPr>
        <w:pStyle w:val="Corpotesto"/>
        <w:spacing w:before="82"/>
        <w:rPr>
          <w:rFonts w:ascii="Times New Roman"/>
          <w:sz w:val="24"/>
        </w:rPr>
      </w:pPr>
    </w:p>
    <w:p w:rsidR="00A81B1E" w:rsidRDefault="00255C8C">
      <w:pPr>
        <w:pStyle w:val="Titolo1"/>
      </w:pPr>
      <w:r>
        <w:t>Art.</w:t>
      </w:r>
      <w:r>
        <w:rPr>
          <w:spacing w:val="-3"/>
        </w:rPr>
        <w:t xml:space="preserve"> </w:t>
      </w:r>
      <w:r>
        <w:t>6)</w:t>
      </w:r>
      <w:r>
        <w:rPr>
          <w:spacing w:val="-4"/>
        </w:rPr>
        <w:t xml:space="preserve"> </w:t>
      </w:r>
      <w:r>
        <w:t>Comunicazione</w:t>
      </w:r>
      <w:r>
        <w:rPr>
          <w:spacing w:val="-3"/>
        </w:rPr>
        <w:t xml:space="preserve"> </w:t>
      </w:r>
      <w:r>
        <w:t>degli</w:t>
      </w:r>
      <w:r>
        <w:rPr>
          <w:spacing w:val="-2"/>
        </w:rPr>
        <w:t xml:space="preserve"> </w:t>
      </w:r>
      <w:r>
        <w:t>interessi</w:t>
      </w:r>
      <w:r>
        <w:rPr>
          <w:spacing w:val="1"/>
        </w:rPr>
        <w:t xml:space="preserve"> </w:t>
      </w:r>
      <w:r>
        <w:t>finanziari,</w:t>
      </w:r>
      <w:r>
        <w:rPr>
          <w:spacing w:val="-2"/>
        </w:rPr>
        <w:t xml:space="preserve"> </w:t>
      </w:r>
      <w:r>
        <w:t>di</w:t>
      </w:r>
      <w:r>
        <w:rPr>
          <w:spacing w:val="-2"/>
        </w:rPr>
        <w:t xml:space="preserve"> </w:t>
      </w:r>
      <w:r>
        <w:t>conflitti</w:t>
      </w:r>
      <w:r>
        <w:rPr>
          <w:spacing w:val="-1"/>
        </w:rPr>
        <w:t xml:space="preserve"> </w:t>
      </w:r>
      <w:r>
        <w:t>d’interesse</w:t>
      </w:r>
      <w:r>
        <w:rPr>
          <w:spacing w:val="-2"/>
        </w:rPr>
        <w:t xml:space="preserve"> </w:t>
      </w:r>
      <w:r>
        <w:t>e</w:t>
      </w:r>
      <w:r>
        <w:rPr>
          <w:spacing w:val="-3"/>
        </w:rPr>
        <w:t xml:space="preserve"> </w:t>
      </w:r>
      <w:r>
        <w:t>procedimenti</w:t>
      </w:r>
      <w:r>
        <w:rPr>
          <w:spacing w:val="-2"/>
        </w:rPr>
        <w:t xml:space="preserve"> penali</w:t>
      </w:r>
    </w:p>
    <w:p w:rsidR="00A81B1E" w:rsidRDefault="00255C8C">
      <w:pPr>
        <w:pStyle w:val="Corpotesto"/>
        <w:spacing w:before="186"/>
        <w:rPr>
          <w:rFonts w:ascii="Times New Roman"/>
          <w:b/>
          <w:i w:val="0"/>
          <w:sz w:val="20"/>
        </w:rPr>
      </w:pPr>
      <w:r>
        <w:rPr>
          <w:noProof/>
          <w:lang w:eastAsia="it-IT"/>
        </w:rPr>
        <mc:AlternateContent>
          <mc:Choice Requires="wps">
            <w:drawing>
              <wp:anchor distT="0" distB="0" distL="0" distR="0" simplePos="0" relativeHeight="487590912" behindDoc="1" locked="0" layoutInCell="1" allowOverlap="1">
                <wp:simplePos x="0" y="0"/>
                <wp:positionH relativeFrom="page">
                  <wp:posOffset>797356</wp:posOffset>
                </wp:positionH>
                <wp:positionV relativeFrom="paragraph">
                  <wp:posOffset>279856</wp:posOffset>
                </wp:positionV>
                <wp:extent cx="5966460" cy="3873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735"/>
                        </a:xfrm>
                        <a:custGeom>
                          <a:avLst/>
                          <a:gdLst/>
                          <a:ahLst/>
                          <a:cxnLst/>
                          <a:rect l="l" t="t" r="r" b="b"/>
                          <a:pathLst>
                            <a:path w="5966460" h="38735">
                              <a:moveTo>
                                <a:pt x="5966206" y="0"/>
                              </a:moveTo>
                              <a:lnTo>
                                <a:pt x="0" y="0"/>
                              </a:lnTo>
                              <a:lnTo>
                                <a:pt x="0" y="38404"/>
                              </a:lnTo>
                              <a:lnTo>
                                <a:pt x="5966206" y="38404"/>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843BD14" id="Graphic 8" o:spid="_x0000_s1026" style="position:absolute;margin-left:62.8pt;margin-top:22.05pt;width:469.8pt;height:3.05pt;z-index:-15725568;visibility:visible;mso-wrap-style:square;mso-wrap-distance-left:0;mso-wrap-distance-top:0;mso-wrap-distance-right:0;mso-wrap-distance-bottom:0;mso-position-horizontal:absolute;mso-position-horizontal-relative:page;mso-position-vertical:absolute;mso-position-vertical-relative:text;v-text-anchor:top" coordsize="596646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" path="m5966206,l,,,38404r5966206,l5966206,xe" fillcolor="#5b9bd4" stroked="f">
                <v:path arrowok="t"/>
                <w10:wrap type="topAndBottom" anchorx="page"/>
              </v:shape>
            </w:pict>
          </mc:Fallback>
        </mc:AlternateContent>
      </w:r>
    </w:p>
    <w:p w:rsidR="00A81B1E" w:rsidRDefault="00A81B1E">
      <w:pPr>
        <w:pStyle w:val="Corpotesto"/>
        <w:spacing w:before="53"/>
        <w:rPr>
          <w:rFonts w:ascii="Times New Roman"/>
          <w:b/>
          <w:i w:val="0"/>
          <w:sz w:val="18"/>
        </w:rPr>
      </w:pPr>
    </w:p>
    <w:p w:rsidR="00A81B1E" w:rsidRDefault="00255C8C">
      <w:pPr>
        <w:ind w:left="2280"/>
        <w:jc w:val="both"/>
        <w:rPr>
          <w:b/>
          <w:i/>
          <w:sz w:val="18"/>
        </w:rPr>
      </w:pPr>
      <w:r>
        <w:rPr>
          <w:b/>
          <w:i/>
          <w:color w:val="5B9BD4"/>
          <w:sz w:val="18"/>
        </w:rPr>
        <w:t>Art.</w:t>
      </w:r>
      <w:r>
        <w:rPr>
          <w:b/>
          <w:i/>
          <w:color w:val="5B9BD4"/>
          <w:spacing w:val="-6"/>
          <w:sz w:val="18"/>
        </w:rPr>
        <w:t xml:space="preserve"> </w:t>
      </w:r>
      <w:r>
        <w:rPr>
          <w:b/>
          <w:i/>
          <w:color w:val="5B9BD4"/>
          <w:sz w:val="18"/>
        </w:rPr>
        <w:t>6</w:t>
      </w:r>
      <w:r>
        <w:rPr>
          <w:b/>
          <w:i/>
          <w:color w:val="5B9BD4"/>
          <w:spacing w:val="-3"/>
          <w:sz w:val="18"/>
        </w:rPr>
        <w:t xml:space="preserve"> </w:t>
      </w:r>
      <w:r>
        <w:rPr>
          <w:b/>
          <w:i/>
          <w:color w:val="5B9BD4"/>
          <w:sz w:val="18"/>
        </w:rPr>
        <w:t>DPR</w:t>
      </w:r>
      <w:r>
        <w:rPr>
          <w:b/>
          <w:i/>
          <w:color w:val="5B9BD4"/>
          <w:spacing w:val="-3"/>
          <w:sz w:val="18"/>
        </w:rPr>
        <w:t xml:space="preserve"> </w:t>
      </w:r>
      <w:r>
        <w:rPr>
          <w:b/>
          <w:i/>
          <w:color w:val="5B9BD4"/>
          <w:sz w:val="18"/>
        </w:rPr>
        <w:t>62/2013</w:t>
      </w:r>
      <w:r>
        <w:rPr>
          <w:b/>
          <w:i/>
          <w:color w:val="5B9BD4"/>
          <w:spacing w:val="-3"/>
          <w:sz w:val="18"/>
        </w:rPr>
        <w:t xml:space="preserve"> </w:t>
      </w:r>
      <w:r>
        <w:rPr>
          <w:b/>
          <w:i/>
          <w:color w:val="5B9BD4"/>
          <w:sz w:val="18"/>
        </w:rPr>
        <w:t>Comunicazione</w:t>
      </w:r>
      <w:r>
        <w:rPr>
          <w:b/>
          <w:i/>
          <w:color w:val="5B9BD4"/>
          <w:spacing w:val="-2"/>
          <w:sz w:val="18"/>
        </w:rPr>
        <w:t xml:space="preserve"> </w:t>
      </w:r>
      <w:r>
        <w:rPr>
          <w:b/>
          <w:i/>
          <w:color w:val="5B9BD4"/>
          <w:sz w:val="18"/>
        </w:rPr>
        <w:t>degli</w:t>
      </w:r>
      <w:r>
        <w:rPr>
          <w:b/>
          <w:i/>
          <w:color w:val="5B9BD4"/>
          <w:spacing w:val="-5"/>
          <w:sz w:val="18"/>
        </w:rPr>
        <w:t xml:space="preserve"> </w:t>
      </w:r>
      <w:r>
        <w:rPr>
          <w:b/>
          <w:i/>
          <w:color w:val="5B9BD4"/>
          <w:sz w:val="18"/>
        </w:rPr>
        <w:t>interessi</w:t>
      </w:r>
      <w:r>
        <w:rPr>
          <w:b/>
          <w:i/>
          <w:color w:val="5B9BD4"/>
          <w:spacing w:val="-4"/>
          <w:sz w:val="18"/>
        </w:rPr>
        <w:t xml:space="preserve"> </w:t>
      </w:r>
      <w:r>
        <w:rPr>
          <w:b/>
          <w:i/>
          <w:color w:val="5B9BD4"/>
          <w:sz w:val="18"/>
        </w:rPr>
        <w:t>finanziari</w:t>
      </w:r>
      <w:r>
        <w:rPr>
          <w:b/>
          <w:i/>
          <w:color w:val="5B9BD4"/>
          <w:spacing w:val="-4"/>
          <w:sz w:val="18"/>
        </w:rPr>
        <w:t xml:space="preserve"> </w:t>
      </w:r>
      <w:r>
        <w:rPr>
          <w:b/>
          <w:i/>
          <w:color w:val="5B9BD4"/>
          <w:sz w:val="18"/>
        </w:rPr>
        <w:t>e</w:t>
      </w:r>
      <w:r>
        <w:rPr>
          <w:b/>
          <w:i/>
          <w:color w:val="5B9BD4"/>
          <w:spacing w:val="-3"/>
          <w:sz w:val="18"/>
        </w:rPr>
        <w:t xml:space="preserve"> </w:t>
      </w:r>
      <w:r>
        <w:rPr>
          <w:b/>
          <w:i/>
          <w:color w:val="5B9BD4"/>
          <w:sz w:val="18"/>
        </w:rPr>
        <w:t>conflitti</w:t>
      </w:r>
      <w:r>
        <w:rPr>
          <w:b/>
          <w:i/>
          <w:color w:val="5B9BD4"/>
          <w:spacing w:val="-4"/>
          <w:sz w:val="18"/>
        </w:rPr>
        <w:t xml:space="preserve"> </w:t>
      </w:r>
      <w:r>
        <w:rPr>
          <w:b/>
          <w:i/>
          <w:color w:val="5B9BD4"/>
          <w:spacing w:val="-2"/>
          <w:sz w:val="18"/>
        </w:rPr>
        <w:t>d'interesse</w:t>
      </w:r>
    </w:p>
    <w:p w:rsidR="00A81B1E" w:rsidRDefault="00255C8C">
      <w:pPr>
        <w:pStyle w:val="Paragrafoelenco"/>
        <w:numPr>
          <w:ilvl w:val="1"/>
          <w:numId w:val="18"/>
        </w:numPr>
        <w:tabs>
          <w:tab w:val="left" w:pos="809"/>
        </w:tabs>
        <w:spacing w:before="18" w:line="259" w:lineRule="auto"/>
        <w:ind w:right="762" w:firstLine="0"/>
        <w:jc w:val="both"/>
        <w:rPr>
          <w:i/>
          <w:sz w:val="18"/>
        </w:rPr>
      </w:pPr>
      <w:r>
        <w:rPr>
          <w:i/>
          <w:color w:val="5B9BD4"/>
          <w:sz w:val="18"/>
        </w:rPr>
        <w:t>Fermi restando gli obblighi di trasparenza previsti da leggi o regolamenti, il dipendente, all’atto dell’assegnazione all’ufficio, informa per iscritto</w:t>
      </w:r>
      <w:r>
        <w:rPr>
          <w:i/>
          <w:color w:val="5B9BD4"/>
          <w:spacing w:val="-1"/>
          <w:sz w:val="18"/>
        </w:rPr>
        <w:t xml:space="preserve"> </w:t>
      </w:r>
      <w:r>
        <w:rPr>
          <w:i/>
          <w:color w:val="5B9BD4"/>
          <w:sz w:val="18"/>
        </w:rPr>
        <w:t>il</w:t>
      </w:r>
      <w:r>
        <w:rPr>
          <w:i/>
          <w:color w:val="5B9BD4"/>
          <w:spacing w:val="-1"/>
          <w:sz w:val="18"/>
        </w:rPr>
        <w:t xml:space="preserve"> </w:t>
      </w:r>
      <w:r>
        <w:rPr>
          <w:i/>
          <w:color w:val="5B9BD4"/>
          <w:sz w:val="18"/>
        </w:rPr>
        <w:t>dirigente</w:t>
      </w:r>
      <w:r>
        <w:rPr>
          <w:i/>
          <w:color w:val="5B9BD4"/>
          <w:spacing w:val="-2"/>
          <w:sz w:val="18"/>
        </w:rPr>
        <w:t xml:space="preserve"> </w:t>
      </w:r>
      <w:r>
        <w:rPr>
          <w:i/>
          <w:color w:val="5B9BD4"/>
          <w:sz w:val="18"/>
        </w:rPr>
        <w:t>dell’ufficio</w:t>
      </w:r>
      <w:r>
        <w:rPr>
          <w:i/>
          <w:color w:val="5B9BD4"/>
          <w:spacing w:val="-1"/>
          <w:sz w:val="18"/>
        </w:rPr>
        <w:t xml:space="preserve"> </w:t>
      </w:r>
      <w:r>
        <w:rPr>
          <w:i/>
          <w:color w:val="5B9BD4"/>
          <w:sz w:val="18"/>
        </w:rPr>
        <w:t>di</w:t>
      </w:r>
      <w:r>
        <w:rPr>
          <w:i/>
          <w:color w:val="5B9BD4"/>
          <w:spacing w:val="-1"/>
          <w:sz w:val="18"/>
        </w:rPr>
        <w:t xml:space="preserve"> </w:t>
      </w:r>
      <w:r>
        <w:rPr>
          <w:i/>
          <w:color w:val="5B9BD4"/>
          <w:sz w:val="18"/>
        </w:rPr>
        <w:t>tutti i</w:t>
      </w:r>
      <w:r>
        <w:rPr>
          <w:i/>
          <w:color w:val="5B9BD4"/>
          <w:spacing w:val="-1"/>
          <w:sz w:val="18"/>
        </w:rPr>
        <w:t xml:space="preserve"> </w:t>
      </w:r>
      <w:r>
        <w:rPr>
          <w:i/>
          <w:color w:val="5B9BD4"/>
          <w:sz w:val="18"/>
        </w:rPr>
        <w:t>rapporti, diretti</w:t>
      </w:r>
      <w:r>
        <w:rPr>
          <w:i/>
          <w:color w:val="5B9BD4"/>
          <w:spacing w:val="-3"/>
          <w:sz w:val="18"/>
        </w:rPr>
        <w:t xml:space="preserve"> </w:t>
      </w:r>
      <w:r>
        <w:rPr>
          <w:i/>
          <w:color w:val="5B9BD4"/>
          <w:sz w:val="18"/>
        </w:rPr>
        <w:t>o</w:t>
      </w:r>
      <w:r>
        <w:rPr>
          <w:i/>
          <w:color w:val="5B9BD4"/>
          <w:spacing w:val="-1"/>
          <w:sz w:val="18"/>
        </w:rPr>
        <w:t xml:space="preserve"> </w:t>
      </w:r>
      <w:r>
        <w:rPr>
          <w:i/>
          <w:color w:val="5B9BD4"/>
          <w:sz w:val="18"/>
        </w:rPr>
        <w:t>indiretti,</w:t>
      </w:r>
      <w:r>
        <w:rPr>
          <w:i/>
          <w:color w:val="5B9BD4"/>
          <w:spacing w:val="-2"/>
          <w:sz w:val="18"/>
        </w:rPr>
        <w:t xml:space="preserve"> </w:t>
      </w:r>
      <w:r>
        <w:rPr>
          <w:i/>
          <w:color w:val="5B9BD4"/>
          <w:sz w:val="18"/>
        </w:rPr>
        <w:t>di</w:t>
      </w:r>
      <w:r>
        <w:rPr>
          <w:i/>
          <w:color w:val="5B9BD4"/>
          <w:spacing w:val="-1"/>
          <w:sz w:val="18"/>
        </w:rPr>
        <w:t xml:space="preserve"> </w:t>
      </w:r>
      <w:r>
        <w:rPr>
          <w:i/>
          <w:color w:val="5B9BD4"/>
          <w:sz w:val="18"/>
        </w:rPr>
        <w:t>collaborazione</w:t>
      </w:r>
      <w:r>
        <w:rPr>
          <w:i/>
          <w:color w:val="5B9BD4"/>
          <w:spacing w:val="-2"/>
          <w:sz w:val="18"/>
        </w:rPr>
        <w:t xml:space="preserve"> </w:t>
      </w:r>
      <w:r>
        <w:rPr>
          <w:i/>
          <w:color w:val="5B9BD4"/>
          <w:sz w:val="18"/>
        </w:rPr>
        <w:t>con soggetti</w:t>
      </w:r>
      <w:r>
        <w:rPr>
          <w:i/>
          <w:color w:val="5B9BD4"/>
          <w:spacing w:val="-1"/>
          <w:sz w:val="18"/>
        </w:rPr>
        <w:t xml:space="preserve"> </w:t>
      </w:r>
      <w:r>
        <w:rPr>
          <w:i/>
          <w:color w:val="5B9BD4"/>
          <w:sz w:val="18"/>
        </w:rPr>
        <w:t>privati</w:t>
      </w:r>
      <w:r>
        <w:rPr>
          <w:i/>
          <w:color w:val="5B9BD4"/>
          <w:spacing w:val="-1"/>
          <w:sz w:val="18"/>
        </w:rPr>
        <w:t xml:space="preserve"> </w:t>
      </w:r>
      <w:r>
        <w:rPr>
          <w:i/>
          <w:color w:val="5B9BD4"/>
          <w:sz w:val="18"/>
        </w:rPr>
        <w:t>in</w:t>
      </w:r>
      <w:r>
        <w:rPr>
          <w:i/>
          <w:color w:val="5B9BD4"/>
          <w:spacing w:val="-1"/>
          <w:sz w:val="18"/>
        </w:rPr>
        <w:t xml:space="preserve"> </w:t>
      </w:r>
      <w:r>
        <w:rPr>
          <w:i/>
          <w:color w:val="5B9BD4"/>
          <w:sz w:val="18"/>
        </w:rPr>
        <w:t>qualunque modo retribuiti che lo stesso abbia o abbia avuto negli ultimi tre anni, precisando:</w:t>
      </w:r>
    </w:p>
    <w:p w:rsidR="00A81B1E" w:rsidRDefault="00255C8C">
      <w:pPr>
        <w:pStyle w:val="Paragrafoelenco"/>
        <w:numPr>
          <w:ilvl w:val="2"/>
          <w:numId w:val="18"/>
        </w:numPr>
        <w:tabs>
          <w:tab w:val="left" w:pos="811"/>
        </w:tabs>
        <w:spacing w:line="259" w:lineRule="auto"/>
        <w:ind w:right="763" w:firstLine="0"/>
        <w:jc w:val="both"/>
        <w:rPr>
          <w:i/>
          <w:sz w:val="18"/>
        </w:rPr>
      </w:pPr>
      <w:r>
        <w:rPr>
          <w:i/>
          <w:color w:val="5B9BD4"/>
          <w:sz w:val="18"/>
        </w:rPr>
        <w:t>se</w:t>
      </w:r>
      <w:r>
        <w:rPr>
          <w:i/>
          <w:color w:val="5B9BD4"/>
          <w:spacing w:val="-1"/>
          <w:sz w:val="18"/>
        </w:rPr>
        <w:t xml:space="preserve"> </w:t>
      </w:r>
      <w:r>
        <w:rPr>
          <w:i/>
          <w:color w:val="5B9BD4"/>
          <w:sz w:val="18"/>
        </w:rPr>
        <w:t>in</w:t>
      </w:r>
      <w:r>
        <w:rPr>
          <w:i/>
          <w:color w:val="5B9BD4"/>
          <w:spacing w:val="-1"/>
          <w:sz w:val="18"/>
        </w:rPr>
        <w:t xml:space="preserve"> </w:t>
      </w:r>
      <w:r>
        <w:rPr>
          <w:i/>
          <w:color w:val="5B9BD4"/>
          <w:sz w:val="18"/>
        </w:rPr>
        <w:t>prima</w:t>
      </w:r>
      <w:r>
        <w:rPr>
          <w:i/>
          <w:color w:val="5B9BD4"/>
          <w:spacing w:val="-3"/>
          <w:sz w:val="18"/>
        </w:rPr>
        <w:t xml:space="preserve"> </w:t>
      </w:r>
      <w:r>
        <w:rPr>
          <w:i/>
          <w:color w:val="5B9BD4"/>
          <w:sz w:val="18"/>
        </w:rPr>
        <w:t>persona,</w:t>
      </w:r>
      <w:r>
        <w:rPr>
          <w:i/>
          <w:color w:val="5B9BD4"/>
          <w:spacing w:val="-1"/>
          <w:sz w:val="18"/>
        </w:rPr>
        <w:t xml:space="preserve"> </w:t>
      </w:r>
      <w:r>
        <w:rPr>
          <w:i/>
          <w:color w:val="5B9BD4"/>
          <w:sz w:val="18"/>
        </w:rPr>
        <w:t>o</w:t>
      </w:r>
      <w:r>
        <w:rPr>
          <w:i/>
          <w:color w:val="5B9BD4"/>
          <w:spacing w:val="-3"/>
          <w:sz w:val="18"/>
        </w:rPr>
        <w:t xml:space="preserve"> </w:t>
      </w:r>
      <w:r>
        <w:rPr>
          <w:i/>
          <w:color w:val="5B9BD4"/>
          <w:sz w:val="18"/>
        </w:rPr>
        <w:t>suoi</w:t>
      </w:r>
      <w:r>
        <w:rPr>
          <w:i/>
          <w:color w:val="5B9BD4"/>
          <w:spacing w:val="-2"/>
          <w:sz w:val="18"/>
        </w:rPr>
        <w:t xml:space="preserve"> </w:t>
      </w:r>
      <w:r>
        <w:rPr>
          <w:i/>
          <w:color w:val="5B9BD4"/>
          <w:sz w:val="18"/>
        </w:rPr>
        <w:t>parenti</w:t>
      </w:r>
      <w:r>
        <w:rPr>
          <w:i/>
          <w:color w:val="5B9BD4"/>
          <w:spacing w:val="-2"/>
          <w:sz w:val="18"/>
        </w:rPr>
        <w:t xml:space="preserve"> </w:t>
      </w:r>
      <w:r>
        <w:rPr>
          <w:i/>
          <w:color w:val="5B9BD4"/>
          <w:sz w:val="18"/>
        </w:rPr>
        <w:t>o</w:t>
      </w:r>
      <w:r>
        <w:rPr>
          <w:i/>
          <w:color w:val="5B9BD4"/>
          <w:spacing w:val="-3"/>
          <w:sz w:val="18"/>
        </w:rPr>
        <w:t xml:space="preserve"> </w:t>
      </w:r>
      <w:r>
        <w:rPr>
          <w:i/>
          <w:color w:val="5B9BD4"/>
          <w:sz w:val="18"/>
        </w:rPr>
        <w:t>affini</w:t>
      </w:r>
      <w:r>
        <w:rPr>
          <w:i/>
          <w:color w:val="5B9BD4"/>
          <w:spacing w:val="-2"/>
          <w:sz w:val="18"/>
        </w:rPr>
        <w:t xml:space="preserve"> </w:t>
      </w:r>
      <w:r>
        <w:rPr>
          <w:i/>
          <w:color w:val="5B9BD4"/>
          <w:sz w:val="18"/>
        </w:rPr>
        <w:t>entro</w:t>
      </w:r>
      <w:r>
        <w:rPr>
          <w:i/>
          <w:color w:val="5B9BD4"/>
          <w:spacing w:val="-2"/>
          <w:sz w:val="18"/>
        </w:rPr>
        <w:t xml:space="preserve"> </w:t>
      </w:r>
      <w:r>
        <w:rPr>
          <w:i/>
          <w:color w:val="5B9BD4"/>
          <w:sz w:val="18"/>
        </w:rPr>
        <w:t>il</w:t>
      </w:r>
      <w:r>
        <w:rPr>
          <w:i/>
          <w:color w:val="5B9BD4"/>
          <w:spacing w:val="-2"/>
          <w:sz w:val="18"/>
        </w:rPr>
        <w:t xml:space="preserve"> </w:t>
      </w:r>
      <w:r>
        <w:rPr>
          <w:i/>
          <w:color w:val="5B9BD4"/>
          <w:sz w:val="18"/>
        </w:rPr>
        <w:t>secondo</w:t>
      </w:r>
      <w:r>
        <w:rPr>
          <w:i/>
          <w:color w:val="5B9BD4"/>
          <w:spacing w:val="-3"/>
          <w:sz w:val="18"/>
        </w:rPr>
        <w:t xml:space="preserve"> </w:t>
      </w:r>
      <w:r>
        <w:rPr>
          <w:i/>
          <w:color w:val="5B9BD4"/>
          <w:sz w:val="18"/>
        </w:rPr>
        <w:t>grado,</w:t>
      </w:r>
      <w:r>
        <w:rPr>
          <w:i/>
          <w:color w:val="5B9BD4"/>
          <w:spacing w:val="-1"/>
          <w:sz w:val="18"/>
        </w:rPr>
        <w:t xml:space="preserve"> </w:t>
      </w:r>
      <w:r>
        <w:rPr>
          <w:i/>
          <w:color w:val="5B9BD4"/>
          <w:sz w:val="18"/>
        </w:rPr>
        <w:t>il</w:t>
      </w:r>
      <w:r>
        <w:rPr>
          <w:i/>
          <w:color w:val="5B9BD4"/>
          <w:spacing w:val="-2"/>
          <w:sz w:val="18"/>
        </w:rPr>
        <w:t xml:space="preserve"> </w:t>
      </w:r>
      <w:r>
        <w:rPr>
          <w:i/>
          <w:color w:val="5B9BD4"/>
          <w:sz w:val="18"/>
        </w:rPr>
        <w:t>coniuge</w:t>
      </w:r>
      <w:r>
        <w:rPr>
          <w:i/>
          <w:color w:val="5B9BD4"/>
          <w:spacing w:val="-1"/>
          <w:sz w:val="18"/>
        </w:rPr>
        <w:t xml:space="preserve"> </w:t>
      </w:r>
      <w:r>
        <w:rPr>
          <w:i/>
          <w:color w:val="5B9BD4"/>
          <w:sz w:val="18"/>
        </w:rPr>
        <w:t>o</w:t>
      </w:r>
      <w:r>
        <w:rPr>
          <w:i/>
          <w:color w:val="5B9BD4"/>
          <w:spacing w:val="-2"/>
          <w:sz w:val="18"/>
        </w:rPr>
        <w:t xml:space="preserve"> </w:t>
      </w:r>
      <w:r>
        <w:rPr>
          <w:i/>
          <w:color w:val="5B9BD4"/>
          <w:sz w:val="18"/>
        </w:rPr>
        <w:t>il convivente</w:t>
      </w:r>
      <w:r>
        <w:rPr>
          <w:i/>
          <w:color w:val="5B9BD4"/>
          <w:spacing w:val="-1"/>
          <w:sz w:val="18"/>
        </w:rPr>
        <w:t xml:space="preserve"> </w:t>
      </w:r>
      <w:r>
        <w:rPr>
          <w:i/>
          <w:color w:val="5B9BD4"/>
          <w:sz w:val="18"/>
        </w:rPr>
        <w:t>abbiano</w:t>
      </w:r>
      <w:r>
        <w:rPr>
          <w:i/>
          <w:color w:val="5B9BD4"/>
          <w:spacing w:val="-3"/>
          <w:sz w:val="18"/>
        </w:rPr>
        <w:t xml:space="preserve"> </w:t>
      </w:r>
      <w:r>
        <w:rPr>
          <w:i/>
          <w:color w:val="5B9BD4"/>
          <w:sz w:val="18"/>
        </w:rPr>
        <w:t>ancora</w:t>
      </w:r>
      <w:r>
        <w:rPr>
          <w:i/>
          <w:color w:val="5B9BD4"/>
          <w:spacing w:val="-1"/>
          <w:sz w:val="18"/>
        </w:rPr>
        <w:t xml:space="preserve"> </w:t>
      </w:r>
      <w:r>
        <w:rPr>
          <w:i/>
          <w:color w:val="5B9BD4"/>
          <w:sz w:val="18"/>
        </w:rPr>
        <w:t>rapporti</w:t>
      </w:r>
      <w:r>
        <w:rPr>
          <w:i/>
          <w:color w:val="5B9BD4"/>
          <w:spacing w:val="-2"/>
          <w:sz w:val="18"/>
        </w:rPr>
        <w:t xml:space="preserve"> </w:t>
      </w:r>
      <w:r>
        <w:rPr>
          <w:i/>
          <w:color w:val="5B9BD4"/>
          <w:sz w:val="18"/>
        </w:rPr>
        <w:t>finanziari con il soggetto con cui ha avuto i predetti rapporti di collaborazione;</w:t>
      </w:r>
    </w:p>
    <w:p w:rsidR="00A81B1E" w:rsidRDefault="00255C8C">
      <w:pPr>
        <w:pStyle w:val="Paragrafoelenco"/>
        <w:numPr>
          <w:ilvl w:val="2"/>
          <w:numId w:val="18"/>
        </w:numPr>
        <w:tabs>
          <w:tab w:val="left" w:pos="835"/>
        </w:tabs>
        <w:spacing w:line="259" w:lineRule="auto"/>
        <w:ind w:right="762" w:firstLine="0"/>
        <w:jc w:val="both"/>
        <w:rPr>
          <w:i/>
          <w:sz w:val="18"/>
        </w:rPr>
      </w:pPr>
      <w:r>
        <w:rPr>
          <w:i/>
          <w:color w:val="5B9BD4"/>
          <w:sz w:val="18"/>
        </w:rPr>
        <w:t>se tali rapporti siano intercorsi o intercorrano con soggetti che abbiano interessi in attività o decisioni inerenti all’ufficio, limitatamente alle pratiche a lui affidate.</w:t>
      </w:r>
    </w:p>
    <w:p w:rsidR="00A81B1E" w:rsidRDefault="00255C8C">
      <w:pPr>
        <w:pStyle w:val="Paragrafoelenco"/>
        <w:numPr>
          <w:ilvl w:val="1"/>
          <w:numId w:val="18"/>
        </w:numPr>
        <w:tabs>
          <w:tab w:val="left" w:pos="816"/>
        </w:tabs>
        <w:spacing w:line="259" w:lineRule="auto"/>
        <w:ind w:right="761" w:firstLine="0"/>
        <w:jc w:val="both"/>
        <w:rPr>
          <w:i/>
          <w:sz w:val="18"/>
        </w:rPr>
      </w:pPr>
      <w:r>
        <w:rPr>
          <w:i/>
          <w:color w:val="5B9BD4"/>
          <w:sz w:val="18"/>
        </w:rPr>
        <w:t>Il dipendente si astiene dal prendere decisioni o svolgere attività inerenti alle sue mansioni in situazioni di conflitto, anche potenziale,</w:t>
      </w:r>
      <w:r>
        <w:rPr>
          <w:i/>
          <w:color w:val="5B9BD4"/>
          <w:spacing w:val="-8"/>
          <w:sz w:val="18"/>
        </w:rPr>
        <w:t xml:space="preserve"> </w:t>
      </w:r>
      <w:r>
        <w:rPr>
          <w:i/>
          <w:color w:val="5B9BD4"/>
          <w:sz w:val="18"/>
        </w:rPr>
        <w:t>di</w:t>
      </w:r>
      <w:r>
        <w:rPr>
          <w:i/>
          <w:color w:val="5B9BD4"/>
          <w:spacing w:val="-7"/>
          <w:sz w:val="18"/>
        </w:rPr>
        <w:t xml:space="preserve"> </w:t>
      </w:r>
      <w:r>
        <w:rPr>
          <w:i/>
          <w:color w:val="5B9BD4"/>
          <w:sz w:val="18"/>
        </w:rPr>
        <w:t>interessi</w:t>
      </w:r>
      <w:r>
        <w:rPr>
          <w:i/>
          <w:color w:val="5B9BD4"/>
          <w:spacing w:val="-7"/>
          <w:sz w:val="18"/>
        </w:rPr>
        <w:t xml:space="preserve"> </w:t>
      </w:r>
      <w:r>
        <w:rPr>
          <w:i/>
          <w:color w:val="5B9BD4"/>
          <w:sz w:val="18"/>
        </w:rPr>
        <w:t>con</w:t>
      </w:r>
      <w:r>
        <w:rPr>
          <w:i/>
          <w:color w:val="5B9BD4"/>
          <w:spacing w:val="-6"/>
          <w:sz w:val="18"/>
        </w:rPr>
        <w:t xml:space="preserve"> </w:t>
      </w:r>
      <w:r>
        <w:rPr>
          <w:i/>
          <w:color w:val="5B9BD4"/>
          <w:sz w:val="18"/>
        </w:rPr>
        <w:t>interessi</w:t>
      </w:r>
      <w:r>
        <w:rPr>
          <w:i/>
          <w:color w:val="5B9BD4"/>
          <w:spacing w:val="-7"/>
          <w:sz w:val="18"/>
        </w:rPr>
        <w:t xml:space="preserve"> </w:t>
      </w:r>
      <w:r>
        <w:rPr>
          <w:i/>
          <w:color w:val="5B9BD4"/>
          <w:sz w:val="18"/>
        </w:rPr>
        <w:t>personali,</w:t>
      </w:r>
      <w:r>
        <w:rPr>
          <w:i/>
          <w:color w:val="5B9BD4"/>
          <w:spacing w:val="-8"/>
          <w:sz w:val="18"/>
        </w:rPr>
        <w:t xml:space="preserve"> </w:t>
      </w:r>
      <w:r>
        <w:rPr>
          <w:i/>
          <w:color w:val="5B9BD4"/>
          <w:sz w:val="18"/>
        </w:rPr>
        <w:t>del</w:t>
      </w:r>
      <w:r>
        <w:rPr>
          <w:i/>
          <w:color w:val="5B9BD4"/>
          <w:spacing w:val="-6"/>
          <w:sz w:val="18"/>
        </w:rPr>
        <w:t xml:space="preserve"> </w:t>
      </w:r>
      <w:r>
        <w:rPr>
          <w:i/>
          <w:color w:val="5B9BD4"/>
          <w:sz w:val="18"/>
        </w:rPr>
        <w:t>coniuge,</w:t>
      </w:r>
      <w:r>
        <w:rPr>
          <w:i/>
          <w:color w:val="5B9BD4"/>
          <w:spacing w:val="-6"/>
          <w:sz w:val="18"/>
        </w:rPr>
        <w:t xml:space="preserve"> </w:t>
      </w:r>
      <w:r>
        <w:rPr>
          <w:i/>
          <w:color w:val="5B9BD4"/>
          <w:sz w:val="18"/>
        </w:rPr>
        <w:t>di</w:t>
      </w:r>
      <w:r>
        <w:rPr>
          <w:i/>
          <w:color w:val="5B9BD4"/>
          <w:spacing w:val="-9"/>
          <w:sz w:val="18"/>
        </w:rPr>
        <w:t xml:space="preserve"> </w:t>
      </w:r>
      <w:r>
        <w:rPr>
          <w:i/>
          <w:color w:val="5B9BD4"/>
          <w:sz w:val="18"/>
        </w:rPr>
        <w:t>conviventi,</w:t>
      </w:r>
      <w:r>
        <w:rPr>
          <w:i/>
          <w:color w:val="5B9BD4"/>
          <w:spacing w:val="-6"/>
          <w:sz w:val="18"/>
        </w:rPr>
        <w:t xml:space="preserve"> </w:t>
      </w:r>
      <w:r>
        <w:rPr>
          <w:i/>
          <w:color w:val="5B9BD4"/>
          <w:sz w:val="18"/>
        </w:rPr>
        <w:t>di</w:t>
      </w:r>
      <w:r>
        <w:rPr>
          <w:i/>
          <w:color w:val="5B9BD4"/>
          <w:spacing w:val="-9"/>
          <w:sz w:val="18"/>
        </w:rPr>
        <w:t xml:space="preserve"> </w:t>
      </w:r>
      <w:r>
        <w:rPr>
          <w:i/>
          <w:color w:val="5B9BD4"/>
          <w:sz w:val="18"/>
        </w:rPr>
        <w:t>parenti,</w:t>
      </w:r>
      <w:r>
        <w:rPr>
          <w:i/>
          <w:color w:val="5B9BD4"/>
          <w:spacing w:val="-8"/>
          <w:sz w:val="18"/>
        </w:rPr>
        <w:t xml:space="preserve"> </w:t>
      </w:r>
      <w:r>
        <w:rPr>
          <w:i/>
          <w:color w:val="5B9BD4"/>
          <w:sz w:val="18"/>
        </w:rPr>
        <w:t>di</w:t>
      </w:r>
      <w:r>
        <w:rPr>
          <w:i/>
          <w:color w:val="5B9BD4"/>
          <w:spacing w:val="-7"/>
          <w:sz w:val="18"/>
        </w:rPr>
        <w:t xml:space="preserve"> </w:t>
      </w:r>
      <w:r>
        <w:rPr>
          <w:i/>
          <w:color w:val="5B9BD4"/>
          <w:sz w:val="18"/>
        </w:rPr>
        <w:t>affini</w:t>
      </w:r>
      <w:r>
        <w:rPr>
          <w:i/>
          <w:color w:val="5B9BD4"/>
          <w:spacing w:val="-7"/>
          <w:sz w:val="18"/>
        </w:rPr>
        <w:t xml:space="preserve"> </w:t>
      </w:r>
      <w:r>
        <w:rPr>
          <w:i/>
          <w:color w:val="5B9BD4"/>
          <w:sz w:val="18"/>
        </w:rPr>
        <w:t>entro</w:t>
      </w:r>
      <w:r>
        <w:rPr>
          <w:i/>
          <w:color w:val="5B9BD4"/>
          <w:spacing w:val="-7"/>
          <w:sz w:val="18"/>
        </w:rPr>
        <w:t xml:space="preserve"> </w:t>
      </w:r>
      <w:r>
        <w:rPr>
          <w:i/>
          <w:color w:val="5B9BD4"/>
          <w:sz w:val="18"/>
        </w:rPr>
        <w:t>il</w:t>
      </w:r>
      <w:r>
        <w:rPr>
          <w:i/>
          <w:color w:val="5B9BD4"/>
          <w:spacing w:val="-7"/>
          <w:sz w:val="18"/>
        </w:rPr>
        <w:t xml:space="preserve"> </w:t>
      </w:r>
      <w:r>
        <w:rPr>
          <w:i/>
          <w:color w:val="5B9BD4"/>
          <w:sz w:val="18"/>
        </w:rPr>
        <w:t>secondo</w:t>
      </w:r>
      <w:r>
        <w:rPr>
          <w:i/>
          <w:color w:val="5B9BD4"/>
          <w:spacing w:val="-7"/>
          <w:sz w:val="18"/>
        </w:rPr>
        <w:t xml:space="preserve"> </w:t>
      </w:r>
      <w:r>
        <w:rPr>
          <w:i/>
          <w:color w:val="5B9BD4"/>
          <w:sz w:val="18"/>
        </w:rPr>
        <w:t>grado.</w:t>
      </w:r>
      <w:r>
        <w:rPr>
          <w:i/>
          <w:color w:val="5B9BD4"/>
          <w:spacing w:val="-6"/>
          <w:sz w:val="18"/>
        </w:rPr>
        <w:t xml:space="preserve"> </w:t>
      </w:r>
      <w:r>
        <w:rPr>
          <w:i/>
          <w:color w:val="5B9BD4"/>
          <w:sz w:val="18"/>
        </w:rPr>
        <w:t>Il</w:t>
      </w:r>
      <w:r>
        <w:rPr>
          <w:i/>
          <w:color w:val="5B9BD4"/>
          <w:spacing w:val="-6"/>
          <w:sz w:val="18"/>
        </w:rPr>
        <w:t xml:space="preserve"> </w:t>
      </w:r>
      <w:r>
        <w:rPr>
          <w:i/>
          <w:color w:val="5B9BD4"/>
          <w:sz w:val="18"/>
        </w:rPr>
        <w:t>conflitto</w:t>
      </w:r>
      <w:r>
        <w:rPr>
          <w:i/>
          <w:color w:val="5B9BD4"/>
          <w:spacing w:val="-7"/>
          <w:sz w:val="18"/>
        </w:rPr>
        <w:t xml:space="preserve"> </w:t>
      </w:r>
      <w:r>
        <w:rPr>
          <w:i/>
          <w:color w:val="5B9BD4"/>
          <w:sz w:val="18"/>
        </w:rPr>
        <w:t>può riguardare interessi di qualsiasi natura, anche non patrimoniali, come quelli derivanti dall’intento</w:t>
      </w:r>
      <w:r>
        <w:rPr>
          <w:i/>
          <w:color w:val="5B9BD4"/>
          <w:spacing w:val="-1"/>
          <w:sz w:val="18"/>
        </w:rPr>
        <w:t xml:space="preserve"> </w:t>
      </w:r>
      <w:r>
        <w:rPr>
          <w:i/>
          <w:color w:val="5B9BD4"/>
          <w:sz w:val="18"/>
        </w:rPr>
        <w:t>di</w:t>
      </w:r>
      <w:r>
        <w:rPr>
          <w:i/>
          <w:color w:val="5B9BD4"/>
          <w:spacing w:val="-2"/>
          <w:sz w:val="18"/>
        </w:rPr>
        <w:t xml:space="preserve"> </w:t>
      </w:r>
      <w:r>
        <w:rPr>
          <w:i/>
          <w:color w:val="5B9BD4"/>
          <w:sz w:val="18"/>
        </w:rPr>
        <w:t>voler assecondare pressioni politiche, sindacali o dei superiori gerarchici.</w:t>
      </w:r>
    </w:p>
    <w:p w:rsidR="00A81B1E" w:rsidRDefault="00255C8C">
      <w:pPr>
        <w:pStyle w:val="Corpotesto"/>
        <w:spacing w:before="10"/>
        <w:rPr>
          <w:sz w:val="20"/>
        </w:rPr>
      </w:pPr>
      <w:r>
        <w:rPr>
          <w:noProof/>
          <w:lang w:eastAsia="it-IT"/>
        </w:rPr>
        <mc:AlternateContent>
          <mc:Choice Requires="wps">
            <w:drawing>
              <wp:anchor distT="0" distB="0" distL="0" distR="0" simplePos="0" relativeHeight="487591424" behindDoc="1" locked="0" layoutInCell="1" allowOverlap="1">
                <wp:simplePos x="0" y="0"/>
                <wp:positionH relativeFrom="page">
                  <wp:posOffset>797356</wp:posOffset>
                </wp:positionH>
                <wp:positionV relativeFrom="paragraph">
                  <wp:posOffset>176999</wp:posOffset>
                </wp:positionV>
                <wp:extent cx="5966460" cy="3810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099"/>
                              </a:lnTo>
                              <a:lnTo>
                                <a:pt x="5966206" y="38099"/>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672B10B" id="Graphic 9" o:spid="_x0000_s1026" style="position:absolute;margin-left:62.8pt;margin-top:13.95pt;width:469.8pt;height:3pt;z-index:-15725056;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" path="m5966206,l,,,38099r5966206,l5966206,xe" fillcolor="#5b9bd4" stroked="f">
                <v:path arrowok="t"/>
                <w10:wrap type="topAndBottom" anchorx="page"/>
              </v:shape>
            </w:pict>
          </mc:Fallback>
        </mc:AlternateContent>
      </w:r>
    </w:p>
    <w:p w:rsidR="00A81B1E" w:rsidRDefault="00A81B1E">
      <w:pPr>
        <w:pStyle w:val="Corpotesto"/>
        <w:spacing w:before="145"/>
        <w:rPr>
          <w:sz w:val="24"/>
        </w:rPr>
      </w:pPr>
    </w:p>
    <w:p w:rsidR="00A81B1E" w:rsidRDefault="00255C8C">
      <w:pPr>
        <w:pStyle w:val="Paragrafoelenco"/>
        <w:numPr>
          <w:ilvl w:val="0"/>
          <w:numId w:val="17"/>
        </w:numPr>
        <w:tabs>
          <w:tab w:val="left" w:pos="473"/>
        </w:tabs>
        <w:spacing w:line="276" w:lineRule="auto"/>
        <w:ind w:right="471"/>
        <w:jc w:val="left"/>
        <w:rPr>
          <w:rFonts w:ascii="Times New Roman" w:hAnsi="Times New Roman"/>
          <w:sz w:val="24"/>
        </w:rPr>
      </w:pPr>
      <w:r>
        <w:rPr>
          <w:rFonts w:ascii="Times New Roman" w:hAnsi="Times New Roman"/>
          <w:sz w:val="24"/>
        </w:rPr>
        <w:t>La</w:t>
      </w:r>
      <w:r>
        <w:rPr>
          <w:rFonts w:ascii="Times New Roman" w:hAnsi="Times New Roman"/>
          <w:spacing w:val="40"/>
          <w:sz w:val="24"/>
        </w:rPr>
        <w:t xml:space="preserve"> </w:t>
      </w:r>
      <w:r>
        <w:rPr>
          <w:rFonts w:ascii="Times New Roman" w:hAnsi="Times New Roman"/>
          <w:sz w:val="24"/>
        </w:rPr>
        <w:t>comunicazione</w:t>
      </w:r>
      <w:r>
        <w:rPr>
          <w:rFonts w:ascii="Times New Roman" w:hAnsi="Times New Roman"/>
          <w:spacing w:val="40"/>
          <w:sz w:val="24"/>
        </w:rPr>
        <w:t xml:space="preserve"> </w:t>
      </w:r>
      <w:r>
        <w:rPr>
          <w:rFonts w:ascii="Times New Roman" w:hAnsi="Times New Roman"/>
          <w:sz w:val="24"/>
        </w:rPr>
        <w:t>di</w:t>
      </w:r>
      <w:r>
        <w:rPr>
          <w:rFonts w:ascii="Times New Roman" w:hAnsi="Times New Roman"/>
          <w:spacing w:val="40"/>
          <w:sz w:val="24"/>
        </w:rPr>
        <w:t xml:space="preserve"> </w:t>
      </w:r>
      <w:r>
        <w:rPr>
          <w:rFonts w:ascii="Times New Roman" w:hAnsi="Times New Roman"/>
          <w:sz w:val="24"/>
        </w:rPr>
        <w:t>cui</w:t>
      </w:r>
      <w:r>
        <w:rPr>
          <w:rFonts w:ascii="Times New Roman" w:hAnsi="Times New Roman"/>
          <w:spacing w:val="40"/>
          <w:sz w:val="24"/>
        </w:rPr>
        <w:t xml:space="preserve"> </w:t>
      </w:r>
      <w:r>
        <w:rPr>
          <w:rFonts w:ascii="Times New Roman" w:hAnsi="Times New Roman"/>
          <w:sz w:val="24"/>
        </w:rPr>
        <w:t>all’art.6</w:t>
      </w:r>
      <w:r>
        <w:rPr>
          <w:rFonts w:ascii="Times New Roman" w:hAnsi="Times New Roman"/>
          <w:spacing w:val="40"/>
          <w:sz w:val="24"/>
        </w:rPr>
        <w:t xml:space="preserve"> </w:t>
      </w:r>
      <w:r>
        <w:rPr>
          <w:rFonts w:ascii="Times New Roman" w:hAnsi="Times New Roman"/>
          <w:sz w:val="24"/>
        </w:rPr>
        <w:t>del</w:t>
      </w:r>
      <w:r>
        <w:rPr>
          <w:rFonts w:ascii="Times New Roman" w:hAnsi="Times New Roman"/>
          <w:spacing w:val="40"/>
          <w:sz w:val="24"/>
        </w:rPr>
        <w:t xml:space="preserve"> </w:t>
      </w:r>
      <w:r>
        <w:rPr>
          <w:rFonts w:ascii="Times New Roman" w:hAnsi="Times New Roman"/>
          <w:sz w:val="24"/>
        </w:rPr>
        <w:t>DPR</w:t>
      </w:r>
      <w:r>
        <w:rPr>
          <w:rFonts w:ascii="Times New Roman" w:hAnsi="Times New Roman"/>
          <w:spacing w:val="40"/>
          <w:sz w:val="24"/>
        </w:rPr>
        <w:t xml:space="preserve"> </w:t>
      </w:r>
      <w:r>
        <w:rPr>
          <w:rFonts w:ascii="Times New Roman" w:hAnsi="Times New Roman"/>
          <w:sz w:val="24"/>
        </w:rPr>
        <w:t>62/2013</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proofErr w:type="spellStart"/>
      <w:r>
        <w:rPr>
          <w:rFonts w:ascii="Times New Roman" w:hAnsi="Times New Roman"/>
          <w:sz w:val="24"/>
        </w:rPr>
        <w:t>s.m.i.</w:t>
      </w:r>
      <w:proofErr w:type="spellEnd"/>
      <w:r>
        <w:rPr>
          <w:rFonts w:ascii="Times New Roman" w:hAnsi="Times New Roman"/>
          <w:sz w:val="24"/>
        </w:rPr>
        <w:t>,</w:t>
      </w:r>
      <w:r>
        <w:rPr>
          <w:rFonts w:ascii="Times New Roman" w:hAnsi="Times New Roman"/>
          <w:spacing w:val="40"/>
          <w:sz w:val="24"/>
        </w:rPr>
        <w:t xml:space="preserve"> </w:t>
      </w:r>
      <w:r>
        <w:rPr>
          <w:rFonts w:ascii="Times New Roman" w:hAnsi="Times New Roman"/>
          <w:sz w:val="24"/>
        </w:rPr>
        <w:t>nel</w:t>
      </w:r>
      <w:r>
        <w:rPr>
          <w:rFonts w:ascii="Times New Roman" w:hAnsi="Times New Roman"/>
          <w:spacing w:val="40"/>
          <w:sz w:val="24"/>
        </w:rPr>
        <w:t xml:space="preserve"> </w:t>
      </w:r>
      <w:r>
        <w:rPr>
          <w:rFonts w:ascii="Times New Roman" w:hAnsi="Times New Roman"/>
          <w:sz w:val="24"/>
        </w:rPr>
        <w:t>caso</w:t>
      </w:r>
      <w:r>
        <w:rPr>
          <w:rFonts w:ascii="Times New Roman" w:hAnsi="Times New Roman"/>
          <w:spacing w:val="40"/>
          <w:sz w:val="24"/>
        </w:rPr>
        <w:t xml:space="preserve"> </w:t>
      </w:r>
      <w:r>
        <w:rPr>
          <w:rFonts w:ascii="Times New Roman" w:hAnsi="Times New Roman"/>
          <w:sz w:val="24"/>
        </w:rPr>
        <w:t>di</w:t>
      </w:r>
      <w:r>
        <w:rPr>
          <w:rFonts w:ascii="Times New Roman" w:hAnsi="Times New Roman"/>
          <w:spacing w:val="40"/>
          <w:sz w:val="24"/>
        </w:rPr>
        <w:t xml:space="preserve"> </w:t>
      </w:r>
      <w:r>
        <w:rPr>
          <w:rFonts w:ascii="Times New Roman" w:hAnsi="Times New Roman"/>
          <w:sz w:val="24"/>
        </w:rPr>
        <w:t>dipendenti</w:t>
      </w:r>
      <w:r>
        <w:rPr>
          <w:rFonts w:ascii="Times New Roman" w:hAnsi="Times New Roman"/>
          <w:spacing w:val="40"/>
          <w:sz w:val="24"/>
        </w:rPr>
        <w:t xml:space="preserve"> </w:t>
      </w:r>
      <w:r>
        <w:rPr>
          <w:rFonts w:ascii="Times New Roman" w:hAnsi="Times New Roman"/>
          <w:sz w:val="24"/>
        </w:rPr>
        <w:t>di</w:t>
      </w:r>
      <w:r>
        <w:rPr>
          <w:rFonts w:ascii="Times New Roman" w:hAnsi="Times New Roman"/>
          <w:spacing w:val="40"/>
          <w:sz w:val="24"/>
        </w:rPr>
        <w:t xml:space="preserve"> </w:t>
      </w:r>
      <w:r>
        <w:rPr>
          <w:rFonts w:ascii="Times New Roman" w:hAnsi="Times New Roman"/>
          <w:sz w:val="24"/>
        </w:rPr>
        <w:t>qualifica dirigenziale è indirizzata al superiore gerarchico, in relazione all’organizzazione degli uffici.</w:t>
      </w:r>
    </w:p>
    <w:p w:rsidR="00A81B1E" w:rsidRDefault="00A81B1E">
      <w:pPr>
        <w:spacing w:line="276" w:lineRule="auto"/>
        <w:rPr>
          <w:rFonts w:ascii="Times New Roman" w:hAnsi="Times New Roman"/>
          <w:sz w:val="24"/>
        </w:rPr>
        <w:sectPr w:rsidR="00A81B1E">
          <w:pgSz w:w="11910" w:h="16840"/>
          <w:pgMar w:top="1640" w:right="520" w:bottom="1200" w:left="660" w:header="0" w:footer="983" w:gutter="0"/>
          <w:cols w:space="720"/>
        </w:sectPr>
      </w:pPr>
    </w:p>
    <w:p w:rsidR="00A81B1E" w:rsidRDefault="00255C8C">
      <w:pPr>
        <w:pStyle w:val="Paragrafoelenco"/>
        <w:numPr>
          <w:ilvl w:val="0"/>
          <w:numId w:val="17"/>
        </w:numPr>
        <w:tabs>
          <w:tab w:val="left" w:pos="833"/>
        </w:tabs>
        <w:spacing w:before="76" w:line="276" w:lineRule="auto"/>
        <w:ind w:left="833" w:right="109" w:hanging="360"/>
        <w:jc w:val="both"/>
        <w:rPr>
          <w:rFonts w:ascii="Times New Roman" w:hAnsi="Times New Roman"/>
          <w:sz w:val="24"/>
        </w:rPr>
      </w:pPr>
      <w:r>
        <w:rPr>
          <w:rFonts w:ascii="Times New Roman" w:hAnsi="Times New Roman"/>
          <w:sz w:val="24"/>
        </w:rPr>
        <w:lastRenderedPageBreak/>
        <w:t xml:space="preserve">Nel caso di astensione da attività o decisioni, di cui all’art.6 c.2 e art.7 del DPR 62/2013 e </w:t>
      </w:r>
      <w:proofErr w:type="spellStart"/>
      <w:r>
        <w:rPr>
          <w:rFonts w:ascii="Times New Roman" w:hAnsi="Times New Roman"/>
          <w:sz w:val="24"/>
        </w:rPr>
        <w:t>s.m.i</w:t>
      </w:r>
      <w:proofErr w:type="spellEnd"/>
      <w:r>
        <w:rPr>
          <w:rFonts w:ascii="Times New Roman" w:hAnsi="Times New Roman"/>
          <w:sz w:val="24"/>
        </w:rPr>
        <w:t>, il responsabile della struttura cui appartiene il dipendente/ dirigente, individua altro dipendente per lo svolgimento delle attività o delle decisioni di pertinenza del soggetto che si astiene.</w:t>
      </w:r>
    </w:p>
    <w:p w:rsidR="00A81B1E" w:rsidRDefault="00A81B1E">
      <w:pPr>
        <w:pStyle w:val="Corpotesto"/>
        <w:spacing w:before="41"/>
        <w:rPr>
          <w:rFonts w:ascii="Times New Roman"/>
          <w:i w:val="0"/>
          <w:sz w:val="24"/>
        </w:rPr>
      </w:pPr>
    </w:p>
    <w:p w:rsidR="00A81B1E" w:rsidRDefault="00255C8C">
      <w:pPr>
        <w:pStyle w:val="Paragrafoelenco"/>
        <w:numPr>
          <w:ilvl w:val="0"/>
          <w:numId w:val="17"/>
        </w:numPr>
        <w:tabs>
          <w:tab w:val="left" w:pos="833"/>
        </w:tabs>
        <w:spacing w:before="1" w:line="276" w:lineRule="auto"/>
        <w:ind w:left="833" w:right="113" w:hanging="360"/>
        <w:jc w:val="both"/>
        <w:rPr>
          <w:rFonts w:ascii="Times New Roman"/>
          <w:sz w:val="24"/>
        </w:rPr>
      </w:pPr>
      <w:r>
        <w:rPr>
          <w:rFonts w:ascii="Times New Roman"/>
          <w:sz w:val="24"/>
        </w:rPr>
        <w:t>Le</w:t>
      </w:r>
      <w:r>
        <w:rPr>
          <w:rFonts w:ascii="Times New Roman"/>
          <w:spacing w:val="-2"/>
          <w:sz w:val="24"/>
        </w:rPr>
        <w:t xml:space="preserve"> </w:t>
      </w:r>
      <w:r>
        <w:rPr>
          <w:rFonts w:ascii="Times New Roman"/>
          <w:sz w:val="24"/>
        </w:rPr>
        <w:t>comunicazioni,</w:t>
      </w:r>
      <w:r>
        <w:rPr>
          <w:rFonts w:ascii="Times New Roman"/>
          <w:spacing w:val="-3"/>
          <w:sz w:val="24"/>
        </w:rPr>
        <w:t xml:space="preserve"> </w:t>
      </w:r>
      <w:r>
        <w:rPr>
          <w:rFonts w:ascii="Times New Roman"/>
          <w:sz w:val="24"/>
        </w:rPr>
        <w:t>congiuntamente</w:t>
      </w:r>
      <w:r>
        <w:rPr>
          <w:rFonts w:ascii="Times New Roman"/>
          <w:spacing w:val="-3"/>
          <w:sz w:val="24"/>
        </w:rPr>
        <w:t xml:space="preserve"> </w:t>
      </w:r>
      <w:r>
        <w:rPr>
          <w:rFonts w:ascii="Times New Roman"/>
          <w:sz w:val="24"/>
        </w:rPr>
        <w:t>alle</w:t>
      </w:r>
      <w:r>
        <w:rPr>
          <w:rFonts w:ascii="Times New Roman"/>
          <w:spacing w:val="-4"/>
          <w:sz w:val="24"/>
        </w:rPr>
        <w:t xml:space="preserve"> </w:t>
      </w:r>
      <w:r>
        <w:rPr>
          <w:rFonts w:ascii="Times New Roman"/>
          <w:sz w:val="24"/>
        </w:rPr>
        <w:t>decisioni</w:t>
      </w:r>
      <w:r>
        <w:rPr>
          <w:rFonts w:ascii="Times New Roman"/>
          <w:spacing w:val="-3"/>
          <w:sz w:val="24"/>
        </w:rPr>
        <w:t xml:space="preserve"> </w:t>
      </w:r>
      <w:r>
        <w:rPr>
          <w:rFonts w:ascii="Times New Roman"/>
          <w:sz w:val="24"/>
        </w:rPr>
        <w:t>assunte</w:t>
      </w:r>
      <w:r>
        <w:rPr>
          <w:rFonts w:ascii="Times New Roman"/>
          <w:spacing w:val="-3"/>
          <w:sz w:val="24"/>
        </w:rPr>
        <w:t xml:space="preserve"> </w:t>
      </w:r>
      <w:r>
        <w:rPr>
          <w:rFonts w:ascii="Times New Roman"/>
          <w:sz w:val="24"/>
        </w:rPr>
        <w:t>in</w:t>
      </w:r>
      <w:r>
        <w:rPr>
          <w:rFonts w:ascii="Times New Roman"/>
          <w:spacing w:val="-3"/>
          <w:sz w:val="24"/>
        </w:rPr>
        <w:t xml:space="preserve"> </w:t>
      </w:r>
      <w:r>
        <w:rPr>
          <w:rFonts w:ascii="Times New Roman"/>
          <w:sz w:val="24"/>
        </w:rPr>
        <w:t>merito</w:t>
      </w:r>
      <w:r>
        <w:rPr>
          <w:rFonts w:ascii="Times New Roman"/>
          <w:spacing w:val="-3"/>
          <w:sz w:val="24"/>
        </w:rPr>
        <w:t xml:space="preserve"> </w:t>
      </w:r>
      <w:r>
        <w:rPr>
          <w:rFonts w:ascii="Times New Roman"/>
          <w:sz w:val="24"/>
        </w:rPr>
        <w:t>alle</w:t>
      </w:r>
      <w:r>
        <w:rPr>
          <w:rFonts w:ascii="Times New Roman"/>
          <w:spacing w:val="-4"/>
          <w:sz w:val="24"/>
        </w:rPr>
        <w:t xml:space="preserve"> </w:t>
      </w:r>
      <w:r>
        <w:rPr>
          <w:rFonts w:ascii="Times New Roman"/>
          <w:sz w:val="24"/>
        </w:rPr>
        <w:t>sostituzioni,</w:t>
      </w:r>
      <w:r>
        <w:rPr>
          <w:rFonts w:ascii="Times New Roman"/>
          <w:spacing w:val="-3"/>
          <w:sz w:val="24"/>
        </w:rPr>
        <w:t xml:space="preserve"> </w:t>
      </w:r>
      <w:r>
        <w:rPr>
          <w:rFonts w:ascii="Times New Roman"/>
          <w:sz w:val="24"/>
        </w:rPr>
        <w:t>sono</w:t>
      </w:r>
      <w:r>
        <w:rPr>
          <w:rFonts w:ascii="Times New Roman"/>
          <w:spacing w:val="-3"/>
          <w:sz w:val="24"/>
        </w:rPr>
        <w:t xml:space="preserve"> </w:t>
      </w:r>
      <w:r>
        <w:rPr>
          <w:rFonts w:ascii="Times New Roman"/>
          <w:sz w:val="24"/>
        </w:rPr>
        <w:t>trasmesse,</w:t>
      </w:r>
      <w:r>
        <w:rPr>
          <w:rFonts w:ascii="Times New Roman"/>
          <w:spacing w:val="-3"/>
          <w:sz w:val="24"/>
        </w:rPr>
        <w:t xml:space="preserve"> </w:t>
      </w:r>
      <w:r>
        <w:rPr>
          <w:rFonts w:ascii="Times New Roman"/>
          <w:sz w:val="24"/>
        </w:rPr>
        <w:t xml:space="preserve">a cura dei soggetti che le hanno adottate, al Responsabile Prevenzione Corruzione e Trasparenza </w:t>
      </w:r>
      <w:r>
        <w:rPr>
          <w:rFonts w:ascii="Times New Roman"/>
          <w:spacing w:val="-2"/>
          <w:sz w:val="24"/>
        </w:rPr>
        <w:t>(RPCT).</w:t>
      </w:r>
    </w:p>
    <w:p w:rsidR="00A81B1E" w:rsidRDefault="00A81B1E">
      <w:pPr>
        <w:pStyle w:val="Corpotesto"/>
        <w:spacing w:before="41"/>
        <w:rPr>
          <w:rFonts w:ascii="Times New Roman"/>
          <w:i w:val="0"/>
          <w:sz w:val="24"/>
        </w:rPr>
      </w:pPr>
    </w:p>
    <w:p w:rsidR="00A81B1E" w:rsidRDefault="00255C8C">
      <w:pPr>
        <w:pStyle w:val="Paragrafoelenco"/>
        <w:numPr>
          <w:ilvl w:val="0"/>
          <w:numId w:val="17"/>
        </w:numPr>
        <w:tabs>
          <w:tab w:val="left" w:pos="833"/>
        </w:tabs>
        <w:spacing w:line="276" w:lineRule="auto"/>
        <w:ind w:left="833" w:right="110" w:hanging="360"/>
        <w:jc w:val="both"/>
        <w:rPr>
          <w:rFonts w:ascii="Times New Roman" w:hAnsi="Times New Roman"/>
          <w:sz w:val="24"/>
        </w:rPr>
      </w:pPr>
      <w:r>
        <w:rPr>
          <w:rFonts w:ascii="Times New Roman" w:hAnsi="Times New Roman"/>
          <w:sz w:val="24"/>
        </w:rPr>
        <w:t>Il dipendente che venga a conoscenza dell’avvio di un procedimento penale a suo carico o nei cui confronti sia stato emesso un provvedimento di rinvio a giudizio, anche per fattispecie estranee all’ambito lavorativo, ne dà tempestiva notizia in forma scritta all’Ufficio Disciplina.</w:t>
      </w:r>
    </w:p>
    <w:p w:rsidR="00A81B1E" w:rsidRDefault="00A81B1E">
      <w:pPr>
        <w:pStyle w:val="Corpotesto"/>
        <w:spacing w:before="20"/>
        <w:rPr>
          <w:rFonts w:ascii="Times New Roman"/>
          <w:i w:val="0"/>
          <w:sz w:val="24"/>
        </w:rPr>
      </w:pPr>
    </w:p>
    <w:p w:rsidR="00A81B1E" w:rsidRDefault="00255C8C">
      <w:pPr>
        <w:pStyle w:val="Paragrafoelenco"/>
        <w:numPr>
          <w:ilvl w:val="0"/>
          <w:numId w:val="17"/>
        </w:numPr>
        <w:tabs>
          <w:tab w:val="left" w:pos="833"/>
        </w:tabs>
        <w:spacing w:before="1" w:line="278" w:lineRule="auto"/>
        <w:ind w:left="833" w:right="113" w:hanging="360"/>
        <w:jc w:val="both"/>
        <w:rPr>
          <w:rFonts w:ascii="Times New Roman" w:hAnsi="Times New Roman"/>
          <w:sz w:val="24"/>
        </w:rPr>
      </w:pPr>
      <w:r>
        <w:rPr>
          <w:rFonts w:ascii="Times New Roman" w:hAnsi="Times New Roman"/>
          <w:sz w:val="24"/>
        </w:rPr>
        <w:t>Gli uffici che vengono a conoscenza di un procedimento penale a carico di un dipendente hanno il dovere di comunicarlo all’Ufficio Disciplina.</w:t>
      </w:r>
    </w:p>
    <w:p w:rsidR="00A81B1E" w:rsidRDefault="00A81B1E">
      <w:pPr>
        <w:pStyle w:val="Corpotesto"/>
        <w:spacing w:before="36"/>
        <w:rPr>
          <w:rFonts w:ascii="Times New Roman"/>
          <w:i w:val="0"/>
          <w:sz w:val="24"/>
        </w:rPr>
      </w:pPr>
    </w:p>
    <w:p w:rsidR="00A81B1E" w:rsidRDefault="00255C8C">
      <w:pPr>
        <w:pStyle w:val="Paragrafoelenco"/>
        <w:numPr>
          <w:ilvl w:val="0"/>
          <w:numId w:val="17"/>
        </w:numPr>
        <w:tabs>
          <w:tab w:val="left" w:pos="833"/>
        </w:tabs>
        <w:spacing w:line="276" w:lineRule="auto"/>
        <w:ind w:left="833" w:right="107" w:hanging="360"/>
        <w:jc w:val="both"/>
        <w:rPr>
          <w:rFonts w:ascii="Times New Roman" w:hAnsi="Times New Roman"/>
          <w:sz w:val="24"/>
        </w:rPr>
      </w:pPr>
      <w:r>
        <w:rPr>
          <w:rFonts w:ascii="Times New Roman" w:hAnsi="Times New Roman"/>
          <w:sz w:val="24"/>
        </w:rPr>
        <w:t>Le predette comunicazioni sono custodite all’interno del fascicolo personale del dipendente, nel rispetto della normativa sulla tutela dei dati personali e per il tempo strettamente necessario. Il trattamento di tali informazioni personali è effettuato adottando le misure di sicurezza tecniche ed organizzative</w:t>
      </w:r>
      <w:r>
        <w:rPr>
          <w:rFonts w:ascii="Times New Roman" w:hAnsi="Times New Roman"/>
          <w:spacing w:val="80"/>
          <w:sz w:val="24"/>
        </w:rPr>
        <w:t xml:space="preserve"> </w:t>
      </w:r>
      <w:r>
        <w:rPr>
          <w:rFonts w:ascii="Times New Roman" w:hAnsi="Times New Roman"/>
          <w:sz w:val="24"/>
        </w:rPr>
        <w:t>adeguate</w:t>
      </w:r>
      <w:r>
        <w:rPr>
          <w:rFonts w:ascii="Times New Roman" w:hAnsi="Times New Roman"/>
          <w:spacing w:val="80"/>
          <w:sz w:val="24"/>
        </w:rPr>
        <w:t xml:space="preserve"> </w:t>
      </w:r>
      <w:r>
        <w:rPr>
          <w:rFonts w:ascii="Times New Roman" w:hAnsi="Times New Roman"/>
          <w:sz w:val="24"/>
        </w:rPr>
        <w:t>secondo</w:t>
      </w:r>
      <w:r>
        <w:rPr>
          <w:rFonts w:ascii="Times New Roman" w:hAnsi="Times New Roman"/>
          <w:spacing w:val="80"/>
          <w:sz w:val="24"/>
        </w:rPr>
        <w:t xml:space="preserve"> </w:t>
      </w:r>
      <w:r>
        <w:rPr>
          <w:rFonts w:ascii="Times New Roman" w:hAnsi="Times New Roman"/>
          <w:sz w:val="24"/>
        </w:rPr>
        <w:t>il</w:t>
      </w:r>
      <w:r>
        <w:rPr>
          <w:rFonts w:ascii="Times New Roman" w:hAnsi="Times New Roman"/>
          <w:spacing w:val="80"/>
          <w:sz w:val="24"/>
        </w:rPr>
        <w:t xml:space="preserve"> </w:t>
      </w:r>
      <w:r>
        <w:rPr>
          <w:rFonts w:ascii="Times New Roman" w:hAnsi="Times New Roman"/>
          <w:sz w:val="24"/>
        </w:rPr>
        <w:t>disposto</w:t>
      </w:r>
      <w:r>
        <w:rPr>
          <w:rFonts w:ascii="Times New Roman" w:hAnsi="Times New Roman"/>
          <w:spacing w:val="80"/>
          <w:sz w:val="24"/>
        </w:rPr>
        <w:t xml:space="preserve"> </w:t>
      </w:r>
      <w:r>
        <w:rPr>
          <w:rFonts w:ascii="Times New Roman" w:hAnsi="Times New Roman"/>
          <w:sz w:val="24"/>
        </w:rPr>
        <w:t>di</w:t>
      </w:r>
      <w:r>
        <w:rPr>
          <w:rFonts w:ascii="Times New Roman" w:hAnsi="Times New Roman"/>
          <w:spacing w:val="80"/>
          <w:sz w:val="24"/>
        </w:rPr>
        <w:t xml:space="preserve"> </w:t>
      </w:r>
      <w:r>
        <w:rPr>
          <w:rFonts w:ascii="Times New Roman" w:hAnsi="Times New Roman"/>
          <w:sz w:val="24"/>
        </w:rPr>
        <w:t>cui</w:t>
      </w:r>
      <w:r>
        <w:rPr>
          <w:rFonts w:ascii="Times New Roman" w:hAnsi="Times New Roman"/>
          <w:spacing w:val="80"/>
          <w:sz w:val="24"/>
        </w:rPr>
        <w:t xml:space="preserve"> </w:t>
      </w:r>
      <w:r>
        <w:rPr>
          <w:rFonts w:ascii="Times New Roman" w:hAnsi="Times New Roman"/>
          <w:sz w:val="24"/>
        </w:rPr>
        <w:t>all'articolo</w:t>
      </w:r>
      <w:r>
        <w:rPr>
          <w:rFonts w:ascii="Times New Roman" w:hAnsi="Times New Roman"/>
          <w:spacing w:val="80"/>
          <w:sz w:val="24"/>
        </w:rPr>
        <w:t xml:space="preserve"> </w:t>
      </w:r>
      <w:r>
        <w:rPr>
          <w:rFonts w:ascii="Times New Roman" w:hAnsi="Times New Roman"/>
          <w:sz w:val="24"/>
        </w:rPr>
        <w:t>32</w:t>
      </w:r>
      <w:r>
        <w:rPr>
          <w:rFonts w:ascii="Times New Roman" w:hAnsi="Times New Roman"/>
          <w:spacing w:val="80"/>
          <w:sz w:val="24"/>
        </w:rPr>
        <w:t xml:space="preserve"> </w:t>
      </w:r>
      <w:r>
        <w:rPr>
          <w:rFonts w:ascii="Times New Roman" w:hAnsi="Times New Roman"/>
          <w:sz w:val="24"/>
        </w:rPr>
        <w:t>del</w:t>
      </w:r>
      <w:r>
        <w:rPr>
          <w:rFonts w:ascii="Times New Roman" w:hAnsi="Times New Roman"/>
          <w:spacing w:val="80"/>
          <w:sz w:val="24"/>
        </w:rPr>
        <w:t xml:space="preserve"> </w:t>
      </w:r>
      <w:r>
        <w:rPr>
          <w:rFonts w:ascii="Times New Roman" w:hAnsi="Times New Roman"/>
          <w:i/>
          <w:sz w:val="24"/>
        </w:rPr>
        <w:t>Regolamento</w:t>
      </w:r>
      <w:r>
        <w:rPr>
          <w:rFonts w:ascii="Times New Roman" w:hAnsi="Times New Roman"/>
          <w:i/>
          <w:spacing w:val="80"/>
          <w:sz w:val="24"/>
        </w:rPr>
        <w:t xml:space="preserve"> </w:t>
      </w:r>
      <w:r>
        <w:rPr>
          <w:rFonts w:ascii="Times New Roman" w:hAnsi="Times New Roman"/>
          <w:i/>
          <w:sz w:val="24"/>
        </w:rPr>
        <w:t>UE 2016/679,</w:t>
      </w:r>
      <w:r>
        <w:rPr>
          <w:rFonts w:ascii="Times New Roman" w:hAnsi="Times New Roman"/>
          <w:i/>
          <w:spacing w:val="-3"/>
          <w:sz w:val="24"/>
        </w:rPr>
        <w:t xml:space="preserve"> </w:t>
      </w:r>
      <w:r>
        <w:rPr>
          <w:rFonts w:ascii="Times New Roman" w:hAnsi="Times New Roman"/>
          <w:i/>
          <w:sz w:val="24"/>
        </w:rPr>
        <w:t>relativo</w:t>
      </w:r>
      <w:r>
        <w:rPr>
          <w:rFonts w:ascii="Times New Roman" w:hAnsi="Times New Roman"/>
          <w:i/>
          <w:spacing w:val="-11"/>
          <w:sz w:val="24"/>
        </w:rPr>
        <w:t xml:space="preserve"> </w:t>
      </w:r>
      <w:r>
        <w:rPr>
          <w:rFonts w:ascii="Times New Roman" w:hAnsi="Times New Roman"/>
          <w:i/>
          <w:sz w:val="24"/>
        </w:rPr>
        <w:t>alla</w:t>
      </w:r>
      <w:r>
        <w:rPr>
          <w:rFonts w:ascii="Times New Roman" w:hAnsi="Times New Roman"/>
          <w:i/>
          <w:spacing w:val="-9"/>
          <w:sz w:val="24"/>
        </w:rPr>
        <w:t xml:space="preserve"> </w:t>
      </w:r>
      <w:r>
        <w:rPr>
          <w:rFonts w:ascii="Times New Roman" w:hAnsi="Times New Roman"/>
          <w:i/>
          <w:sz w:val="24"/>
        </w:rPr>
        <w:t>protezione</w:t>
      </w:r>
      <w:r>
        <w:rPr>
          <w:rFonts w:ascii="Times New Roman" w:hAnsi="Times New Roman"/>
          <w:i/>
          <w:spacing w:val="-11"/>
          <w:sz w:val="24"/>
        </w:rPr>
        <w:t xml:space="preserve"> </w:t>
      </w:r>
      <w:r>
        <w:rPr>
          <w:rFonts w:ascii="Times New Roman" w:hAnsi="Times New Roman"/>
          <w:i/>
          <w:sz w:val="24"/>
        </w:rPr>
        <w:t>delle</w:t>
      </w:r>
      <w:r>
        <w:rPr>
          <w:rFonts w:ascii="Times New Roman" w:hAnsi="Times New Roman"/>
          <w:i/>
          <w:spacing w:val="-12"/>
          <w:sz w:val="24"/>
        </w:rPr>
        <w:t xml:space="preserve"> </w:t>
      </w:r>
      <w:r>
        <w:rPr>
          <w:rFonts w:ascii="Times New Roman" w:hAnsi="Times New Roman"/>
          <w:i/>
          <w:sz w:val="24"/>
        </w:rPr>
        <w:t>persone</w:t>
      </w:r>
      <w:r>
        <w:rPr>
          <w:rFonts w:ascii="Times New Roman" w:hAnsi="Times New Roman"/>
          <w:i/>
          <w:spacing w:val="-11"/>
          <w:sz w:val="24"/>
        </w:rPr>
        <w:t xml:space="preserve"> </w:t>
      </w:r>
      <w:r>
        <w:rPr>
          <w:rFonts w:ascii="Times New Roman" w:hAnsi="Times New Roman"/>
          <w:i/>
          <w:sz w:val="24"/>
        </w:rPr>
        <w:t>fisiche</w:t>
      </w:r>
      <w:r>
        <w:rPr>
          <w:rFonts w:ascii="Times New Roman" w:hAnsi="Times New Roman"/>
          <w:i/>
          <w:spacing w:val="-12"/>
          <w:sz w:val="24"/>
        </w:rPr>
        <w:t xml:space="preserve"> </w:t>
      </w:r>
      <w:r>
        <w:rPr>
          <w:rFonts w:ascii="Times New Roman" w:hAnsi="Times New Roman"/>
          <w:i/>
          <w:sz w:val="24"/>
        </w:rPr>
        <w:t>con</w:t>
      </w:r>
      <w:r>
        <w:rPr>
          <w:rFonts w:ascii="Times New Roman" w:hAnsi="Times New Roman"/>
          <w:i/>
          <w:spacing w:val="-11"/>
          <w:sz w:val="24"/>
        </w:rPr>
        <w:t xml:space="preserve"> </w:t>
      </w:r>
      <w:r>
        <w:rPr>
          <w:rFonts w:ascii="Times New Roman" w:hAnsi="Times New Roman"/>
          <w:i/>
          <w:sz w:val="24"/>
        </w:rPr>
        <w:t>riguardo</w:t>
      </w:r>
      <w:r>
        <w:rPr>
          <w:rFonts w:ascii="Times New Roman" w:hAnsi="Times New Roman"/>
          <w:i/>
          <w:spacing w:val="-10"/>
          <w:sz w:val="24"/>
        </w:rPr>
        <w:t xml:space="preserve"> </w:t>
      </w:r>
      <w:r>
        <w:rPr>
          <w:rFonts w:ascii="Times New Roman" w:hAnsi="Times New Roman"/>
          <w:i/>
          <w:sz w:val="24"/>
        </w:rPr>
        <w:t>al</w:t>
      </w:r>
      <w:r>
        <w:rPr>
          <w:rFonts w:ascii="Times New Roman" w:hAnsi="Times New Roman"/>
          <w:i/>
          <w:spacing w:val="-10"/>
          <w:sz w:val="24"/>
        </w:rPr>
        <w:t xml:space="preserve"> </w:t>
      </w:r>
      <w:r>
        <w:rPr>
          <w:rFonts w:ascii="Times New Roman" w:hAnsi="Times New Roman"/>
          <w:i/>
          <w:sz w:val="24"/>
        </w:rPr>
        <w:t>trattamento</w:t>
      </w:r>
      <w:r>
        <w:rPr>
          <w:rFonts w:ascii="Times New Roman" w:hAnsi="Times New Roman"/>
          <w:i/>
          <w:spacing w:val="-10"/>
          <w:sz w:val="24"/>
        </w:rPr>
        <w:t xml:space="preserve"> </w:t>
      </w:r>
      <w:r>
        <w:rPr>
          <w:rFonts w:ascii="Times New Roman" w:hAnsi="Times New Roman"/>
          <w:i/>
          <w:sz w:val="24"/>
        </w:rPr>
        <w:t>dei</w:t>
      </w:r>
      <w:r>
        <w:rPr>
          <w:rFonts w:ascii="Times New Roman" w:hAnsi="Times New Roman"/>
          <w:i/>
          <w:spacing w:val="-10"/>
          <w:sz w:val="24"/>
        </w:rPr>
        <w:t xml:space="preserve"> </w:t>
      </w:r>
      <w:r>
        <w:rPr>
          <w:rFonts w:ascii="Times New Roman" w:hAnsi="Times New Roman"/>
          <w:i/>
          <w:sz w:val="24"/>
        </w:rPr>
        <w:t>dati</w:t>
      </w:r>
      <w:r>
        <w:rPr>
          <w:rFonts w:ascii="Times New Roman" w:hAnsi="Times New Roman"/>
          <w:i/>
          <w:spacing w:val="-10"/>
          <w:sz w:val="24"/>
        </w:rPr>
        <w:t xml:space="preserve"> </w:t>
      </w:r>
      <w:r>
        <w:rPr>
          <w:rFonts w:ascii="Times New Roman" w:hAnsi="Times New Roman"/>
          <w:i/>
          <w:sz w:val="24"/>
        </w:rPr>
        <w:t>personali, nonché alla libera circolazione di tali dati e che abroga la direttiva 95/46/CE (RGPD)</w:t>
      </w:r>
      <w:r>
        <w:rPr>
          <w:rFonts w:ascii="Times New Roman" w:hAnsi="Times New Roman"/>
          <w:sz w:val="24"/>
        </w:rPr>
        <w:t>.</w:t>
      </w:r>
    </w:p>
    <w:p w:rsidR="00A81B1E" w:rsidRDefault="00A81B1E">
      <w:pPr>
        <w:pStyle w:val="Corpotesto"/>
        <w:spacing w:before="201"/>
        <w:rPr>
          <w:rFonts w:ascii="Times New Roman"/>
          <w:i w:val="0"/>
          <w:sz w:val="24"/>
        </w:rPr>
      </w:pPr>
    </w:p>
    <w:p w:rsidR="00A81B1E" w:rsidRDefault="00255C8C">
      <w:pPr>
        <w:pStyle w:val="Titolo1"/>
      </w:pPr>
      <w:r>
        <w:t>Art.</w:t>
      </w:r>
      <w:r>
        <w:rPr>
          <w:spacing w:val="-1"/>
        </w:rPr>
        <w:t xml:space="preserve"> </w:t>
      </w:r>
      <w:r>
        <w:t>7)</w:t>
      </w:r>
      <w:r>
        <w:rPr>
          <w:spacing w:val="-3"/>
        </w:rPr>
        <w:t xml:space="preserve"> </w:t>
      </w:r>
      <w:r>
        <w:t>Conflitto</w:t>
      </w:r>
      <w:r>
        <w:rPr>
          <w:spacing w:val="-1"/>
        </w:rPr>
        <w:t xml:space="preserve"> </w:t>
      </w:r>
      <w:r>
        <w:t>di</w:t>
      </w:r>
      <w:r>
        <w:rPr>
          <w:spacing w:val="-1"/>
        </w:rPr>
        <w:t xml:space="preserve"> </w:t>
      </w:r>
      <w:r>
        <w:t>interessi</w:t>
      </w:r>
      <w:r>
        <w:rPr>
          <w:spacing w:val="-2"/>
        </w:rPr>
        <w:t xml:space="preserve"> </w:t>
      </w:r>
      <w:r>
        <w:t>e</w:t>
      </w:r>
      <w:r>
        <w:rPr>
          <w:spacing w:val="-1"/>
        </w:rPr>
        <w:t xml:space="preserve"> </w:t>
      </w:r>
      <w:r>
        <w:t>dovere</w:t>
      </w:r>
      <w:r>
        <w:rPr>
          <w:spacing w:val="-2"/>
        </w:rPr>
        <w:t xml:space="preserve"> d’astensione</w:t>
      </w:r>
    </w:p>
    <w:p w:rsidR="00A81B1E" w:rsidRDefault="00255C8C">
      <w:pPr>
        <w:pStyle w:val="Corpotesto"/>
        <w:spacing w:before="186"/>
        <w:rPr>
          <w:rFonts w:ascii="Times New Roman"/>
          <w:b/>
          <w:i w:val="0"/>
          <w:sz w:val="20"/>
        </w:rPr>
      </w:pPr>
      <w:r>
        <w:rPr>
          <w:noProof/>
          <w:lang w:eastAsia="it-IT"/>
        </w:rPr>
        <mc:AlternateContent>
          <mc:Choice Requires="wps">
            <w:drawing>
              <wp:anchor distT="0" distB="0" distL="0" distR="0" simplePos="0" relativeHeight="487591936" behindDoc="1" locked="0" layoutInCell="1" allowOverlap="1">
                <wp:simplePos x="0" y="0"/>
                <wp:positionH relativeFrom="page">
                  <wp:posOffset>797356</wp:posOffset>
                </wp:positionH>
                <wp:positionV relativeFrom="paragraph">
                  <wp:posOffset>279704</wp:posOffset>
                </wp:positionV>
                <wp:extent cx="5966460" cy="3810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9D51A23" id="Graphic 10" o:spid="_x0000_s1026" style="position:absolute;margin-left:62.8pt;margin-top:22pt;width:469.8pt;height:3pt;z-index:-15724544;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spacing w:before="53"/>
        <w:rPr>
          <w:rFonts w:ascii="Times New Roman"/>
          <w:b/>
          <w:i w:val="0"/>
          <w:sz w:val="18"/>
        </w:rPr>
      </w:pPr>
    </w:p>
    <w:p w:rsidR="00A81B1E" w:rsidRDefault="00255C8C">
      <w:pPr>
        <w:ind w:left="3749"/>
        <w:jc w:val="both"/>
        <w:rPr>
          <w:b/>
          <w:i/>
          <w:sz w:val="18"/>
        </w:rPr>
      </w:pPr>
      <w:r>
        <w:rPr>
          <w:b/>
          <w:i/>
          <w:color w:val="5B9BD4"/>
          <w:sz w:val="18"/>
        </w:rPr>
        <w:t>Art.</w:t>
      </w:r>
      <w:r>
        <w:rPr>
          <w:b/>
          <w:i/>
          <w:color w:val="5B9BD4"/>
          <w:spacing w:val="-3"/>
          <w:sz w:val="18"/>
        </w:rPr>
        <w:t xml:space="preserve"> </w:t>
      </w:r>
      <w:r>
        <w:rPr>
          <w:b/>
          <w:i/>
          <w:color w:val="5B9BD4"/>
          <w:sz w:val="18"/>
        </w:rPr>
        <w:t>7</w:t>
      </w:r>
      <w:r>
        <w:rPr>
          <w:b/>
          <w:i/>
          <w:color w:val="5B9BD4"/>
          <w:spacing w:val="-2"/>
          <w:sz w:val="18"/>
        </w:rPr>
        <w:t xml:space="preserve"> </w:t>
      </w:r>
      <w:r>
        <w:rPr>
          <w:b/>
          <w:i/>
          <w:color w:val="5B9BD4"/>
          <w:sz w:val="18"/>
        </w:rPr>
        <w:t>DPR</w:t>
      </w:r>
      <w:r>
        <w:rPr>
          <w:b/>
          <w:i/>
          <w:color w:val="5B9BD4"/>
          <w:spacing w:val="-2"/>
          <w:sz w:val="18"/>
        </w:rPr>
        <w:t xml:space="preserve"> </w:t>
      </w:r>
      <w:r>
        <w:rPr>
          <w:b/>
          <w:i/>
          <w:color w:val="5B9BD4"/>
          <w:sz w:val="18"/>
        </w:rPr>
        <w:t>62/2013</w:t>
      </w:r>
      <w:r>
        <w:rPr>
          <w:b/>
          <w:i/>
          <w:color w:val="5B9BD4"/>
          <w:spacing w:val="-2"/>
          <w:sz w:val="18"/>
        </w:rPr>
        <w:t xml:space="preserve"> </w:t>
      </w:r>
      <w:r>
        <w:rPr>
          <w:b/>
          <w:i/>
          <w:color w:val="5B9BD4"/>
          <w:sz w:val="18"/>
        </w:rPr>
        <w:t>Obbligo</w:t>
      </w:r>
      <w:r>
        <w:rPr>
          <w:b/>
          <w:i/>
          <w:color w:val="5B9BD4"/>
          <w:spacing w:val="-1"/>
          <w:sz w:val="18"/>
        </w:rPr>
        <w:t xml:space="preserve"> </w:t>
      </w:r>
      <w:r>
        <w:rPr>
          <w:b/>
          <w:i/>
          <w:color w:val="5B9BD4"/>
          <w:sz w:val="18"/>
        </w:rPr>
        <w:t>di</w:t>
      </w:r>
      <w:r>
        <w:rPr>
          <w:b/>
          <w:i/>
          <w:color w:val="5B9BD4"/>
          <w:spacing w:val="-3"/>
          <w:sz w:val="18"/>
        </w:rPr>
        <w:t xml:space="preserve"> </w:t>
      </w:r>
      <w:r>
        <w:rPr>
          <w:b/>
          <w:i/>
          <w:color w:val="5B9BD4"/>
          <w:spacing w:val="-2"/>
          <w:sz w:val="18"/>
        </w:rPr>
        <w:t>astensione</w:t>
      </w:r>
    </w:p>
    <w:p w:rsidR="00A81B1E" w:rsidRDefault="00255C8C">
      <w:pPr>
        <w:pStyle w:val="Paragrafoelenco"/>
        <w:numPr>
          <w:ilvl w:val="1"/>
          <w:numId w:val="17"/>
        </w:numPr>
        <w:tabs>
          <w:tab w:val="left" w:pos="807"/>
        </w:tabs>
        <w:spacing w:before="18" w:line="259" w:lineRule="auto"/>
        <w:ind w:right="760" w:firstLine="0"/>
        <w:jc w:val="both"/>
        <w:rPr>
          <w:i/>
          <w:sz w:val="18"/>
        </w:rPr>
      </w:pPr>
      <w:r>
        <w:rPr>
          <w:i/>
          <w:color w:val="5B9BD4"/>
          <w:sz w:val="18"/>
        </w:rPr>
        <w:t>Il dipendente si astiene dal partecipare all’adozione di decisioni o ad attività che possano coinvolgere interessi propri,</w:t>
      </w:r>
      <w:r>
        <w:rPr>
          <w:i/>
          <w:color w:val="5B9BD4"/>
          <w:spacing w:val="13"/>
          <w:sz w:val="18"/>
        </w:rPr>
        <w:t xml:space="preserve"> </w:t>
      </w:r>
      <w:r>
        <w:rPr>
          <w:i/>
          <w:color w:val="5B9BD4"/>
          <w:sz w:val="18"/>
        </w:rPr>
        <w:t>ovvero di suoi parenti, affini entro il secondo grado, del coniuge o di conviventi, oppure di persone con le quali abbia rapporti di frequentazione abituale,</w:t>
      </w:r>
      <w:r>
        <w:rPr>
          <w:i/>
          <w:color w:val="5B9BD4"/>
          <w:spacing w:val="-1"/>
          <w:sz w:val="18"/>
        </w:rPr>
        <w:t xml:space="preserve"> </w:t>
      </w:r>
      <w:r>
        <w:rPr>
          <w:i/>
          <w:color w:val="5B9BD4"/>
          <w:sz w:val="18"/>
        </w:rPr>
        <w:t>ovvero, di soggetti od organizzazioni con cui egli o il coniuge abbia causa</w:t>
      </w:r>
      <w:r>
        <w:rPr>
          <w:i/>
          <w:color w:val="5B9BD4"/>
          <w:spacing w:val="-1"/>
          <w:sz w:val="18"/>
        </w:rPr>
        <w:t xml:space="preserve"> </w:t>
      </w:r>
      <w:r>
        <w:rPr>
          <w:i/>
          <w:color w:val="5B9BD4"/>
          <w:sz w:val="18"/>
        </w:rPr>
        <w:t>pendente o grave inimicizia o rapporti di credito o debito significativi, ovvero di soggetti od organizzazioni di cui sia tutore, curatore, procuratore o agente, ovvero</w:t>
      </w:r>
      <w:r>
        <w:rPr>
          <w:i/>
          <w:color w:val="5B9BD4"/>
          <w:spacing w:val="-7"/>
          <w:sz w:val="18"/>
        </w:rPr>
        <w:t xml:space="preserve"> </w:t>
      </w:r>
      <w:r>
        <w:rPr>
          <w:i/>
          <w:color w:val="5B9BD4"/>
          <w:sz w:val="18"/>
        </w:rPr>
        <w:t>di</w:t>
      </w:r>
      <w:r>
        <w:rPr>
          <w:i/>
          <w:color w:val="5B9BD4"/>
          <w:spacing w:val="-9"/>
          <w:sz w:val="18"/>
        </w:rPr>
        <w:t xml:space="preserve"> </w:t>
      </w:r>
      <w:r>
        <w:rPr>
          <w:i/>
          <w:color w:val="5B9BD4"/>
          <w:sz w:val="18"/>
        </w:rPr>
        <w:t>enti,</w:t>
      </w:r>
      <w:r>
        <w:rPr>
          <w:i/>
          <w:color w:val="5B9BD4"/>
          <w:spacing w:val="-8"/>
          <w:sz w:val="18"/>
        </w:rPr>
        <w:t xml:space="preserve"> </w:t>
      </w:r>
      <w:r>
        <w:rPr>
          <w:i/>
          <w:color w:val="5B9BD4"/>
          <w:sz w:val="18"/>
        </w:rPr>
        <w:t>associazioni</w:t>
      </w:r>
      <w:r>
        <w:rPr>
          <w:i/>
          <w:color w:val="5B9BD4"/>
          <w:spacing w:val="-9"/>
          <w:sz w:val="18"/>
        </w:rPr>
        <w:t xml:space="preserve"> </w:t>
      </w:r>
      <w:r>
        <w:rPr>
          <w:i/>
          <w:color w:val="5B9BD4"/>
          <w:sz w:val="18"/>
        </w:rPr>
        <w:t>anche</w:t>
      </w:r>
      <w:r>
        <w:rPr>
          <w:i/>
          <w:color w:val="5B9BD4"/>
          <w:spacing w:val="-8"/>
          <w:sz w:val="18"/>
        </w:rPr>
        <w:t xml:space="preserve"> </w:t>
      </w:r>
      <w:r>
        <w:rPr>
          <w:i/>
          <w:color w:val="5B9BD4"/>
          <w:sz w:val="18"/>
        </w:rPr>
        <w:t>non</w:t>
      </w:r>
      <w:r>
        <w:rPr>
          <w:i/>
          <w:color w:val="5B9BD4"/>
          <w:spacing w:val="-8"/>
          <w:sz w:val="18"/>
        </w:rPr>
        <w:t xml:space="preserve"> </w:t>
      </w:r>
      <w:r>
        <w:rPr>
          <w:i/>
          <w:color w:val="5B9BD4"/>
          <w:sz w:val="18"/>
        </w:rPr>
        <w:t>riconosciute,</w:t>
      </w:r>
      <w:r>
        <w:rPr>
          <w:i/>
          <w:color w:val="5B9BD4"/>
          <w:spacing w:val="-8"/>
          <w:sz w:val="18"/>
        </w:rPr>
        <w:t xml:space="preserve"> </w:t>
      </w:r>
      <w:r>
        <w:rPr>
          <w:i/>
          <w:color w:val="5B9BD4"/>
          <w:sz w:val="18"/>
        </w:rPr>
        <w:t>comitati,</w:t>
      </w:r>
      <w:r>
        <w:rPr>
          <w:i/>
          <w:color w:val="5B9BD4"/>
          <w:spacing w:val="-8"/>
          <w:sz w:val="18"/>
        </w:rPr>
        <w:t xml:space="preserve"> </w:t>
      </w:r>
      <w:r>
        <w:rPr>
          <w:i/>
          <w:color w:val="5B9BD4"/>
          <w:sz w:val="18"/>
        </w:rPr>
        <w:t>società</w:t>
      </w:r>
      <w:r>
        <w:rPr>
          <w:i/>
          <w:color w:val="5B9BD4"/>
          <w:spacing w:val="-8"/>
          <w:sz w:val="18"/>
        </w:rPr>
        <w:t xml:space="preserve"> </w:t>
      </w:r>
      <w:r>
        <w:rPr>
          <w:i/>
          <w:color w:val="5B9BD4"/>
          <w:sz w:val="18"/>
        </w:rPr>
        <w:t>o</w:t>
      </w:r>
      <w:r>
        <w:rPr>
          <w:i/>
          <w:color w:val="5B9BD4"/>
          <w:spacing w:val="-10"/>
          <w:sz w:val="18"/>
        </w:rPr>
        <w:t xml:space="preserve"> </w:t>
      </w:r>
      <w:r>
        <w:rPr>
          <w:i/>
          <w:color w:val="5B9BD4"/>
          <w:sz w:val="18"/>
        </w:rPr>
        <w:t>stabilimenti</w:t>
      </w:r>
      <w:r>
        <w:rPr>
          <w:i/>
          <w:color w:val="5B9BD4"/>
          <w:spacing w:val="-9"/>
          <w:sz w:val="18"/>
        </w:rPr>
        <w:t xml:space="preserve"> </w:t>
      </w:r>
      <w:r>
        <w:rPr>
          <w:i/>
          <w:color w:val="5B9BD4"/>
          <w:sz w:val="18"/>
        </w:rPr>
        <w:t>di</w:t>
      </w:r>
      <w:r>
        <w:rPr>
          <w:i/>
          <w:color w:val="5B9BD4"/>
          <w:spacing w:val="-9"/>
          <w:sz w:val="18"/>
        </w:rPr>
        <w:t xml:space="preserve"> </w:t>
      </w:r>
      <w:r>
        <w:rPr>
          <w:i/>
          <w:color w:val="5B9BD4"/>
          <w:sz w:val="18"/>
        </w:rPr>
        <w:t>cui</w:t>
      </w:r>
      <w:r>
        <w:rPr>
          <w:i/>
          <w:color w:val="5B9BD4"/>
          <w:spacing w:val="-9"/>
          <w:sz w:val="18"/>
        </w:rPr>
        <w:t xml:space="preserve"> </w:t>
      </w:r>
      <w:r>
        <w:rPr>
          <w:i/>
          <w:color w:val="5B9BD4"/>
          <w:sz w:val="18"/>
        </w:rPr>
        <w:t>sia</w:t>
      </w:r>
      <w:r>
        <w:rPr>
          <w:i/>
          <w:color w:val="5B9BD4"/>
          <w:spacing w:val="-8"/>
          <w:sz w:val="18"/>
        </w:rPr>
        <w:t xml:space="preserve"> </w:t>
      </w:r>
      <w:r>
        <w:rPr>
          <w:i/>
          <w:color w:val="5B9BD4"/>
          <w:sz w:val="18"/>
        </w:rPr>
        <w:t>amministratore</w:t>
      </w:r>
      <w:r>
        <w:rPr>
          <w:i/>
          <w:color w:val="5B9BD4"/>
          <w:spacing w:val="-8"/>
          <w:sz w:val="18"/>
        </w:rPr>
        <w:t xml:space="preserve"> </w:t>
      </w:r>
      <w:r>
        <w:rPr>
          <w:i/>
          <w:color w:val="5B9BD4"/>
          <w:sz w:val="18"/>
        </w:rPr>
        <w:t>o</w:t>
      </w:r>
      <w:r>
        <w:rPr>
          <w:i/>
          <w:color w:val="5B9BD4"/>
          <w:spacing w:val="-10"/>
          <w:sz w:val="18"/>
        </w:rPr>
        <w:t xml:space="preserve"> </w:t>
      </w:r>
      <w:r>
        <w:rPr>
          <w:i/>
          <w:color w:val="5B9BD4"/>
          <w:sz w:val="18"/>
        </w:rPr>
        <w:t>gerente</w:t>
      </w:r>
      <w:r>
        <w:rPr>
          <w:i/>
          <w:color w:val="5B9BD4"/>
          <w:spacing w:val="-8"/>
          <w:sz w:val="18"/>
        </w:rPr>
        <w:t xml:space="preserve"> </w:t>
      </w:r>
      <w:r>
        <w:rPr>
          <w:i/>
          <w:color w:val="5B9BD4"/>
          <w:sz w:val="18"/>
        </w:rPr>
        <w:t>o</w:t>
      </w:r>
      <w:r>
        <w:rPr>
          <w:i/>
          <w:color w:val="5B9BD4"/>
          <w:spacing w:val="-10"/>
          <w:sz w:val="18"/>
        </w:rPr>
        <w:t xml:space="preserve"> </w:t>
      </w:r>
      <w:r>
        <w:rPr>
          <w:i/>
          <w:color w:val="5B9BD4"/>
          <w:sz w:val="18"/>
        </w:rPr>
        <w:t>dirigente. Il dipendente si astiene in ogni altro caso in cui esistano gravi ragioni di convenienza. Sull’astensione decide il responsabile dell’ufficio di appartenenza.</w:t>
      </w:r>
    </w:p>
    <w:p w:rsidR="00A81B1E" w:rsidRDefault="00255C8C">
      <w:pPr>
        <w:pStyle w:val="Corpotesto"/>
        <w:spacing w:before="11"/>
        <w:rPr>
          <w:sz w:val="11"/>
        </w:rPr>
      </w:pPr>
      <w:r>
        <w:rPr>
          <w:noProof/>
          <w:lang w:eastAsia="it-IT"/>
        </w:rPr>
        <mc:AlternateContent>
          <mc:Choice Requires="wps">
            <w:drawing>
              <wp:anchor distT="0" distB="0" distL="0" distR="0" simplePos="0" relativeHeight="487592448" behindDoc="1" locked="0" layoutInCell="1" allowOverlap="1">
                <wp:simplePos x="0" y="0"/>
                <wp:positionH relativeFrom="page">
                  <wp:posOffset>797356</wp:posOffset>
                </wp:positionH>
                <wp:positionV relativeFrom="paragraph">
                  <wp:posOffset>107796</wp:posOffset>
                </wp:positionV>
                <wp:extent cx="5966460" cy="3810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A49EA2B" id="Graphic 11" o:spid="_x0000_s1026" style="position:absolute;margin-left:62.8pt;margin-top:8.5pt;width:469.8pt;height:3pt;z-index:-15724032;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spacing w:before="147"/>
        <w:rPr>
          <w:sz w:val="24"/>
        </w:rPr>
      </w:pPr>
    </w:p>
    <w:p w:rsidR="00A81B1E" w:rsidRDefault="00255C8C">
      <w:pPr>
        <w:pStyle w:val="Paragrafoelenco"/>
        <w:numPr>
          <w:ilvl w:val="0"/>
          <w:numId w:val="16"/>
        </w:numPr>
        <w:tabs>
          <w:tab w:val="left" w:pos="833"/>
        </w:tabs>
        <w:spacing w:line="276" w:lineRule="auto"/>
        <w:ind w:right="832"/>
        <w:jc w:val="both"/>
        <w:rPr>
          <w:rFonts w:ascii="Times New Roman" w:hAnsi="Times New Roman"/>
          <w:sz w:val="24"/>
        </w:rPr>
      </w:pPr>
      <w:r>
        <w:rPr>
          <w:rFonts w:ascii="Times New Roman" w:hAnsi="Times New Roman"/>
          <w:sz w:val="24"/>
        </w:rPr>
        <w:t>Si configura un conflitto di interessi qualora la cura dell’interesse pubblico cui è preposto il dipendente possa essere deviata</w:t>
      </w:r>
      <w:r>
        <w:rPr>
          <w:rFonts w:ascii="Times New Roman" w:hAnsi="Times New Roman"/>
          <w:spacing w:val="-1"/>
          <w:sz w:val="24"/>
        </w:rPr>
        <w:t xml:space="preserve"> </w:t>
      </w:r>
      <w:r>
        <w:rPr>
          <w:rFonts w:ascii="Times New Roman" w:hAnsi="Times New Roman"/>
          <w:sz w:val="24"/>
        </w:rPr>
        <w:t>per</w:t>
      </w:r>
      <w:r>
        <w:rPr>
          <w:rFonts w:ascii="Times New Roman" w:hAnsi="Times New Roman"/>
          <w:spacing w:val="-1"/>
          <w:sz w:val="24"/>
        </w:rPr>
        <w:t xml:space="preserve"> </w:t>
      </w:r>
      <w:r>
        <w:rPr>
          <w:rFonts w:ascii="Times New Roman" w:hAnsi="Times New Roman"/>
          <w:sz w:val="24"/>
        </w:rPr>
        <w:t>favorire</w:t>
      </w:r>
      <w:r>
        <w:rPr>
          <w:rFonts w:ascii="Times New Roman" w:hAnsi="Times New Roman"/>
          <w:spacing w:val="-1"/>
          <w:sz w:val="24"/>
        </w:rPr>
        <w:t xml:space="preserve"> </w:t>
      </w:r>
      <w:r>
        <w:rPr>
          <w:rFonts w:ascii="Times New Roman" w:hAnsi="Times New Roman"/>
          <w:sz w:val="24"/>
        </w:rPr>
        <w:t>il soddisfacimento di interessi contrapposti di cui il dipendente medesimo sia titolare in forma diretta o indiretta. Il conflitto consiste in una condizione tale da determinare il rischio di comportamenti dannosi per l’Amministrazione, a prescindere che ad essa segua o meno una condotta impropria.</w:t>
      </w:r>
    </w:p>
    <w:p w:rsidR="00A81B1E" w:rsidRDefault="00255C8C">
      <w:pPr>
        <w:pStyle w:val="Paragrafoelenco"/>
        <w:numPr>
          <w:ilvl w:val="0"/>
          <w:numId w:val="16"/>
        </w:numPr>
        <w:tabs>
          <w:tab w:val="left" w:pos="833"/>
        </w:tabs>
        <w:spacing w:line="276" w:lineRule="auto"/>
        <w:ind w:right="827"/>
        <w:jc w:val="both"/>
        <w:rPr>
          <w:rFonts w:ascii="Times New Roman" w:hAnsi="Times New Roman"/>
          <w:sz w:val="24"/>
        </w:rPr>
      </w:pPr>
      <w:r>
        <w:rPr>
          <w:rFonts w:ascii="Times New Roman" w:hAnsi="Times New Roman"/>
          <w:sz w:val="24"/>
        </w:rPr>
        <w:t>I</w:t>
      </w:r>
      <w:r>
        <w:rPr>
          <w:rFonts w:ascii="Times New Roman" w:hAnsi="Times New Roman"/>
          <w:spacing w:val="-8"/>
          <w:sz w:val="24"/>
        </w:rPr>
        <w:t xml:space="preserve"> </w:t>
      </w:r>
      <w:r>
        <w:rPr>
          <w:rFonts w:ascii="Times New Roman" w:hAnsi="Times New Roman"/>
          <w:sz w:val="24"/>
        </w:rPr>
        <w:t>dirigenti</w:t>
      </w:r>
      <w:r>
        <w:rPr>
          <w:rFonts w:ascii="Times New Roman" w:hAnsi="Times New Roman"/>
          <w:spacing w:val="-7"/>
          <w:sz w:val="24"/>
        </w:rPr>
        <w:t xml:space="preserve"> </w:t>
      </w:r>
      <w:r>
        <w:rPr>
          <w:rFonts w:ascii="Times New Roman" w:hAnsi="Times New Roman"/>
          <w:sz w:val="24"/>
        </w:rPr>
        <w:t>valutano</w:t>
      </w:r>
      <w:r>
        <w:rPr>
          <w:rFonts w:ascii="Times New Roman" w:hAnsi="Times New Roman"/>
          <w:spacing w:val="-3"/>
          <w:sz w:val="24"/>
        </w:rPr>
        <w:t xml:space="preserve"> </w:t>
      </w:r>
      <w:r>
        <w:rPr>
          <w:rFonts w:ascii="Times New Roman" w:hAnsi="Times New Roman"/>
          <w:sz w:val="24"/>
        </w:rPr>
        <w:t>preventivamente,</w:t>
      </w:r>
      <w:r>
        <w:rPr>
          <w:rFonts w:ascii="Times New Roman" w:hAnsi="Times New Roman"/>
          <w:spacing w:val="-7"/>
          <w:sz w:val="24"/>
        </w:rPr>
        <w:t xml:space="preserve"> </w:t>
      </w:r>
      <w:r>
        <w:rPr>
          <w:rFonts w:ascii="Times New Roman" w:hAnsi="Times New Roman"/>
          <w:sz w:val="24"/>
        </w:rPr>
        <w:t>sulla</w:t>
      </w:r>
      <w:r>
        <w:rPr>
          <w:rFonts w:ascii="Times New Roman" w:hAnsi="Times New Roman"/>
          <w:spacing w:val="-8"/>
          <w:sz w:val="24"/>
        </w:rPr>
        <w:t xml:space="preserve"> </w:t>
      </w:r>
      <w:r>
        <w:rPr>
          <w:rFonts w:ascii="Times New Roman" w:hAnsi="Times New Roman"/>
          <w:sz w:val="24"/>
        </w:rPr>
        <w:t>base</w:t>
      </w:r>
      <w:r>
        <w:rPr>
          <w:rFonts w:ascii="Times New Roman" w:hAnsi="Times New Roman"/>
          <w:spacing w:val="-8"/>
          <w:sz w:val="24"/>
        </w:rPr>
        <w:t xml:space="preserve"> </w:t>
      </w:r>
      <w:r>
        <w:rPr>
          <w:rFonts w:ascii="Times New Roman" w:hAnsi="Times New Roman"/>
          <w:sz w:val="24"/>
        </w:rPr>
        <w:t>delle</w:t>
      </w:r>
      <w:r>
        <w:rPr>
          <w:rFonts w:ascii="Times New Roman" w:hAnsi="Times New Roman"/>
          <w:spacing w:val="-8"/>
          <w:sz w:val="24"/>
        </w:rPr>
        <w:t xml:space="preserve"> </w:t>
      </w:r>
      <w:r>
        <w:rPr>
          <w:rFonts w:ascii="Times New Roman" w:hAnsi="Times New Roman"/>
          <w:sz w:val="24"/>
        </w:rPr>
        <w:t>dichiarazioni</w:t>
      </w:r>
      <w:r>
        <w:rPr>
          <w:rFonts w:ascii="Times New Roman" w:hAnsi="Times New Roman"/>
          <w:spacing w:val="-7"/>
          <w:sz w:val="24"/>
        </w:rPr>
        <w:t xml:space="preserve"> </w:t>
      </w:r>
      <w:r>
        <w:rPr>
          <w:rFonts w:ascii="Times New Roman" w:hAnsi="Times New Roman"/>
          <w:sz w:val="24"/>
        </w:rPr>
        <w:t>di</w:t>
      </w:r>
      <w:r>
        <w:rPr>
          <w:rFonts w:ascii="Times New Roman" w:hAnsi="Times New Roman"/>
          <w:spacing w:val="-7"/>
          <w:sz w:val="24"/>
        </w:rPr>
        <w:t xml:space="preserve"> </w:t>
      </w:r>
      <w:r>
        <w:rPr>
          <w:rFonts w:ascii="Times New Roman" w:hAnsi="Times New Roman"/>
          <w:sz w:val="24"/>
        </w:rPr>
        <w:t>cui</w:t>
      </w:r>
      <w:r>
        <w:rPr>
          <w:rFonts w:ascii="Times New Roman" w:hAnsi="Times New Roman"/>
          <w:spacing w:val="-4"/>
          <w:sz w:val="24"/>
        </w:rPr>
        <w:t xml:space="preserve"> </w:t>
      </w:r>
      <w:r>
        <w:rPr>
          <w:rFonts w:ascii="Times New Roman" w:hAnsi="Times New Roman"/>
          <w:sz w:val="24"/>
        </w:rPr>
        <w:t>all’art.5</w:t>
      </w:r>
      <w:r>
        <w:rPr>
          <w:rFonts w:ascii="Times New Roman" w:hAnsi="Times New Roman"/>
          <w:spacing w:val="-5"/>
          <w:sz w:val="24"/>
        </w:rPr>
        <w:t xml:space="preserve"> </w:t>
      </w:r>
      <w:r>
        <w:rPr>
          <w:rFonts w:ascii="Times New Roman" w:hAnsi="Times New Roman"/>
          <w:sz w:val="24"/>
        </w:rPr>
        <w:t>comma</w:t>
      </w:r>
      <w:r>
        <w:rPr>
          <w:rFonts w:ascii="Times New Roman" w:hAnsi="Times New Roman"/>
          <w:spacing w:val="-7"/>
          <w:sz w:val="24"/>
        </w:rPr>
        <w:t xml:space="preserve"> </w:t>
      </w:r>
      <w:r>
        <w:rPr>
          <w:rFonts w:ascii="Times New Roman" w:hAnsi="Times New Roman"/>
          <w:sz w:val="24"/>
        </w:rPr>
        <w:t>1</w:t>
      </w:r>
      <w:r>
        <w:rPr>
          <w:rFonts w:ascii="Times New Roman" w:hAnsi="Times New Roman"/>
          <w:spacing w:val="-7"/>
          <w:sz w:val="24"/>
        </w:rPr>
        <w:t xml:space="preserve"> </w:t>
      </w:r>
      <w:r>
        <w:rPr>
          <w:rFonts w:ascii="Times New Roman" w:hAnsi="Times New Roman"/>
          <w:sz w:val="24"/>
        </w:rPr>
        <w:t>del Codice, le condizioni per l’assegnazione del personale nella propria struttura.</w:t>
      </w:r>
    </w:p>
    <w:p w:rsidR="00A81B1E" w:rsidRDefault="00255C8C">
      <w:pPr>
        <w:pStyle w:val="Paragrafoelenco"/>
        <w:numPr>
          <w:ilvl w:val="0"/>
          <w:numId w:val="16"/>
        </w:numPr>
        <w:tabs>
          <w:tab w:val="left" w:pos="833"/>
        </w:tabs>
        <w:spacing w:before="2" w:line="276" w:lineRule="auto"/>
        <w:ind w:right="834"/>
        <w:jc w:val="both"/>
      </w:pPr>
      <w:r>
        <w:rPr>
          <w:rFonts w:ascii="Times New Roman" w:hAnsi="Times New Roman"/>
          <w:sz w:val="24"/>
        </w:rPr>
        <w:t>In ogni caso, il dirigente, nell’organizzare l’ufficio, evita potenziali situazioni di conflitto di interessi stabili per l’attività dell’ufficio stesso</w:t>
      </w:r>
      <w:r>
        <w:t>.</w:t>
      </w:r>
    </w:p>
    <w:p w:rsidR="00A81B1E" w:rsidRDefault="00A81B1E">
      <w:pPr>
        <w:spacing w:line="276" w:lineRule="auto"/>
        <w:jc w:val="both"/>
        <w:sectPr w:rsidR="00A81B1E">
          <w:pgSz w:w="11910" w:h="16840"/>
          <w:pgMar w:top="1640" w:right="520" w:bottom="1200" w:left="660" w:header="0" w:footer="983" w:gutter="0"/>
          <w:cols w:space="720"/>
        </w:sectPr>
      </w:pPr>
    </w:p>
    <w:p w:rsidR="00A81B1E" w:rsidRDefault="00255C8C">
      <w:pPr>
        <w:pStyle w:val="Paragrafoelenco"/>
        <w:numPr>
          <w:ilvl w:val="0"/>
          <w:numId w:val="16"/>
        </w:numPr>
        <w:tabs>
          <w:tab w:val="left" w:pos="1193"/>
        </w:tabs>
        <w:spacing w:before="77" w:line="276" w:lineRule="auto"/>
        <w:ind w:left="1193" w:right="468"/>
        <w:jc w:val="both"/>
        <w:rPr>
          <w:rFonts w:ascii="Times New Roman" w:hAnsi="Times New Roman"/>
          <w:sz w:val="24"/>
        </w:rPr>
      </w:pPr>
      <w:r>
        <w:rPr>
          <w:rFonts w:ascii="Times New Roman" w:hAnsi="Times New Roman"/>
          <w:sz w:val="24"/>
        </w:rPr>
        <w:lastRenderedPageBreak/>
        <w:t xml:space="preserve">I lavoratori con rapporto di lavoro a tempo parziale pari o inferiore al 50 per cento, sono obbligati a comunicare tempestivamente al responsabile dell’ufficio le attività lavorative intraprese al fine della valutazione continuativa dell’eventuale sussistenza del conflitto di </w:t>
      </w:r>
      <w:r>
        <w:rPr>
          <w:rFonts w:ascii="Times New Roman" w:hAnsi="Times New Roman"/>
          <w:spacing w:val="-2"/>
          <w:sz w:val="24"/>
        </w:rPr>
        <w:t>interesse.</w:t>
      </w:r>
    </w:p>
    <w:p w:rsidR="00A81B1E" w:rsidRDefault="00A81B1E">
      <w:pPr>
        <w:pStyle w:val="Corpotesto"/>
        <w:rPr>
          <w:rFonts w:ascii="Times New Roman"/>
          <w:i w:val="0"/>
          <w:sz w:val="24"/>
        </w:rPr>
      </w:pPr>
    </w:p>
    <w:p w:rsidR="00A81B1E" w:rsidRDefault="00A81B1E">
      <w:pPr>
        <w:pStyle w:val="Corpotesto"/>
        <w:spacing w:before="84"/>
        <w:rPr>
          <w:rFonts w:ascii="Times New Roman"/>
          <w:i w:val="0"/>
          <w:sz w:val="24"/>
        </w:rPr>
      </w:pPr>
    </w:p>
    <w:p w:rsidR="00A81B1E" w:rsidRDefault="00255C8C">
      <w:pPr>
        <w:pStyle w:val="Titolo1"/>
        <w:spacing w:line="276" w:lineRule="auto"/>
      </w:pPr>
      <w:r>
        <w:t>Art. 8) Collaborazione attiva dei dipendenti per prevenire fenomeni di corruzione e di cattiva</w:t>
      </w:r>
      <w:r>
        <w:rPr>
          <w:spacing w:val="40"/>
        </w:rPr>
        <w:t xml:space="preserve"> </w:t>
      </w:r>
      <w:r>
        <w:rPr>
          <w:spacing w:val="-2"/>
        </w:rPr>
        <w:t>amministrazione</w:t>
      </w:r>
    </w:p>
    <w:p w:rsidR="00A81B1E" w:rsidRDefault="00255C8C">
      <w:pPr>
        <w:pStyle w:val="Corpotesto"/>
        <w:spacing w:before="142"/>
        <w:rPr>
          <w:rFonts w:ascii="Times New Roman"/>
          <w:b/>
          <w:i w:val="0"/>
          <w:sz w:val="20"/>
        </w:rPr>
      </w:pPr>
      <w:r>
        <w:rPr>
          <w:noProof/>
          <w:lang w:eastAsia="it-IT"/>
        </w:rPr>
        <mc:AlternateContent>
          <mc:Choice Requires="wps">
            <w:drawing>
              <wp:anchor distT="0" distB="0" distL="0" distR="0" simplePos="0" relativeHeight="487592960" behindDoc="1" locked="0" layoutInCell="1" allowOverlap="1">
                <wp:simplePos x="0" y="0"/>
                <wp:positionH relativeFrom="page">
                  <wp:posOffset>797356</wp:posOffset>
                </wp:positionH>
                <wp:positionV relativeFrom="paragraph">
                  <wp:posOffset>251465</wp:posOffset>
                </wp:positionV>
                <wp:extent cx="5966460" cy="3810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92CD419" id="Graphic 12" o:spid="_x0000_s1026" style="position:absolute;margin-left:62.8pt;margin-top:19.8pt;width:469.8pt;height:3pt;z-index:-15723520;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spacing w:before="6"/>
        <w:rPr>
          <w:rFonts w:ascii="Times New Roman"/>
          <w:b/>
          <w:i w:val="0"/>
        </w:rPr>
      </w:pPr>
    </w:p>
    <w:p w:rsidR="00A81B1E" w:rsidRDefault="00255C8C">
      <w:pPr>
        <w:pStyle w:val="Titolo2"/>
        <w:ind w:left="3082"/>
      </w:pPr>
      <w:r>
        <w:rPr>
          <w:color w:val="5B9BD4"/>
        </w:rPr>
        <w:t>Art.</w:t>
      </w:r>
      <w:r>
        <w:rPr>
          <w:color w:val="5B9BD4"/>
          <w:spacing w:val="-7"/>
        </w:rPr>
        <w:t xml:space="preserve"> </w:t>
      </w:r>
      <w:r>
        <w:rPr>
          <w:color w:val="5B9BD4"/>
        </w:rPr>
        <w:t>8</w:t>
      </w:r>
      <w:r>
        <w:rPr>
          <w:color w:val="5B9BD4"/>
          <w:spacing w:val="-2"/>
        </w:rPr>
        <w:t xml:space="preserve"> </w:t>
      </w:r>
      <w:r>
        <w:rPr>
          <w:color w:val="5B9BD4"/>
        </w:rPr>
        <w:t>DPR</w:t>
      </w:r>
      <w:r>
        <w:rPr>
          <w:color w:val="5B9BD4"/>
          <w:spacing w:val="-6"/>
        </w:rPr>
        <w:t xml:space="preserve"> </w:t>
      </w:r>
      <w:r>
        <w:rPr>
          <w:color w:val="5B9BD4"/>
        </w:rPr>
        <w:t>62/2013</w:t>
      </w:r>
      <w:r>
        <w:rPr>
          <w:color w:val="5B9BD4"/>
          <w:spacing w:val="-2"/>
        </w:rPr>
        <w:t xml:space="preserve"> </w:t>
      </w:r>
      <w:r>
        <w:rPr>
          <w:color w:val="5B9BD4"/>
        </w:rPr>
        <w:t>Prevenzione</w:t>
      </w:r>
      <w:r>
        <w:rPr>
          <w:color w:val="5B9BD4"/>
          <w:spacing w:val="-7"/>
        </w:rPr>
        <w:t xml:space="preserve"> </w:t>
      </w:r>
      <w:r>
        <w:rPr>
          <w:color w:val="5B9BD4"/>
        </w:rPr>
        <w:t>della</w:t>
      </w:r>
      <w:r>
        <w:rPr>
          <w:color w:val="5B9BD4"/>
          <w:spacing w:val="-3"/>
        </w:rPr>
        <w:t xml:space="preserve"> </w:t>
      </w:r>
      <w:r>
        <w:rPr>
          <w:color w:val="5B9BD4"/>
          <w:spacing w:val="-2"/>
        </w:rPr>
        <w:t>corruzione</w:t>
      </w:r>
    </w:p>
    <w:p w:rsidR="00A81B1E" w:rsidRDefault="00255C8C">
      <w:pPr>
        <w:pStyle w:val="Corpotesto"/>
        <w:spacing w:before="22" w:line="259" w:lineRule="auto"/>
        <w:ind w:left="624" w:right="764"/>
        <w:jc w:val="both"/>
        <w:rPr>
          <w:b/>
        </w:rPr>
      </w:pPr>
      <w:r>
        <w:rPr>
          <w:color w:val="5B9BD4"/>
        </w:rPr>
        <w:t>Il dipendente rispetta le misure necessarie alla prevenzione degli illeciti nell’amministrazione. In particolare, il dipendente rispetta le prescrizioni contenute nel piano per la prevenzione della corruzione, presta</w:t>
      </w:r>
      <w:r>
        <w:rPr>
          <w:color w:val="5B9BD4"/>
          <w:spacing w:val="-11"/>
        </w:rPr>
        <w:t xml:space="preserve"> </w:t>
      </w:r>
      <w:r>
        <w:rPr>
          <w:color w:val="5B9BD4"/>
        </w:rPr>
        <w:t>la</w:t>
      </w:r>
      <w:r>
        <w:rPr>
          <w:color w:val="5B9BD4"/>
          <w:spacing w:val="-11"/>
        </w:rPr>
        <w:t xml:space="preserve"> </w:t>
      </w:r>
      <w:r>
        <w:rPr>
          <w:color w:val="5B9BD4"/>
        </w:rPr>
        <w:t>sua</w:t>
      </w:r>
      <w:r>
        <w:rPr>
          <w:color w:val="5B9BD4"/>
          <w:spacing w:val="-8"/>
        </w:rPr>
        <w:t xml:space="preserve"> </w:t>
      </w:r>
      <w:r>
        <w:rPr>
          <w:color w:val="5B9BD4"/>
        </w:rPr>
        <w:t>collaborazione</w:t>
      </w:r>
      <w:r>
        <w:rPr>
          <w:color w:val="5B9BD4"/>
          <w:spacing w:val="-7"/>
        </w:rPr>
        <w:t xml:space="preserve"> </w:t>
      </w:r>
      <w:r>
        <w:rPr>
          <w:color w:val="5B9BD4"/>
        </w:rPr>
        <w:t>al</w:t>
      </w:r>
      <w:r>
        <w:rPr>
          <w:color w:val="5B9BD4"/>
          <w:spacing w:val="-10"/>
        </w:rPr>
        <w:t xml:space="preserve"> </w:t>
      </w:r>
      <w:r>
        <w:rPr>
          <w:color w:val="5B9BD4"/>
        </w:rPr>
        <w:t>responsabile</w:t>
      </w:r>
      <w:r>
        <w:rPr>
          <w:color w:val="5B9BD4"/>
          <w:spacing w:val="-7"/>
        </w:rPr>
        <w:t xml:space="preserve"> </w:t>
      </w:r>
      <w:r>
        <w:rPr>
          <w:color w:val="5B9BD4"/>
        </w:rPr>
        <w:t>della</w:t>
      </w:r>
      <w:r>
        <w:rPr>
          <w:color w:val="5B9BD4"/>
          <w:spacing w:val="-11"/>
        </w:rPr>
        <w:t xml:space="preserve"> </w:t>
      </w:r>
      <w:r>
        <w:rPr>
          <w:color w:val="5B9BD4"/>
        </w:rPr>
        <w:t>prevenzione</w:t>
      </w:r>
      <w:r>
        <w:rPr>
          <w:color w:val="5B9BD4"/>
          <w:spacing w:val="-7"/>
        </w:rPr>
        <w:t xml:space="preserve"> </w:t>
      </w:r>
      <w:r>
        <w:rPr>
          <w:color w:val="5B9BD4"/>
        </w:rPr>
        <w:t>della</w:t>
      </w:r>
      <w:r>
        <w:rPr>
          <w:color w:val="5B9BD4"/>
          <w:spacing w:val="-8"/>
        </w:rPr>
        <w:t xml:space="preserve"> </w:t>
      </w:r>
      <w:r>
        <w:rPr>
          <w:color w:val="5B9BD4"/>
        </w:rPr>
        <w:t>corruzione</w:t>
      </w:r>
      <w:r>
        <w:rPr>
          <w:color w:val="5B9BD4"/>
          <w:spacing w:val="-10"/>
        </w:rPr>
        <w:t xml:space="preserve"> </w:t>
      </w:r>
      <w:r>
        <w:rPr>
          <w:color w:val="5B9BD4"/>
        </w:rPr>
        <w:t>e,</w:t>
      </w:r>
      <w:r>
        <w:rPr>
          <w:color w:val="5B9BD4"/>
          <w:spacing w:val="-11"/>
        </w:rPr>
        <w:t xml:space="preserve"> </w:t>
      </w:r>
      <w:r>
        <w:rPr>
          <w:color w:val="5B9BD4"/>
        </w:rPr>
        <w:t>fermo</w:t>
      </w:r>
      <w:r>
        <w:rPr>
          <w:color w:val="5B9BD4"/>
          <w:spacing w:val="-11"/>
        </w:rPr>
        <w:t xml:space="preserve"> </w:t>
      </w:r>
      <w:r>
        <w:rPr>
          <w:color w:val="5B9BD4"/>
        </w:rPr>
        <w:t>restando</w:t>
      </w:r>
      <w:r>
        <w:rPr>
          <w:color w:val="5B9BD4"/>
          <w:spacing w:val="-10"/>
        </w:rPr>
        <w:t xml:space="preserve"> </w:t>
      </w:r>
      <w:r>
        <w:rPr>
          <w:color w:val="5B9BD4"/>
        </w:rPr>
        <w:t>l’obbligo di denuncia all’autorità giudiziaria, segnala al proprio superiore gerarchico eventuali situazioni di illecito nell’amministrazione di cui sia venuto a conoscenza</w:t>
      </w:r>
      <w:r>
        <w:rPr>
          <w:b/>
          <w:color w:val="5B9BD4"/>
        </w:rPr>
        <w:t>.</w:t>
      </w:r>
    </w:p>
    <w:p w:rsidR="00A81B1E" w:rsidRDefault="00255C8C">
      <w:pPr>
        <w:pStyle w:val="Corpotesto"/>
        <w:spacing w:before="96"/>
        <w:rPr>
          <w:b/>
          <w:sz w:val="20"/>
        </w:rPr>
      </w:pPr>
      <w:r>
        <w:rPr>
          <w:noProof/>
          <w:lang w:eastAsia="it-IT"/>
        </w:rPr>
        <mc:AlternateContent>
          <mc:Choice Requires="wps">
            <w:drawing>
              <wp:anchor distT="0" distB="0" distL="0" distR="0" simplePos="0" relativeHeight="487593472" behindDoc="1" locked="0" layoutInCell="1" allowOverlap="1">
                <wp:simplePos x="0" y="0"/>
                <wp:positionH relativeFrom="page">
                  <wp:posOffset>797356</wp:posOffset>
                </wp:positionH>
                <wp:positionV relativeFrom="paragraph">
                  <wp:posOffset>231693</wp:posOffset>
                </wp:positionV>
                <wp:extent cx="5966460" cy="3810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7BA05ED" id="Graphic 13" o:spid="_x0000_s1026" style="position:absolute;margin-left:62.8pt;margin-top:18.25pt;width:469.8pt;height:3pt;z-index:-15723008;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" path="m5966206,l,,,38100r5966206,l5966206,xe" fillcolor="#5b9bd4" stroked="f">
                <v:path arrowok="t"/>
                <w10:wrap type="topAndBottom" anchorx="page"/>
              </v:shape>
            </w:pict>
          </mc:Fallback>
        </mc:AlternateContent>
      </w:r>
    </w:p>
    <w:p w:rsidR="00A81B1E" w:rsidRDefault="00A81B1E">
      <w:pPr>
        <w:pStyle w:val="Corpotesto"/>
        <w:spacing w:before="142"/>
        <w:rPr>
          <w:b/>
          <w:sz w:val="24"/>
        </w:rPr>
      </w:pPr>
    </w:p>
    <w:p w:rsidR="00A81B1E" w:rsidRDefault="00255C8C">
      <w:pPr>
        <w:pStyle w:val="Paragrafoelenco"/>
        <w:numPr>
          <w:ilvl w:val="0"/>
          <w:numId w:val="15"/>
        </w:numPr>
        <w:tabs>
          <w:tab w:val="left" w:pos="473"/>
        </w:tabs>
        <w:spacing w:before="1" w:line="276" w:lineRule="auto"/>
        <w:ind w:right="468"/>
        <w:jc w:val="both"/>
        <w:rPr>
          <w:rFonts w:ascii="Times New Roman" w:hAnsi="Times New Roman"/>
          <w:sz w:val="24"/>
        </w:rPr>
      </w:pPr>
      <w:r>
        <w:rPr>
          <w:rFonts w:ascii="Times New Roman" w:hAnsi="Times New Roman"/>
          <w:sz w:val="24"/>
        </w:rPr>
        <w:t>I dipendenti hanno il dovere di attuare le misure generali e specifiche previste dalla Sezione Rischi Corruttivi</w:t>
      </w:r>
      <w:r>
        <w:rPr>
          <w:rFonts w:ascii="Times New Roman" w:hAnsi="Times New Roman"/>
          <w:spacing w:val="-6"/>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Trasparenza</w:t>
      </w:r>
      <w:r>
        <w:rPr>
          <w:rFonts w:ascii="Times New Roman" w:hAnsi="Times New Roman"/>
          <w:spacing w:val="-5"/>
          <w:sz w:val="24"/>
        </w:rPr>
        <w:t xml:space="preserve"> </w:t>
      </w:r>
      <w:r>
        <w:rPr>
          <w:rFonts w:ascii="Times New Roman" w:hAnsi="Times New Roman"/>
          <w:sz w:val="24"/>
        </w:rPr>
        <w:t>del</w:t>
      </w:r>
      <w:r>
        <w:rPr>
          <w:rFonts w:ascii="Times New Roman" w:hAnsi="Times New Roman"/>
          <w:spacing w:val="-6"/>
          <w:sz w:val="24"/>
        </w:rPr>
        <w:t xml:space="preserve"> </w:t>
      </w:r>
      <w:r>
        <w:rPr>
          <w:rFonts w:ascii="Times New Roman" w:hAnsi="Times New Roman"/>
          <w:sz w:val="24"/>
        </w:rPr>
        <w:t>Piano</w:t>
      </w:r>
      <w:r>
        <w:rPr>
          <w:rFonts w:ascii="Times New Roman" w:hAnsi="Times New Roman"/>
          <w:spacing w:val="-4"/>
          <w:sz w:val="24"/>
        </w:rPr>
        <w:t xml:space="preserve"> </w:t>
      </w:r>
      <w:r>
        <w:rPr>
          <w:rFonts w:ascii="Times New Roman" w:hAnsi="Times New Roman"/>
          <w:sz w:val="24"/>
        </w:rPr>
        <w:t>Integrato</w:t>
      </w:r>
      <w:r>
        <w:rPr>
          <w:rFonts w:ascii="Times New Roman" w:hAnsi="Times New Roman"/>
          <w:spacing w:val="-3"/>
          <w:sz w:val="24"/>
        </w:rPr>
        <w:t xml:space="preserve"> </w:t>
      </w:r>
      <w:r>
        <w:rPr>
          <w:rFonts w:ascii="Times New Roman" w:hAnsi="Times New Roman"/>
          <w:sz w:val="24"/>
        </w:rPr>
        <w:t>Attività</w:t>
      </w:r>
      <w:r>
        <w:rPr>
          <w:rFonts w:ascii="Times New Roman" w:hAnsi="Times New Roman"/>
          <w:spacing w:val="-8"/>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Organizzazione</w:t>
      </w:r>
      <w:r>
        <w:rPr>
          <w:rFonts w:ascii="Times New Roman" w:hAnsi="Times New Roman"/>
          <w:spacing w:val="-7"/>
          <w:sz w:val="24"/>
        </w:rPr>
        <w:t xml:space="preserve"> </w:t>
      </w:r>
      <w:r>
        <w:rPr>
          <w:rFonts w:ascii="Times New Roman" w:hAnsi="Times New Roman"/>
          <w:sz w:val="24"/>
        </w:rPr>
        <w:t>(PIAO).</w:t>
      </w:r>
      <w:r>
        <w:rPr>
          <w:rFonts w:ascii="Times New Roman" w:hAnsi="Times New Roman"/>
          <w:spacing w:val="-4"/>
          <w:sz w:val="24"/>
        </w:rPr>
        <w:t xml:space="preserve"> </w:t>
      </w:r>
      <w:r>
        <w:rPr>
          <w:rFonts w:ascii="Times New Roman" w:hAnsi="Times New Roman"/>
          <w:sz w:val="24"/>
        </w:rPr>
        <w:t>La</w:t>
      </w:r>
      <w:r>
        <w:rPr>
          <w:rFonts w:ascii="Times New Roman" w:hAnsi="Times New Roman"/>
          <w:spacing w:val="-8"/>
          <w:sz w:val="24"/>
        </w:rPr>
        <w:t xml:space="preserve"> </w:t>
      </w:r>
      <w:r>
        <w:rPr>
          <w:rFonts w:ascii="Times New Roman" w:hAnsi="Times New Roman"/>
          <w:sz w:val="24"/>
        </w:rPr>
        <w:t>mancata</w:t>
      </w:r>
      <w:r>
        <w:rPr>
          <w:rFonts w:ascii="Times New Roman" w:hAnsi="Times New Roman"/>
          <w:spacing w:val="-7"/>
          <w:sz w:val="24"/>
        </w:rPr>
        <w:t xml:space="preserve"> </w:t>
      </w:r>
      <w:r>
        <w:rPr>
          <w:rFonts w:ascii="Times New Roman" w:hAnsi="Times New Roman"/>
          <w:sz w:val="24"/>
        </w:rPr>
        <w:t xml:space="preserve">attuazione delle misure previste nel PIAO determina responsabilità sulla base dei principi di gradualità e </w:t>
      </w:r>
      <w:r>
        <w:rPr>
          <w:rFonts w:ascii="Times New Roman" w:hAnsi="Times New Roman"/>
          <w:spacing w:val="-2"/>
          <w:sz w:val="24"/>
        </w:rPr>
        <w:t>proporzionalità.</w:t>
      </w:r>
    </w:p>
    <w:p w:rsidR="00A81B1E" w:rsidRDefault="00255C8C">
      <w:pPr>
        <w:pStyle w:val="Paragrafoelenco"/>
        <w:numPr>
          <w:ilvl w:val="0"/>
          <w:numId w:val="15"/>
        </w:numPr>
        <w:tabs>
          <w:tab w:val="left" w:pos="473"/>
        </w:tabs>
        <w:spacing w:line="276" w:lineRule="auto"/>
        <w:ind w:right="467"/>
        <w:jc w:val="both"/>
        <w:rPr>
          <w:rFonts w:ascii="Times New Roman" w:hAnsi="Times New Roman"/>
          <w:sz w:val="24"/>
        </w:rPr>
      </w:pPr>
      <w:r>
        <w:rPr>
          <w:rFonts w:ascii="Times New Roman" w:hAnsi="Times New Roman"/>
          <w:sz w:val="24"/>
        </w:rPr>
        <w:t>I</w:t>
      </w:r>
      <w:r>
        <w:rPr>
          <w:rFonts w:ascii="Times New Roman" w:hAnsi="Times New Roman"/>
          <w:spacing w:val="-3"/>
          <w:sz w:val="24"/>
        </w:rPr>
        <w:t xml:space="preserve"> </w:t>
      </w:r>
      <w:r>
        <w:rPr>
          <w:rFonts w:ascii="Times New Roman" w:hAnsi="Times New Roman"/>
          <w:sz w:val="24"/>
        </w:rPr>
        <w:t>dirigenti,</w:t>
      </w:r>
      <w:r>
        <w:rPr>
          <w:rFonts w:ascii="Times New Roman" w:hAnsi="Times New Roman"/>
          <w:spacing w:val="-2"/>
          <w:sz w:val="24"/>
        </w:rPr>
        <w:t xml:space="preserve"> </w:t>
      </w:r>
      <w:r>
        <w:rPr>
          <w:rFonts w:ascii="Times New Roman" w:hAnsi="Times New Roman"/>
          <w:sz w:val="24"/>
        </w:rPr>
        <w:t>per</w:t>
      </w:r>
      <w:r>
        <w:rPr>
          <w:rFonts w:ascii="Times New Roman" w:hAnsi="Times New Roman"/>
          <w:spacing w:val="-1"/>
          <w:sz w:val="24"/>
        </w:rPr>
        <w:t xml:space="preserve"> </w:t>
      </w:r>
      <w:r>
        <w:rPr>
          <w:rFonts w:ascii="Times New Roman" w:hAnsi="Times New Roman"/>
          <w:sz w:val="24"/>
        </w:rPr>
        <w:t>l’area</w:t>
      </w:r>
      <w:r>
        <w:rPr>
          <w:rFonts w:ascii="Times New Roman" w:hAnsi="Times New Roman"/>
          <w:spacing w:val="-1"/>
          <w:sz w:val="24"/>
        </w:rPr>
        <w:t xml:space="preserve"> </w:t>
      </w:r>
      <w:r>
        <w:rPr>
          <w:rFonts w:ascii="Times New Roman" w:hAnsi="Times New Roman"/>
          <w:sz w:val="24"/>
        </w:rPr>
        <w:t>di</w:t>
      </w:r>
      <w:r>
        <w:rPr>
          <w:rFonts w:ascii="Times New Roman" w:hAnsi="Times New Roman"/>
          <w:spacing w:val="-2"/>
          <w:sz w:val="24"/>
        </w:rPr>
        <w:t xml:space="preserve"> </w:t>
      </w:r>
      <w:r>
        <w:rPr>
          <w:rFonts w:ascii="Times New Roman" w:hAnsi="Times New Roman"/>
          <w:sz w:val="24"/>
        </w:rPr>
        <w:t>rispettiva</w:t>
      </w:r>
      <w:r>
        <w:rPr>
          <w:rFonts w:ascii="Times New Roman" w:hAnsi="Times New Roman"/>
          <w:spacing w:val="-2"/>
          <w:sz w:val="24"/>
        </w:rPr>
        <w:t xml:space="preserve"> </w:t>
      </w:r>
      <w:r>
        <w:rPr>
          <w:rFonts w:ascii="Times New Roman" w:hAnsi="Times New Roman"/>
          <w:sz w:val="24"/>
        </w:rPr>
        <w:t>competenza,</w:t>
      </w:r>
      <w:r>
        <w:rPr>
          <w:rFonts w:ascii="Times New Roman" w:hAnsi="Times New Roman"/>
          <w:spacing w:val="-2"/>
          <w:sz w:val="24"/>
        </w:rPr>
        <w:t xml:space="preserve"> </w:t>
      </w:r>
      <w:r>
        <w:rPr>
          <w:rFonts w:ascii="Times New Roman" w:hAnsi="Times New Roman"/>
          <w:sz w:val="24"/>
        </w:rPr>
        <w:t>svolgono attività</w:t>
      </w:r>
      <w:r>
        <w:rPr>
          <w:rFonts w:ascii="Times New Roman" w:hAnsi="Times New Roman"/>
          <w:spacing w:val="-2"/>
          <w:sz w:val="24"/>
        </w:rPr>
        <w:t xml:space="preserve"> </w:t>
      </w:r>
      <w:r>
        <w:rPr>
          <w:rFonts w:ascii="Times New Roman" w:hAnsi="Times New Roman"/>
          <w:sz w:val="24"/>
        </w:rPr>
        <w:t>informativa</w:t>
      </w:r>
      <w:r>
        <w:rPr>
          <w:rFonts w:ascii="Times New Roman" w:hAnsi="Times New Roman"/>
          <w:spacing w:val="-1"/>
          <w:sz w:val="24"/>
        </w:rPr>
        <w:t xml:space="preserve"> </w:t>
      </w:r>
      <w:r>
        <w:rPr>
          <w:rFonts w:ascii="Times New Roman" w:hAnsi="Times New Roman"/>
          <w:sz w:val="24"/>
        </w:rPr>
        <w:t>nei</w:t>
      </w:r>
      <w:r>
        <w:rPr>
          <w:rFonts w:ascii="Times New Roman" w:hAnsi="Times New Roman"/>
          <w:spacing w:val="-2"/>
          <w:sz w:val="24"/>
        </w:rPr>
        <w:t xml:space="preserve"> </w:t>
      </w:r>
      <w:r>
        <w:rPr>
          <w:rFonts w:ascii="Times New Roman" w:hAnsi="Times New Roman"/>
          <w:sz w:val="24"/>
        </w:rPr>
        <w:t>confronti</w:t>
      </w:r>
      <w:r>
        <w:rPr>
          <w:rFonts w:ascii="Times New Roman" w:hAnsi="Times New Roman"/>
          <w:spacing w:val="-2"/>
          <w:sz w:val="24"/>
        </w:rPr>
        <w:t xml:space="preserve"> </w:t>
      </w:r>
      <w:r>
        <w:rPr>
          <w:rFonts w:ascii="Times New Roman" w:hAnsi="Times New Roman"/>
          <w:sz w:val="24"/>
        </w:rPr>
        <w:t>del</w:t>
      </w:r>
      <w:r>
        <w:rPr>
          <w:rFonts w:ascii="Times New Roman" w:hAnsi="Times New Roman"/>
          <w:spacing w:val="-2"/>
          <w:sz w:val="24"/>
        </w:rPr>
        <w:t xml:space="preserve"> </w:t>
      </w:r>
      <w:r>
        <w:rPr>
          <w:rFonts w:ascii="Times New Roman" w:hAnsi="Times New Roman"/>
          <w:sz w:val="24"/>
        </w:rPr>
        <w:t>RPCT</w:t>
      </w:r>
      <w:r>
        <w:rPr>
          <w:rFonts w:ascii="Times New Roman" w:hAnsi="Times New Roman"/>
          <w:spacing w:val="-1"/>
          <w:sz w:val="24"/>
        </w:rPr>
        <w:t xml:space="preserve"> </w:t>
      </w:r>
      <w:r>
        <w:rPr>
          <w:rFonts w:ascii="Times New Roman" w:hAnsi="Times New Roman"/>
          <w:sz w:val="24"/>
        </w:rPr>
        <w:t>e partecipano al processo di gestione del rischio, proponendo e monitorando le misure di prevenzione. Forniscono supporto al RPCT ai fini del monitoraggio e dell’aggiornamento del PIAO.</w:t>
      </w:r>
    </w:p>
    <w:p w:rsidR="00A81B1E" w:rsidRDefault="00A81B1E">
      <w:pPr>
        <w:pStyle w:val="Corpotesto"/>
        <w:rPr>
          <w:rFonts w:ascii="Times New Roman"/>
          <w:i w:val="0"/>
          <w:sz w:val="24"/>
        </w:rPr>
      </w:pPr>
    </w:p>
    <w:p w:rsidR="00A81B1E" w:rsidRDefault="00A81B1E">
      <w:pPr>
        <w:pStyle w:val="Corpotesto"/>
        <w:spacing w:before="82"/>
        <w:rPr>
          <w:rFonts w:ascii="Times New Roman"/>
          <w:i w:val="0"/>
          <w:sz w:val="24"/>
        </w:rPr>
      </w:pPr>
    </w:p>
    <w:p w:rsidR="00A81B1E" w:rsidRDefault="00255C8C">
      <w:pPr>
        <w:pStyle w:val="Titolo1"/>
        <w:spacing w:before="1"/>
      </w:pPr>
      <w:r>
        <w:t>Art.</w:t>
      </w:r>
      <w:r>
        <w:rPr>
          <w:spacing w:val="-2"/>
        </w:rPr>
        <w:t xml:space="preserve"> </w:t>
      </w:r>
      <w:r>
        <w:t>9)</w:t>
      </w:r>
      <w:r>
        <w:rPr>
          <w:spacing w:val="-2"/>
        </w:rPr>
        <w:t xml:space="preserve"> </w:t>
      </w:r>
      <w:r>
        <w:t>Trasparenza</w:t>
      </w:r>
      <w:r>
        <w:rPr>
          <w:spacing w:val="-1"/>
        </w:rPr>
        <w:t xml:space="preserve"> </w:t>
      </w:r>
      <w:r>
        <w:t>e</w:t>
      </w:r>
      <w:r>
        <w:rPr>
          <w:spacing w:val="-2"/>
        </w:rPr>
        <w:t xml:space="preserve"> </w:t>
      </w:r>
      <w:r>
        <w:t>tracciabilità</w:t>
      </w:r>
      <w:r>
        <w:rPr>
          <w:spacing w:val="-1"/>
        </w:rPr>
        <w:t xml:space="preserve"> </w:t>
      </w:r>
      <w:r>
        <w:t>delle</w:t>
      </w:r>
      <w:r>
        <w:rPr>
          <w:spacing w:val="-2"/>
        </w:rPr>
        <w:t xml:space="preserve"> decisioni</w:t>
      </w:r>
    </w:p>
    <w:p w:rsidR="00A81B1E" w:rsidRDefault="00255C8C">
      <w:pPr>
        <w:pStyle w:val="Corpotesto"/>
        <w:spacing w:before="185"/>
        <w:rPr>
          <w:rFonts w:ascii="Times New Roman"/>
          <w:b/>
          <w:i w:val="0"/>
          <w:sz w:val="20"/>
        </w:rPr>
      </w:pPr>
      <w:r>
        <w:rPr>
          <w:noProof/>
          <w:lang w:eastAsia="it-IT"/>
        </w:rPr>
        <mc:AlternateContent>
          <mc:Choice Requires="wps">
            <w:drawing>
              <wp:anchor distT="0" distB="0" distL="0" distR="0" simplePos="0" relativeHeight="487593984" behindDoc="1" locked="0" layoutInCell="1" allowOverlap="1">
                <wp:simplePos x="0" y="0"/>
                <wp:positionH relativeFrom="page">
                  <wp:posOffset>797356</wp:posOffset>
                </wp:positionH>
                <wp:positionV relativeFrom="paragraph">
                  <wp:posOffset>279330</wp:posOffset>
                </wp:positionV>
                <wp:extent cx="5966460" cy="3810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2CC9916" id="Graphic 14" o:spid="_x0000_s1026" style="position:absolute;margin-left:62.8pt;margin-top:22pt;width:469.8pt;height:3pt;z-index:-15722496;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spacing w:before="6"/>
        <w:rPr>
          <w:rFonts w:ascii="Times New Roman"/>
          <w:b/>
          <w:i w:val="0"/>
        </w:rPr>
      </w:pPr>
    </w:p>
    <w:p w:rsidR="00A81B1E" w:rsidRDefault="00255C8C">
      <w:pPr>
        <w:pStyle w:val="Titolo2"/>
        <w:ind w:left="3178"/>
      </w:pPr>
      <w:r>
        <w:rPr>
          <w:color w:val="5B9BD4"/>
        </w:rPr>
        <w:t>Art.</w:t>
      </w:r>
      <w:r>
        <w:rPr>
          <w:color w:val="5B9BD4"/>
          <w:spacing w:val="-6"/>
        </w:rPr>
        <w:t xml:space="preserve"> </w:t>
      </w:r>
      <w:r>
        <w:rPr>
          <w:color w:val="5B9BD4"/>
        </w:rPr>
        <w:t>9</w:t>
      </w:r>
      <w:r>
        <w:rPr>
          <w:color w:val="5B9BD4"/>
          <w:spacing w:val="-5"/>
        </w:rPr>
        <w:t xml:space="preserve"> </w:t>
      </w:r>
      <w:r>
        <w:rPr>
          <w:color w:val="5B9BD4"/>
        </w:rPr>
        <w:t>DPR</w:t>
      </w:r>
      <w:r>
        <w:rPr>
          <w:color w:val="5B9BD4"/>
          <w:spacing w:val="-6"/>
        </w:rPr>
        <w:t xml:space="preserve"> </w:t>
      </w:r>
      <w:r>
        <w:rPr>
          <w:color w:val="5B9BD4"/>
        </w:rPr>
        <w:t>62/2013</w:t>
      </w:r>
      <w:r>
        <w:rPr>
          <w:color w:val="5B9BD4"/>
          <w:spacing w:val="-1"/>
        </w:rPr>
        <w:t xml:space="preserve"> </w:t>
      </w:r>
      <w:r>
        <w:rPr>
          <w:color w:val="5B9BD4"/>
        </w:rPr>
        <w:t>Trasparenza</w:t>
      </w:r>
      <w:r>
        <w:rPr>
          <w:color w:val="5B9BD4"/>
          <w:spacing w:val="-3"/>
        </w:rPr>
        <w:t xml:space="preserve"> </w:t>
      </w:r>
      <w:r>
        <w:rPr>
          <w:color w:val="5B9BD4"/>
        </w:rPr>
        <w:t>e</w:t>
      </w:r>
      <w:r>
        <w:rPr>
          <w:color w:val="5B9BD4"/>
          <w:spacing w:val="-4"/>
        </w:rPr>
        <w:t xml:space="preserve"> </w:t>
      </w:r>
      <w:r>
        <w:rPr>
          <w:color w:val="5B9BD4"/>
          <w:spacing w:val="-2"/>
        </w:rPr>
        <w:t>tracciabilità</w:t>
      </w:r>
    </w:p>
    <w:p w:rsidR="00A81B1E" w:rsidRDefault="00255C8C">
      <w:pPr>
        <w:pStyle w:val="Paragrafoelenco"/>
        <w:numPr>
          <w:ilvl w:val="1"/>
          <w:numId w:val="15"/>
        </w:numPr>
        <w:tabs>
          <w:tab w:val="left" w:pos="881"/>
        </w:tabs>
        <w:spacing w:before="22" w:line="259" w:lineRule="auto"/>
        <w:ind w:right="764" w:firstLine="0"/>
        <w:jc w:val="both"/>
        <w:rPr>
          <w:i/>
        </w:rPr>
      </w:pPr>
      <w:r>
        <w:rPr>
          <w:i/>
          <w:color w:val="5B9BD4"/>
        </w:rPr>
        <w:t xml:space="preserve">Il dipendente assicura l’adempimento degli obblighi di trasparenza previsti in capo alle pubbliche amministrazioni secondo le disposizioni normative vigenti, prestando la massima collaborazione nell’elaborazione, reperimento e trasmissione dei dati sottoposti all’obbligo di pubblicazione sul sito </w:t>
      </w:r>
      <w:r>
        <w:rPr>
          <w:i/>
          <w:color w:val="5B9BD4"/>
          <w:spacing w:val="-2"/>
        </w:rPr>
        <w:t>istituzionale.</w:t>
      </w:r>
    </w:p>
    <w:p w:rsidR="00A81B1E" w:rsidRDefault="00255C8C">
      <w:pPr>
        <w:pStyle w:val="Paragrafoelenco"/>
        <w:numPr>
          <w:ilvl w:val="1"/>
          <w:numId w:val="15"/>
        </w:numPr>
        <w:tabs>
          <w:tab w:val="left" w:pos="867"/>
        </w:tabs>
        <w:spacing w:line="256" w:lineRule="auto"/>
        <w:ind w:right="765" w:firstLine="0"/>
        <w:jc w:val="both"/>
        <w:rPr>
          <w:i/>
        </w:rPr>
      </w:pPr>
      <w:r>
        <w:rPr>
          <w:i/>
          <w:color w:val="5B9BD4"/>
        </w:rPr>
        <w:t>La tracciabilità dei processi decisionali adottati dai dipendenti deve essere, in tutti i casi, garantita attraverso un adeguato supporto documentale, che consenta in ogni momento la replicabilità.</w:t>
      </w:r>
    </w:p>
    <w:p w:rsidR="00A81B1E" w:rsidRDefault="00A81B1E">
      <w:pPr>
        <w:pStyle w:val="Corpotesto"/>
        <w:rPr>
          <w:sz w:val="20"/>
        </w:rPr>
      </w:pPr>
    </w:p>
    <w:p w:rsidR="00A81B1E" w:rsidRDefault="00A81B1E">
      <w:pPr>
        <w:pStyle w:val="Corpotesto"/>
        <w:rPr>
          <w:sz w:val="20"/>
        </w:rPr>
      </w:pPr>
    </w:p>
    <w:p w:rsidR="00A81B1E" w:rsidRDefault="00255C8C">
      <w:pPr>
        <w:pStyle w:val="Corpotesto"/>
        <w:spacing w:before="221"/>
        <w:rPr>
          <w:sz w:val="20"/>
        </w:rPr>
      </w:pPr>
      <w:r>
        <w:rPr>
          <w:noProof/>
          <w:lang w:eastAsia="it-IT"/>
        </w:rPr>
        <mc:AlternateContent>
          <mc:Choice Requires="wps">
            <w:drawing>
              <wp:anchor distT="0" distB="0" distL="0" distR="0" simplePos="0" relativeHeight="487594496" behindDoc="1" locked="0" layoutInCell="1" allowOverlap="1">
                <wp:simplePos x="0" y="0"/>
                <wp:positionH relativeFrom="page">
                  <wp:posOffset>797356</wp:posOffset>
                </wp:positionH>
                <wp:positionV relativeFrom="paragraph">
                  <wp:posOffset>310795</wp:posOffset>
                </wp:positionV>
                <wp:extent cx="5966460" cy="3873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735"/>
                        </a:xfrm>
                        <a:custGeom>
                          <a:avLst/>
                          <a:gdLst/>
                          <a:ahLst/>
                          <a:cxnLst/>
                          <a:rect l="l" t="t" r="r" b="b"/>
                          <a:pathLst>
                            <a:path w="5966460" h="38735">
                              <a:moveTo>
                                <a:pt x="5966206" y="0"/>
                              </a:moveTo>
                              <a:lnTo>
                                <a:pt x="0" y="0"/>
                              </a:lnTo>
                              <a:lnTo>
                                <a:pt x="0" y="38404"/>
                              </a:lnTo>
                              <a:lnTo>
                                <a:pt x="5966206" y="38404"/>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36BD03F" id="Graphic 15" o:spid="_x0000_s1026" style="position:absolute;margin-left:62.8pt;margin-top:24.45pt;width:469.8pt;height:3.05pt;z-index:-15721984;visibility:visible;mso-wrap-style:square;mso-wrap-distance-left:0;mso-wrap-distance-top:0;mso-wrap-distance-right:0;mso-wrap-distance-bottom:0;mso-position-horizontal:absolute;mso-position-horizontal-relative:page;mso-position-vertical:absolute;mso-position-vertical-relative:text;v-text-anchor:top" coordsize="5966460,38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" path="m5966206,l,,,38404r5966206,l5966206,xe" fillcolor="#5b9bd4" stroked="f">
                <v:path arrowok="t"/>
                <w10:wrap type="topAndBottom" anchorx="page"/>
              </v:shape>
            </w:pict>
          </mc:Fallback>
        </mc:AlternateContent>
      </w:r>
    </w:p>
    <w:p w:rsidR="00A81B1E" w:rsidRDefault="00A81B1E">
      <w:pPr>
        <w:pStyle w:val="Corpotesto"/>
        <w:spacing w:before="142"/>
        <w:rPr>
          <w:sz w:val="24"/>
        </w:rPr>
      </w:pPr>
    </w:p>
    <w:p w:rsidR="00A81B1E" w:rsidRDefault="00255C8C">
      <w:pPr>
        <w:pStyle w:val="Paragrafoelenco"/>
        <w:numPr>
          <w:ilvl w:val="0"/>
          <w:numId w:val="14"/>
        </w:numPr>
        <w:tabs>
          <w:tab w:val="left" w:pos="473"/>
        </w:tabs>
        <w:spacing w:before="1" w:line="276" w:lineRule="auto"/>
        <w:ind w:right="469"/>
        <w:jc w:val="both"/>
        <w:rPr>
          <w:rFonts w:ascii="Times New Roman" w:hAnsi="Times New Roman"/>
          <w:sz w:val="24"/>
        </w:rPr>
      </w:pPr>
      <w:r>
        <w:rPr>
          <w:rFonts w:ascii="Times New Roman" w:hAnsi="Times New Roman"/>
          <w:sz w:val="24"/>
        </w:rPr>
        <w:t xml:space="preserve">I processi decisionali adottati dai dipendenti vengono supportati su base documentale, al fine della tracciabilità dell’iter seguito e delle motivazioni poste alla base delle decisioni assunte. A tal fine i servizi informativi garantiscono la tracciabilità di </w:t>
      </w:r>
      <w:proofErr w:type="spellStart"/>
      <w:r>
        <w:rPr>
          <w:rFonts w:ascii="Times New Roman" w:hAnsi="Times New Roman"/>
          <w:i/>
          <w:sz w:val="24"/>
        </w:rPr>
        <w:t>workflow</w:t>
      </w:r>
      <w:proofErr w:type="spellEnd"/>
      <w:r>
        <w:rPr>
          <w:rFonts w:ascii="Times New Roman" w:hAnsi="Times New Roman"/>
          <w:i/>
          <w:sz w:val="24"/>
        </w:rPr>
        <w:t xml:space="preserve"> </w:t>
      </w:r>
      <w:r>
        <w:rPr>
          <w:rFonts w:ascii="Times New Roman" w:hAnsi="Times New Roman"/>
          <w:sz w:val="24"/>
        </w:rPr>
        <w:t>documentali. Inoltre, i responsabili degli</w:t>
      </w:r>
    </w:p>
    <w:p w:rsidR="00A81B1E" w:rsidRDefault="00A81B1E">
      <w:pPr>
        <w:spacing w:line="276" w:lineRule="auto"/>
        <w:jc w:val="both"/>
        <w:rPr>
          <w:rFonts w:ascii="Times New Roman" w:hAnsi="Times New Roman"/>
          <w:sz w:val="24"/>
        </w:rPr>
        <w:sectPr w:rsidR="00A81B1E">
          <w:pgSz w:w="11910" w:h="16840"/>
          <w:pgMar w:top="1320" w:right="520" w:bottom="1180" w:left="660" w:header="0" w:footer="983" w:gutter="0"/>
          <w:cols w:space="720"/>
        </w:sectPr>
      </w:pPr>
    </w:p>
    <w:p w:rsidR="00A81B1E" w:rsidRDefault="00255C8C">
      <w:pPr>
        <w:spacing w:before="77" w:line="278" w:lineRule="auto"/>
        <w:ind w:left="833" w:right="118"/>
        <w:jc w:val="both"/>
        <w:rPr>
          <w:rFonts w:ascii="Times New Roman"/>
          <w:sz w:val="24"/>
        </w:rPr>
      </w:pPr>
      <w:r>
        <w:rPr>
          <w:rFonts w:ascii="Times New Roman"/>
          <w:sz w:val="24"/>
        </w:rPr>
        <w:lastRenderedPageBreak/>
        <w:t xml:space="preserve">uffici rendono trasparenti i ruoli effettivamente svolti da ciascun dipendente nei processi lavorativi e </w:t>
      </w:r>
      <w:r>
        <w:rPr>
          <w:rFonts w:ascii="Times New Roman"/>
          <w:spacing w:val="-2"/>
          <w:sz w:val="24"/>
        </w:rPr>
        <w:t>decisionali.</w:t>
      </w:r>
    </w:p>
    <w:p w:rsidR="00A81B1E" w:rsidRDefault="00255C8C">
      <w:pPr>
        <w:pStyle w:val="Paragrafoelenco"/>
        <w:numPr>
          <w:ilvl w:val="0"/>
          <w:numId w:val="14"/>
        </w:numPr>
        <w:tabs>
          <w:tab w:val="left" w:pos="833"/>
        </w:tabs>
        <w:spacing w:line="276" w:lineRule="auto"/>
        <w:ind w:left="833" w:right="107" w:hanging="360"/>
        <w:jc w:val="both"/>
        <w:rPr>
          <w:rFonts w:ascii="Times New Roman" w:hAnsi="Times New Roman"/>
          <w:sz w:val="24"/>
        </w:rPr>
      </w:pPr>
      <w:r>
        <w:rPr>
          <w:rFonts w:ascii="Times New Roman" w:hAnsi="Times New Roman"/>
          <w:sz w:val="24"/>
        </w:rPr>
        <w:t xml:space="preserve">I dipendenti adempiono ai doveri di trasparenza assolvendo agli obblighi di elaborazione, comunicazione, trasmissione e controllo successivo della pubblicazione con le modalità e nei tempi previsti dal </w:t>
      </w:r>
      <w:proofErr w:type="spellStart"/>
      <w:r>
        <w:rPr>
          <w:rFonts w:ascii="Times New Roman" w:hAnsi="Times New Roman"/>
          <w:sz w:val="24"/>
        </w:rPr>
        <w:t>D.Lgs.</w:t>
      </w:r>
      <w:proofErr w:type="spellEnd"/>
      <w:r>
        <w:rPr>
          <w:rFonts w:ascii="Times New Roman" w:hAnsi="Times New Roman"/>
          <w:sz w:val="24"/>
        </w:rPr>
        <w:t xml:space="preserve"> 33/2013 e </w:t>
      </w:r>
      <w:proofErr w:type="spellStart"/>
      <w:r>
        <w:rPr>
          <w:rFonts w:ascii="Times New Roman" w:hAnsi="Times New Roman"/>
          <w:sz w:val="24"/>
        </w:rPr>
        <w:t>s.m.i.e</w:t>
      </w:r>
      <w:proofErr w:type="spellEnd"/>
      <w:r>
        <w:rPr>
          <w:rFonts w:ascii="Times New Roman" w:hAnsi="Times New Roman"/>
          <w:sz w:val="24"/>
        </w:rPr>
        <w:t xml:space="preserve"> dal PIAO e garantendo anche il costante e tempestivo aggiornamento dei dati e la coerenza delle informazioni riportate nel sito istituzionale.</w:t>
      </w:r>
    </w:p>
    <w:p w:rsidR="00A81B1E" w:rsidRDefault="00255C8C">
      <w:pPr>
        <w:pStyle w:val="Paragrafoelenco"/>
        <w:numPr>
          <w:ilvl w:val="0"/>
          <w:numId w:val="14"/>
        </w:numPr>
        <w:tabs>
          <w:tab w:val="left" w:pos="833"/>
        </w:tabs>
        <w:spacing w:line="276" w:lineRule="auto"/>
        <w:ind w:left="833" w:right="112" w:hanging="360"/>
        <w:jc w:val="both"/>
        <w:rPr>
          <w:rFonts w:ascii="Times New Roman" w:hAnsi="Times New Roman"/>
          <w:sz w:val="24"/>
        </w:rPr>
      </w:pPr>
      <w:r>
        <w:rPr>
          <w:rFonts w:ascii="Times New Roman" w:hAnsi="Times New Roman"/>
          <w:sz w:val="24"/>
        </w:rPr>
        <w:t>L'assolvimento degli obblighi di pubblicazione avviene nel rispetto della normativa in materia di protezione dei dati personali, prestando particolare attenzione a che i dati personali oggetto di pubblicazione</w:t>
      </w:r>
      <w:r>
        <w:rPr>
          <w:rFonts w:ascii="Times New Roman" w:hAnsi="Times New Roman"/>
          <w:spacing w:val="-2"/>
          <w:sz w:val="24"/>
        </w:rPr>
        <w:t xml:space="preserve"> </w:t>
      </w:r>
      <w:r>
        <w:rPr>
          <w:rFonts w:ascii="Times New Roman" w:hAnsi="Times New Roman"/>
          <w:sz w:val="24"/>
        </w:rPr>
        <w:t>siano</w:t>
      </w:r>
      <w:r>
        <w:rPr>
          <w:rFonts w:ascii="Times New Roman" w:hAnsi="Times New Roman"/>
          <w:spacing w:val="-2"/>
          <w:sz w:val="24"/>
        </w:rPr>
        <w:t xml:space="preserve"> </w:t>
      </w:r>
      <w:r>
        <w:rPr>
          <w:rFonts w:ascii="Times New Roman" w:hAnsi="Times New Roman"/>
          <w:sz w:val="24"/>
        </w:rPr>
        <w:t>adeguati,</w:t>
      </w:r>
      <w:r>
        <w:rPr>
          <w:rFonts w:ascii="Times New Roman" w:hAnsi="Times New Roman"/>
          <w:spacing w:val="-1"/>
          <w:sz w:val="24"/>
        </w:rPr>
        <w:t xml:space="preserve"> </w:t>
      </w:r>
      <w:r>
        <w:rPr>
          <w:rFonts w:ascii="Times New Roman" w:hAnsi="Times New Roman"/>
          <w:sz w:val="24"/>
        </w:rPr>
        <w:t>pertinenti</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limitati</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quanto necessario</w:t>
      </w:r>
      <w:r>
        <w:rPr>
          <w:rFonts w:ascii="Times New Roman" w:hAnsi="Times New Roman"/>
          <w:spacing w:val="-1"/>
          <w:sz w:val="24"/>
        </w:rPr>
        <w:t xml:space="preserve"> </w:t>
      </w:r>
      <w:r>
        <w:rPr>
          <w:rFonts w:ascii="Times New Roman" w:hAnsi="Times New Roman"/>
          <w:sz w:val="24"/>
        </w:rPr>
        <w:t>rispetto</w:t>
      </w:r>
      <w:r>
        <w:rPr>
          <w:rFonts w:ascii="Times New Roman" w:hAnsi="Times New Roman"/>
          <w:spacing w:val="-1"/>
          <w:sz w:val="24"/>
        </w:rPr>
        <w:t xml:space="preserve"> </w:t>
      </w:r>
      <w:r>
        <w:rPr>
          <w:rFonts w:ascii="Times New Roman" w:hAnsi="Times New Roman"/>
          <w:sz w:val="24"/>
        </w:rPr>
        <w:t>alle</w:t>
      </w:r>
      <w:r>
        <w:rPr>
          <w:rFonts w:ascii="Times New Roman" w:hAnsi="Times New Roman"/>
          <w:spacing w:val="-2"/>
          <w:sz w:val="24"/>
        </w:rPr>
        <w:t xml:space="preserve"> </w:t>
      </w:r>
      <w:r>
        <w:rPr>
          <w:rFonts w:ascii="Times New Roman" w:hAnsi="Times New Roman"/>
          <w:sz w:val="24"/>
        </w:rPr>
        <w:t>finalità</w:t>
      </w:r>
      <w:r>
        <w:rPr>
          <w:rFonts w:ascii="Times New Roman" w:hAnsi="Times New Roman"/>
          <w:spacing w:val="-2"/>
          <w:sz w:val="24"/>
        </w:rPr>
        <w:t xml:space="preserve"> </w:t>
      </w:r>
      <w:r>
        <w:rPr>
          <w:rFonts w:ascii="Times New Roman" w:hAnsi="Times New Roman"/>
          <w:sz w:val="24"/>
        </w:rPr>
        <w:t>per</w:t>
      </w:r>
      <w:r>
        <w:rPr>
          <w:rFonts w:ascii="Times New Roman" w:hAnsi="Times New Roman"/>
          <w:spacing w:val="-2"/>
          <w:sz w:val="24"/>
        </w:rPr>
        <w:t xml:space="preserve"> </w:t>
      </w:r>
      <w:r>
        <w:rPr>
          <w:rFonts w:ascii="Times New Roman" w:hAnsi="Times New Roman"/>
          <w:sz w:val="24"/>
        </w:rPr>
        <w:t>le</w:t>
      </w:r>
      <w:r>
        <w:rPr>
          <w:rFonts w:ascii="Times New Roman" w:hAnsi="Times New Roman"/>
          <w:spacing w:val="-2"/>
          <w:sz w:val="24"/>
        </w:rPr>
        <w:t xml:space="preserve"> </w:t>
      </w:r>
      <w:r>
        <w:rPr>
          <w:rFonts w:ascii="Times New Roman" w:hAnsi="Times New Roman"/>
          <w:sz w:val="24"/>
        </w:rPr>
        <w:t>quali sono trattati.</w:t>
      </w:r>
    </w:p>
    <w:p w:rsidR="00A81B1E" w:rsidRDefault="00255C8C">
      <w:pPr>
        <w:pStyle w:val="Paragrafoelenco"/>
        <w:numPr>
          <w:ilvl w:val="0"/>
          <w:numId w:val="14"/>
        </w:numPr>
        <w:tabs>
          <w:tab w:val="left" w:pos="833"/>
        </w:tabs>
        <w:spacing w:line="276" w:lineRule="auto"/>
        <w:ind w:left="833" w:right="112" w:hanging="360"/>
        <w:jc w:val="both"/>
        <w:rPr>
          <w:rFonts w:ascii="Times New Roman" w:hAnsi="Times New Roman"/>
          <w:sz w:val="24"/>
        </w:rPr>
      </w:pPr>
      <w:r>
        <w:rPr>
          <w:rFonts w:ascii="Times New Roman" w:hAnsi="Times New Roman"/>
          <w:sz w:val="24"/>
        </w:rPr>
        <w:t>Ciascun</w:t>
      </w:r>
      <w:r>
        <w:rPr>
          <w:rFonts w:ascii="Times New Roman" w:hAnsi="Times New Roman"/>
          <w:spacing w:val="-3"/>
          <w:sz w:val="24"/>
        </w:rPr>
        <w:t xml:space="preserve"> </w:t>
      </w:r>
      <w:r>
        <w:rPr>
          <w:rFonts w:ascii="Times New Roman" w:hAnsi="Times New Roman"/>
          <w:sz w:val="24"/>
        </w:rPr>
        <w:t>dipendente</w:t>
      </w:r>
      <w:r>
        <w:rPr>
          <w:rFonts w:ascii="Times New Roman" w:hAnsi="Times New Roman"/>
          <w:spacing w:val="-2"/>
          <w:sz w:val="24"/>
        </w:rPr>
        <w:t xml:space="preserve"> </w:t>
      </w:r>
      <w:r>
        <w:rPr>
          <w:rFonts w:ascii="Times New Roman" w:hAnsi="Times New Roman"/>
          <w:sz w:val="24"/>
        </w:rPr>
        <w:t>ha</w:t>
      </w:r>
      <w:r>
        <w:rPr>
          <w:rFonts w:ascii="Times New Roman" w:hAnsi="Times New Roman"/>
          <w:spacing w:val="-3"/>
          <w:sz w:val="24"/>
        </w:rPr>
        <w:t xml:space="preserve"> </w:t>
      </w:r>
      <w:r>
        <w:rPr>
          <w:rFonts w:ascii="Times New Roman" w:hAnsi="Times New Roman"/>
          <w:sz w:val="24"/>
        </w:rPr>
        <w:t>il</w:t>
      </w:r>
      <w:r>
        <w:rPr>
          <w:rFonts w:ascii="Times New Roman" w:hAnsi="Times New Roman"/>
          <w:spacing w:val="-1"/>
          <w:sz w:val="24"/>
        </w:rPr>
        <w:t xml:space="preserve"> </w:t>
      </w:r>
      <w:r>
        <w:rPr>
          <w:rFonts w:ascii="Times New Roman" w:hAnsi="Times New Roman"/>
          <w:sz w:val="24"/>
        </w:rPr>
        <w:t>dovere</w:t>
      </w:r>
      <w:r>
        <w:rPr>
          <w:rFonts w:ascii="Times New Roman" w:hAnsi="Times New Roman"/>
          <w:spacing w:val="-4"/>
          <w:sz w:val="24"/>
        </w:rPr>
        <w:t xml:space="preserve"> </w:t>
      </w:r>
      <w:r>
        <w:rPr>
          <w:rFonts w:ascii="Times New Roman" w:hAnsi="Times New Roman"/>
          <w:sz w:val="24"/>
        </w:rPr>
        <w:t>di</w:t>
      </w:r>
      <w:r>
        <w:rPr>
          <w:rFonts w:ascii="Times New Roman" w:hAnsi="Times New Roman"/>
          <w:spacing w:val="-1"/>
          <w:sz w:val="24"/>
        </w:rPr>
        <w:t xml:space="preserve"> </w:t>
      </w:r>
      <w:r>
        <w:rPr>
          <w:rFonts w:ascii="Times New Roman" w:hAnsi="Times New Roman"/>
          <w:sz w:val="24"/>
        </w:rPr>
        <w:t>curare</w:t>
      </w:r>
      <w:r>
        <w:rPr>
          <w:rFonts w:ascii="Times New Roman" w:hAnsi="Times New Roman"/>
          <w:spacing w:val="-3"/>
          <w:sz w:val="24"/>
        </w:rPr>
        <w:t xml:space="preserve"> </w:t>
      </w:r>
      <w:r>
        <w:rPr>
          <w:rFonts w:ascii="Times New Roman" w:hAnsi="Times New Roman"/>
          <w:sz w:val="24"/>
        </w:rPr>
        <w:t>la</w:t>
      </w:r>
      <w:r>
        <w:rPr>
          <w:rFonts w:ascii="Times New Roman" w:hAnsi="Times New Roman"/>
          <w:spacing w:val="-3"/>
          <w:sz w:val="24"/>
        </w:rPr>
        <w:t xml:space="preserve"> </w:t>
      </w:r>
      <w:r>
        <w:rPr>
          <w:rFonts w:ascii="Times New Roman" w:hAnsi="Times New Roman"/>
          <w:sz w:val="24"/>
        </w:rPr>
        <w:t>tenuta</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l’aggiornamento</w:t>
      </w:r>
      <w:r>
        <w:rPr>
          <w:rFonts w:ascii="Times New Roman" w:hAnsi="Times New Roman"/>
          <w:spacing w:val="-3"/>
          <w:sz w:val="24"/>
        </w:rPr>
        <w:t xml:space="preserve"> </w:t>
      </w:r>
      <w:r>
        <w:rPr>
          <w:rFonts w:ascii="Times New Roman" w:hAnsi="Times New Roman"/>
          <w:sz w:val="24"/>
        </w:rPr>
        <w:t>della</w:t>
      </w:r>
      <w:r>
        <w:rPr>
          <w:rFonts w:ascii="Times New Roman" w:hAnsi="Times New Roman"/>
          <w:spacing w:val="-2"/>
          <w:sz w:val="24"/>
        </w:rPr>
        <w:t xml:space="preserve"> </w:t>
      </w:r>
      <w:r>
        <w:rPr>
          <w:rFonts w:ascii="Times New Roman" w:hAnsi="Times New Roman"/>
          <w:sz w:val="24"/>
        </w:rPr>
        <w:t>fascicolazione</w:t>
      </w:r>
      <w:r>
        <w:rPr>
          <w:rFonts w:ascii="Times New Roman" w:hAnsi="Times New Roman"/>
          <w:spacing w:val="-3"/>
          <w:sz w:val="24"/>
        </w:rPr>
        <w:t xml:space="preserve"> </w:t>
      </w:r>
      <w:r>
        <w:rPr>
          <w:rFonts w:ascii="Times New Roman" w:hAnsi="Times New Roman"/>
          <w:sz w:val="24"/>
        </w:rPr>
        <w:t>digitale</w:t>
      </w:r>
      <w:r>
        <w:rPr>
          <w:rFonts w:ascii="Times New Roman" w:hAnsi="Times New Roman"/>
          <w:spacing w:val="-2"/>
          <w:sz w:val="24"/>
        </w:rPr>
        <w:t xml:space="preserve"> </w:t>
      </w:r>
      <w:r>
        <w:rPr>
          <w:rFonts w:ascii="Times New Roman" w:hAnsi="Times New Roman"/>
          <w:sz w:val="24"/>
        </w:rPr>
        <w:t>nel rispetto del Manuale di gestione documentale e del Codice dell’Amministrazione Digitale (CAD).</w:t>
      </w:r>
    </w:p>
    <w:p w:rsidR="00A81B1E" w:rsidRDefault="00255C8C">
      <w:pPr>
        <w:pStyle w:val="Paragrafoelenco"/>
        <w:numPr>
          <w:ilvl w:val="0"/>
          <w:numId w:val="14"/>
        </w:numPr>
        <w:tabs>
          <w:tab w:val="left" w:pos="756"/>
        </w:tabs>
        <w:spacing w:line="278" w:lineRule="auto"/>
        <w:ind w:left="756" w:right="193" w:hanging="284"/>
        <w:jc w:val="both"/>
        <w:rPr>
          <w:rFonts w:ascii="Times New Roman" w:hAnsi="Times New Roman"/>
          <w:sz w:val="24"/>
        </w:rPr>
      </w:pPr>
      <w:r>
        <w:rPr>
          <w:rFonts w:ascii="Times New Roman" w:hAnsi="Times New Roman"/>
          <w:sz w:val="24"/>
        </w:rPr>
        <w:t xml:space="preserve">Ciascun dipendente cura la pubblicazione delle informazioni e dei dati sul sito istituzionale </w:t>
      </w:r>
      <w:proofErr w:type="spellStart"/>
      <w:r>
        <w:rPr>
          <w:rFonts w:ascii="Times New Roman" w:hAnsi="Times New Roman"/>
          <w:sz w:val="24"/>
        </w:rPr>
        <w:t>affinchè</w:t>
      </w:r>
      <w:proofErr w:type="spellEnd"/>
      <w:r>
        <w:rPr>
          <w:rFonts w:ascii="Times New Roman" w:hAnsi="Times New Roman"/>
          <w:sz w:val="24"/>
        </w:rPr>
        <w:t xml:space="preserve"> siano veritieri, aggiornati, comprensibili e coerenti tra loro.</w:t>
      </w:r>
    </w:p>
    <w:p w:rsidR="00A81B1E" w:rsidRDefault="00A81B1E">
      <w:pPr>
        <w:pStyle w:val="Corpotesto"/>
        <w:rPr>
          <w:rFonts w:ascii="Times New Roman"/>
          <w:i w:val="0"/>
          <w:sz w:val="24"/>
        </w:rPr>
      </w:pPr>
    </w:p>
    <w:p w:rsidR="00A81B1E" w:rsidRDefault="00A81B1E">
      <w:pPr>
        <w:pStyle w:val="Corpotesto"/>
        <w:spacing w:before="72"/>
        <w:rPr>
          <w:rFonts w:ascii="Times New Roman"/>
          <w:i w:val="0"/>
          <w:sz w:val="24"/>
        </w:rPr>
      </w:pPr>
    </w:p>
    <w:p w:rsidR="00A81B1E" w:rsidRDefault="00255C8C">
      <w:pPr>
        <w:pStyle w:val="Titolo1"/>
        <w:spacing w:before="1"/>
      </w:pPr>
      <w:r>
        <w:t>Art.</w:t>
      </w:r>
      <w:r>
        <w:rPr>
          <w:spacing w:val="-2"/>
        </w:rPr>
        <w:t xml:space="preserve"> </w:t>
      </w:r>
      <w:r>
        <w:t>10)</w:t>
      </w:r>
      <w:r>
        <w:rPr>
          <w:spacing w:val="-2"/>
        </w:rPr>
        <w:t xml:space="preserve"> </w:t>
      </w:r>
      <w:r>
        <w:t>Disposizioni</w:t>
      </w:r>
      <w:r>
        <w:rPr>
          <w:spacing w:val="-1"/>
        </w:rPr>
        <w:t xml:space="preserve"> </w:t>
      </w:r>
      <w:r>
        <w:t>in</w:t>
      </w:r>
      <w:r>
        <w:rPr>
          <w:spacing w:val="-3"/>
        </w:rPr>
        <w:t xml:space="preserve"> </w:t>
      </w:r>
      <w:r>
        <w:t>materia</w:t>
      </w:r>
      <w:r>
        <w:rPr>
          <w:spacing w:val="-1"/>
        </w:rPr>
        <w:t xml:space="preserve"> </w:t>
      </w:r>
      <w:r>
        <w:t>di</w:t>
      </w:r>
      <w:r>
        <w:rPr>
          <w:spacing w:val="-1"/>
        </w:rPr>
        <w:t xml:space="preserve"> </w:t>
      </w:r>
      <w:proofErr w:type="spellStart"/>
      <w:r>
        <w:rPr>
          <w:spacing w:val="-2"/>
        </w:rPr>
        <w:t>Whistleblowing</w:t>
      </w:r>
      <w:proofErr w:type="spellEnd"/>
    </w:p>
    <w:p w:rsidR="00A81B1E" w:rsidRDefault="00A81B1E">
      <w:pPr>
        <w:pStyle w:val="Corpotesto"/>
        <w:spacing w:before="83"/>
        <w:rPr>
          <w:rFonts w:ascii="Times New Roman"/>
          <w:b/>
          <w:i w:val="0"/>
          <w:sz w:val="24"/>
        </w:rPr>
      </w:pPr>
    </w:p>
    <w:p w:rsidR="00A81B1E" w:rsidRDefault="00255C8C">
      <w:pPr>
        <w:pStyle w:val="Paragrafoelenco"/>
        <w:numPr>
          <w:ilvl w:val="1"/>
          <w:numId w:val="14"/>
        </w:numPr>
        <w:tabs>
          <w:tab w:val="left" w:pos="946"/>
        </w:tabs>
        <w:spacing w:before="1" w:line="259" w:lineRule="auto"/>
        <w:ind w:right="466"/>
        <w:jc w:val="both"/>
        <w:rPr>
          <w:rFonts w:ascii="Times New Roman" w:hAnsi="Times New Roman"/>
          <w:sz w:val="24"/>
        </w:rPr>
      </w:pPr>
      <w:r>
        <w:rPr>
          <w:rFonts w:ascii="Times New Roman" w:hAnsi="Times New Roman"/>
          <w:sz w:val="24"/>
        </w:rPr>
        <w:t>Il Responsabile</w:t>
      </w:r>
      <w:r>
        <w:rPr>
          <w:rFonts w:ascii="Times New Roman" w:hAnsi="Times New Roman"/>
          <w:spacing w:val="-1"/>
          <w:sz w:val="24"/>
        </w:rPr>
        <w:t xml:space="preserve"> </w:t>
      </w:r>
      <w:r>
        <w:rPr>
          <w:rFonts w:ascii="Times New Roman" w:hAnsi="Times New Roman"/>
          <w:sz w:val="24"/>
        </w:rPr>
        <w:t>della</w:t>
      </w:r>
      <w:r>
        <w:rPr>
          <w:rFonts w:ascii="Times New Roman" w:hAnsi="Times New Roman"/>
          <w:spacing w:val="-1"/>
          <w:sz w:val="24"/>
        </w:rPr>
        <w:t xml:space="preserve"> </w:t>
      </w:r>
      <w:r>
        <w:rPr>
          <w:rFonts w:ascii="Times New Roman" w:hAnsi="Times New Roman"/>
          <w:sz w:val="24"/>
        </w:rPr>
        <w:t>Prevenzione</w:t>
      </w:r>
      <w:r>
        <w:rPr>
          <w:rFonts w:ascii="Times New Roman" w:hAnsi="Times New Roman"/>
          <w:spacing w:val="-1"/>
          <w:sz w:val="24"/>
        </w:rPr>
        <w:t xml:space="preserve"> </w:t>
      </w:r>
      <w:r>
        <w:rPr>
          <w:rFonts w:ascii="Times New Roman" w:hAnsi="Times New Roman"/>
          <w:sz w:val="24"/>
        </w:rPr>
        <w:t>della</w:t>
      </w:r>
      <w:r>
        <w:rPr>
          <w:rFonts w:ascii="Times New Roman" w:hAnsi="Times New Roman"/>
          <w:spacing w:val="-1"/>
          <w:sz w:val="24"/>
        </w:rPr>
        <w:t xml:space="preserve"> </w:t>
      </w:r>
      <w:r>
        <w:rPr>
          <w:rFonts w:ascii="Times New Roman" w:hAnsi="Times New Roman"/>
          <w:sz w:val="24"/>
        </w:rPr>
        <w:t>Corruzione</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Trasparenza</w:t>
      </w:r>
      <w:r>
        <w:rPr>
          <w:rFonts w:ascii="Times New Roman" w:hAnsi="Times New Roman"/>
          <w:spacing w:val="-1"/>
          <w:sz w:val="24"/>
        </w:rPr>
        <w:t xml:space="preserve"> </w:t>
      </w:r>
      <w:r>
        <w:rPr>
          <w:rFonts w:ascii="Times New Roman" w:hAnsi="Times New Roman"/>
          <w:sz w:val="24"/>
        </w:rPr>
        <w:t>(RPCT), il gruppo</w:t>
      </w:r>
      <w:r>
        <w:rPr>
          <w:rFonts w:ascii="Times New Roman" w:hAnsi="Times New Roman"/>
          <w:spacing w:val="-1"/>
          <w:sz w:val="24"/>
        </w:rPr>
        <w:t xml:space="preserve"> </w:t>
      </w:r>
      <w:r>
        <w:rPr>
          <w:rFonts w:ascii="Times New Roman" w:hAnsi="Times New Roman"/>
          <w:sz w:val="24"/>
        </w:rPr>
        <w:t xml:space="preserve">di lavoro e, più in generale, tutti gli uffici coinvolti nell'organizzazione e gestione dei canali di segnalazione interna di cui al decreto legislativo 10 marzo 2023, n. 24 (in </w:t>
      </w:r>
      <w:proofErr w:type="spellStart"/>
      <w:r>
        <w:rPr>
          <w:rFonts w:ascii="Times New Roman" w:hAnsi="Times New Roman"/>
          <w:sz w:val="24"/>
        </w:rPr>
        <w:t>Gazz</w:t>
      </w:r>
      <w:proofErr w:type="spellEnd"/>
      <w:r>
        <w:rPr>
          <w:rFonts w:ascii="Times New Roman" w:hAnsi="Times New Roman"/>
          <w:sz w:val="24"/>
        </w:rPr>
        <w:t xml:space="preserve">. Uff. 15 marzo 2023, n. 63, recante </w:t>
      </w:r>
      <w:r>
        <w:rPr>
          <w:rFonts w:ascii="Times New Roman" w:hAnsi="Times New Roman"/>
          <w:i/>
          <w:sz w:val="24"/>
        </w:rPr>
        <w:t>Attuazione della direttiva (UE) 2019/1937 del Parlamento europeo e del Consiglio, del 23 ottobre 2019, riguardante la protezione delle persone che segnalano violazioni del diritto dell'Unione e recante disposizioni riguardanti la protezione delle persone che segnalano violazioni delle disposizioni normative nazionali</w:t>
      </w:r>
      <w:r>
        <w:rPr>
          <w:rFonts w:ascii="Times New Roman" w:hAnsi="Times New Roman"/>
          <w:sz w:val="24"/>
        </w:rPr>
        <w:t>) adottano le misure tecniche ed organizzative idonee</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garantire</w:t>
      </w:r>
      <w:r>
        <w:rPr>
          <w:rFonts w:ascii="Times New Roman" w:hAnsi="Times New Roman"/>
          <w:spacing w:val="-5"/>
          <w:sz w:val="24"/>
        </w:rPr>
        <w:t xml:space="preserve"> </w:t>
      </w:r>
      <w:r>
        <w:rPr>
          <w:rFonts w:ascii="Times New Roman" w:hAnsi="Times New Roman"/>
          <w:sz w:val="24"/>
        </w:rPr>
        <w:t>un</w:t>
      </w:r>
      <w:r>
        <w:rPr>
          <w:rFonts w:ascii="Times New Roman" w:hAnsi="Times New Roman"/>
          <w:spacing w:val="-3"/>
          <w:sz w:val="24"/>
        </w:rPr>
        <w:t xml:space="preserve"> </w:t>
      </w:r>
      <w:r>
        <w:rPr>
          <w:rFonts w:ascii="Times New Roman" w:hAnsi="Times New Roman"/>
          <w:sz w:val="24"/>
        </w:rPr>
        <w:t>livello</w:t>
      </w:r>
      <w:r>
        <w:rPr>
          <w:rFonts w:ascii="Times New Roman" w:hAnsi="Times New Roman"/>
          <w:spacing w:val="-3"/>
          <w:sz w:val="24"/>
        </w:rPr>
        <w:t xml:space="preserve"> </w:t>
      </w:r>
      <w:r>
        <w:rPr>
          <w:rFonts w:ascii="Times New Roman" w:hAnsi="Times New Roman"/>
          <w:sz w:val="24"/>
        </w:rPr>
        <w:t>di</w:t>
      </w:r>
      <w:r>
        <w:rPr>
          <w:rFonts w:ascii="Times New Roman" w:hAnsi="Times New Roman"/>
          <w:spacing w:val="-3"/>
          <w:sz w:val="24"/>
        </w:rPr>
        <w:t xml:space="preserve"> </w:t>
      </w:r>
      <w:r>
        <w:rPr>
          <w:rFonts w:ascii="Times New Roman" w:hAnsi="Times New Roman"/>
          <w:sz w:val="24"/>
        </w:rPr>
        <w:t>sicurezza</w:t>
      </w:r>
      <w:r>
        <w:rPr>
          <w:rFonts w:ascii="Times New Roman" w:hAnsi="Times New Roman"/>
          <w:spacing w:val="-4"/>
          <w:sz w:val="24"/>
        </w:rPr>
        <w:t xml:space="preserve"> </w:t>
      </w:r>
      <w:r>
        <w:rPr>
          <w:rFonts w:ascii="Times New Roman" w:hAnsi="Times New Roman"/>
          <w:sz w:val="24"/>
        </w:rPr>
        <w:t>adeguato</w:t>
      </w:r>
      <w:r>
        <w:rPr>
          <w:rFonts w:ascii="Times New Roman" w:hAnsi="Times New Roman"/>
          <w:spacing w:val="-3"/>
          <w:sz w:val="24"/>
        </w:rPr>
        <w:t xml:space="preserve"> </w:t>
      </w:r>
      <w:r>
        <w:rPr>
          <w:rFonts w:ascii="Times New Roman" w:hAnsi="Times New Roman"/>
          <w:sz w:val="24"/>
        </w:rPr>
        <w:t>agli</w:t>
      </w:r>
      <w:r>
        <w:rPr>
          <w:rFonts w:ascii="Times New Roman" w:hAnsi="Times New Roman"/>
          <w:spacing w:val="-3"/>
          <w:sz w:val="24"/>
        </w:rPr>
        <w:t xml:space="preserve"> </w:t>
      </w:r>
      <w:r>
        <w:rPr>
          <w:rFonts w:ascii="Times New Roman" w:hAnsi="Times New Roman"/>
          <w:sz w:val="24"/>
        </w:rPr>
        <w:t>specifici</w:t>
      </w:r>
      <w:r>
        <w:rPr>
          <w:rFonts w:ascii="Times New Roman" w:hAnsi="Times New Roman"/>
          <w:spacing w:val="-3"/>
          <w:sz w:val="24"/>
        </w:rPr>
        <w:t xml:space="preserve"> </w:t>
      </w:r>
      <w:r>
        <w:rPr>
          <w:rFonts w:ascii="Times New Roman" w:hAnsi="Times New Roman"/>
          <w:sz w:val="24"/>
        </w:rPr>
        <w:t>rischi</w:t>
      </w:r>
      <w:r>
        <w:rPr>
          <w:rFonts w:ascii="Times New Roman" w:hAnsi="Times New Roman"/>
          <w:spacing w:val="-3"/>
          <w:sz w:val="24"/>
        </w:rPr>
        <w:t xml:space="preserve"> </w:t>
      </w:r>
      <w:r>
        <w:rPr>
          <w:rFonts w:ascii="Times New Roman" w:hAnsi="Times New Roman"/>
          <w:sz w:val="24"/>
        </w:rPr>
        <w:t>derivanti</w:t>
      </w:r>
      <w:r>
        <w:rPr>
          <w:rFonts w:ascii="Times New Roman" w:hAnsi="Times New Roman"/>
          <w:spacing w:val="-3"/>
          <w:sz w:val="24"/>
        </w:rPr>
        <w:t xml:space="preserve"> </w:t>
      </w:r>
      <w:r>
        <w:rPr>
          <w:rFonts w:ascii="Times New Roman" w:hAnsi="Times New Roman"/>
          <w:sz w:val="24"/>
        </w:rPr>
        <w:t>dai</w:t>
      </w:r>
      <w:r>
        <w:rPr>
          <w:rFonts w:ascii="Times New Roman" w:hAnsi="Times New Roman"/>
          <w:spacing w:val="-3"/>
          <w:sz w:val="24"/>
        </w:rPr>
        <w:t xml:space="preserve"> </w:t>
      </w:r>
      <w:r>
        <w:rPr>
          <w:rFonts w:ascii="Times New Roman" w:hAnsi="Times New Roman"/>
          <w:sz w:val="24"/>
        </w:rPr>
        <w:t>trattamenti</w:t>
      </w:r>
      <w:r>
        <w:rPr>
          <w:rFonts w:ascii="Times New Roman" w:hAnsi="Times New Roman"/>
          <w:spacing w:val="-3"/>
          <w:sz w:val="24"/>
        </w:rPr>
        <w:t xml:space="preserve"> </w:t>
      </w:r>
      <w:r>
        <w:rPr>
          <w:rFonts w:ascii="Times New Roman" w:hAnsi="Times New Roman"/>
          <w:sz w:val="24"/>
        </w:rPr>
        <w:t>di dati personali effettuati.</w:t>
      </w:r>
    </w:p>
    <w:p w:rsidR="00A81B1E" w:rsidRDefault="00255C8C">
      <w:pPr>
        <w:pStyle w:val="Paragrafoelenco"/>
        <w:numPr>
          <w:ilvl w:val="1"/>
          <w:numId w:val="14"/>
        </w:numPr>
        <w:tabs>
          <w:tab w:val="left" w:pos="946"/>
        </w:tabs>
        <w:spacing w:line="259" w:lineRule="auto"/>
        <w:ind w:right="469"/>
        <w:jc w:val="both"/>
        <w:rPr>
          <w:rFonts w:ascii="Times New Roman" w:hAnsi="Times New Roman"/>
          <w:sz w:val="24"/>
        </w:rPr>
      </w:pPr>
      <w:r>
        <w:rPr>
          <w:rFonts w:ascii="Times New Roman" w:hAnsi="Times New Roman"/>
          <w:sz w:val="24"/>
        </w:rPr>
        <w:t>I destinatari del presente codice di comportamento, nell'ambito delle rispettive attività e competenze, si astengono dall'adottare condotte volte ad ostacolare o a tentare di ostacolare la segnalazione di illeciti attraverso i canali interni, ovvero la segnalazione esterna in favore dell'Autorità Nazionale Anticorruzione (ANAC), nonché dall'adottare qualsiasi comportamento, atto</w:t>
      </w:r>
      <w:r>
        <w:rPr>
          <w:rFonts w:ascii="Times New Roman" w:hAnsi="Times New Roman"/>
          <w:spacing w:val="-1"/>
          <w:sz w:val="24"/>
        </w:rPr>
        <w:t xml:space="preserve"> </w:t>
      </w:r>
      <w:r>
        <w:rPr>
          <w:rFonts w:ascii="Times New Roman" w:hAnsi="Times New Roman"/>
          <w:sz w:val="24"/>
        </w:rPr>
        <w:t>od</w:t>
      </w:r>
      <w:r>
        <w:rPr>
          <w:rFonts w:ascii="Times New Roman" w:hAnsi="Times New Roman"/>
          <w:spacing w:val="-1"/>
          <w:sz w:val="24"/>
        </w:rPr>
        <w:t xml:space="preserve"> </w:t>
      </w:r>
      <w:r>
        <w:rPr>
          <w:rFonts w:ascii="Times New Roman" w:hAnsi="Times New Roman"/>
          <w:sz w:val="24"/>
        </w:rPr>
        <w:t>omissione,</w:t>
      </w:r>
      <w:r>
        <w:rPr>
          <w:rFonts w:ascii="Times New Roman" w:hAnsi="Times New Roman"/>
          <w:spacing w:val="-1"/>
          <w:sz w:val="24"/>
        </w:rPr>
        <w:t xml:space="preserve"> </w:t>
      </w:r>
      <w:r>
        <w:rPr>
          <w:rFonts w:ascii="Times New Roman" w:hAnsi="Times New Roman"/>
          <w:sz w:val="24"/>
        </w:rPr>
        <w:t>anche</w:t>
      </w:r>
      <w:r>
        <w:rPr>
          <w:rFonts w:ascii="Times New Roman" w:hAnsi="Times New Roman"/>
          <w:spacing w:val="-2"/>
          <w:sz w:val="24"/>
        </w:rPr>
        <w:t xml:space="preserve"> </w:t>
      </w:r>
      <w:r>
        <w:rPr>
          <w:rFonts w:ascii="Times New Roman" w:hAnsi="Times New Roman"/>
          <w:sz w:val="24"/>
        </w:rPr>
        <w:t>solo</w:t>
      </w:r>
      <w:r>
        <w:rPr>
          <w:rFonts w:ascii="Times New Roman" w:hAnsi="Times New Roman"/>
          <w:spacing w:val="-1"/>
          <w:sz w:val="24"/>
        </w:rPr>
        <w:t xml:space="preserve"> </w:t>
      </w:r>
      <w:r>
        <w:rPr>
          <w:rFonts w:ascii="Times New Roman" w:hAnsi="Times New Roman"/>
          <w:sz w:val="24"/>
        </w:rPr>
        <w:t>tentato</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minacciato,</w:t>
      </w:r>
      <w:r>
        <w:rPr>
          <w:rFonts w:ascii="Times New Roman" w:hAnsi="Times New Roman"/>
          <w:spacing w:val="-1"/>
          <w:sz w:val="24"/>
        </w:rPr>
        <w:t xml:space="preserve"> </w:t>
      </w:r>
      <w:r>
        <w:rPr>
          <w:rFonts w:ascii="Times New Roman" w:hAnsi="Times New Roman"/>
          <w:sz w:val="24"/>
        </w:rPr>
        <w:t>posto</w:t>
      </w:r>
      <w:r>
        <w:rPr>
          <w:rFonts w:ascii="Times New Roman" w:hAnsi="Times New Roman"/>
          <w:spacing w:val="-1"/>
          <w:sz w:val="24"/>
        </w:rPr>
        <w:t xml:space="preserve"> </w:t>
      </w:r>
      <w:r>
        <w:rPr>
          <w:rFonts w:ascii="Times New Roman" w:hAnsi="Times New Roman"/>
          <w:sz w:val="24"/>
        </w:rPr>
        <w:t>in</w:t>
      </w:r>
      <w:r>
        <w:rPr>
          <w:rFonts w:ascii="Times New Roman" w:hAnsi="Times New Roman"/>
          <w:spacing w:val="-1"/>
          <w:sz w:val="24"/>
        </w:rPr>
        <w:t xml:space="preserve"> </w:t>
      </w:r>
      <w:r>
        <w:rPr>
          <w:rFonts w:ascii="Times New Roman" w:hAnsi="Times New Roman"/>
          <w:sz w:val="24"/>
        </w:rPr>
        <w:t>essere</w:t>
      </w:r>
      <w:r>
        <w:rPr>
          <w:rFonts w:ascii="Times New Roman" w:hAnsi="Times New Roman"/>
          <w:spacing w:val="-2"/>
          <w:sz w:val="24"/>
        </w:rPr>
        <w:t xml:space="preserve"> </w:t>
      </w:r>
      <w:r>
        <w:rPr>
          <w:rFonts w:ascii="Times New Roman" w:hAnsi="Times New Roman"/>
          <w:sz w:val="24"/>
        </w:rPr>
        <w:t>in</w:t>
      </w:r>
      <w:r>
        <w:rPr>
          <w:rFonts w:ascii="Times New Roman" w:hAnsi="Times New Roman"/>
          <w:spacing w:val="-1"/>
          <w:sz w:val="24"/>
        </w:rPr>
        <w:t xml:space="preserve"> </w:t>
      </w:r>
      <w:r>
        <w:rPr>
          <w:rFonts w:ascii="Times New Roman" w:hAnsi="Times New Roman"/>
          <w:sz w:val="24"/>
        </w:rPr>
        <w:t>ragione</w:t>
      </w:r>
      <w:r>
        <w:rPr>
          <w:rFonts w:ascii="Times New Roman" w:hAnsi="Times New Roman"/>
          <w:spacing w:val="-2"/>
          <w:sz w:val="24"/>
        </w:rPr>
        <w:t xml:space="preserve"> </w:t>
      </w:r>
      <w:r>
        <w:rPr>
          <w:rFonts w:ascii="Times New Roman" w:hAnsi="Times New Roman"/>
          <w:sz w:val="24"/>
        </w:rPr>
        <w:t>della</w:t>
      </w:r>
      <w:r>
        <w:rPr>
          <w:rFonts w:ascii="Times New Roman" w:hAnsi="Times New Roman"/>
          <w:spacing w:val="-2"/>
          <w:sz w:val="24"/>
        </w:rPr>
        <w:t xml:space="preserve"> </w:t>
      </w:r>
      <w:r>
        <w:rPr>
          <w:rFonts w:ascii="Times New Roman" w:hAnsi="Times New Roman"/>
          <w:sz w:val="24"/>
        </w:rPr>
        <w:t>segnalazione, della denuncia all'autorità giudiziaria o contabile o della divulgazione pubblica e che provochi o possa provocare, in via diretta o indiretta, al segnalante o alla persona che ha sporto la denuncia, un danno ingiusto (ritorsione).</w:t>
      </w:r>
    </w:p>
    <w:p w:rsidR="00A81B1E" w:rsidRDefault="00A81B1E">
      <w:pPr>
        <w:pStyle w:val="Corpotesto"/>
        <w:spacing w:before="38"/>
        <w:rPr>
          <w:rFonts w:ascii="Times New Roman"/>
          <w:i w:val="0"/>
          <w:sz w:val="24"/>
        </w:rPr>
      </w:pPr>
    </w:p>
    <w:p w:rsidR="00A81B1E" w:rsidRDefault="00255C8C">
      <w:pPr>
        <w:pStyle w:val="Titolo1"/>
        <w:spacing w:before="1"/>
        <w:ind w:left="533"/>
      </w:pPr>
      <w:r>
        <w:t>Art.</w:t>
      </w:r>
      <w:r>
        <w:rPr>
          <w:spacing w:val="-1"/>
        </w:rPr>
        <w:t xml:space="preserve"> </w:t>
      </w:r>
      <w:r>
        <w:t>11)</w:t>
      </w:r>
      <w:r>
        <w:rPr>
          <w:spacing w:val="-3"/>
        </w:rPr>
        <w:t xml:space="preserve"> </w:t>
      </w:r>
      <w:r>
        <w:t>Obbligo</w:t>
      </w:r>
      <w:r>
        <w:rPr>
          <w:spacing w:val="-1"/>
        </w:rPr>
        <w:t xml:space="preserve"> </w:t>
      </w:r>
      <w:r>
        <w:t>di</w:t>
      </w:r>
      <w:r>
        <w:rPr>
          <w:spacing w:val="1"/>
        </w:rPr>
        <w:t xml:space="preserve"> </w:t>
      </w:r>
      <w:r>
        <w:t>rotazione</w:t>
      </w:r>
      <w:r>
        <w:rPr>
          <w:spacing w:val="-1"/>
        </w:rPr>
        <w:t xml:space="preserve"> </w:t>
      </w:r>
      <w:r>
        <w:t>straordinaria</w:t>
      </w:r>
      <w:r>
        <w:rPr>
          <w:spacing w:val="-1"/>
        </w:rPr>
        <w:t xml:space="preserve"> </w:t>
      </w:r>
      <w:r>
        <w:t>in</w:t>
      </w:r>
      <w:r>
        <w:rPr>
          <w:spacing w:val="-1"/>
        </w:rPr>
        <w:t xml:space="preserve"> </w:t>
      </w:r>
      <w:r>
        <w:t>occasione</w:t>
      </w:r>
      <w:r>
        <w:rPr>
          <w:spacing w:val="-2"/>
        </w:rPr>
        <w:t xml:space="preserve"> </w:t>
      </w:r>
      <w:r>
        <w:t>di</w:t>
      </w:r>
      <w:r>
        <w:rPr>
          <w:spacing w:val="-1"/>
        </w:rPr>
        <w:t xml:space="preserve"> </w:t>
      </w:r>
      <w:r>
        <w:t xml:space="preserve">eventi </w:t>
      </w:r>
      <w:r>
        <w:rPr>
          <w:spacing w:val="-2"/>
        </w:rPr>
        <w:t>illeciti</w:t>
      </w:r>
    </w:p>
    <w:p w:rsidR="00A81B1E" w:rsidRDefault="00A81B1E">
      <w:pPr>
        <w:pStyle w:val="Corpotesto"/>
        <w:spacing w:before="81"/>
        <w:rPr>
          <w:rFonts w:ascii="Times New Roman"/>
          <w:b/>
          <w:i w:val="0"/>
          <w:sz w:val="24"/>
        </w:rPr>
      </w:pPr>
    </w:p>
    <w:p w:rsidR="00A81B1E" w:rsidRDefault="00255C8C">
      <w:pPr>
        <w:pStyle w:val="Paragrafoelenco"/>
        <w:numPr>
          <w:ilvl w:val="0"/>
          <w:numId w:val="13"/>
        </w:numPr>
        <w:tabs>
          <w:tab w:val="left" w:pos="833"/>
        </w:tabs>
        <w:spacing w:line="276" w:lineRule="auto"/>
        <w:ind w:right="828"/>
        <w:jc w:val="both"/>
        <w:rPr>
          <w:rFonts w:ascii="Times New Roman" w:hAnsi="Times New Roman"/>
          <w:sz w:val="24"/>
        </w:rPr>
      </w:pPr>
      <w:r>
        <w:rPr>
          <w:rFonts w:ascii="Times New Roman" w:hAnsi="Times New Roman"/>
          <w:sz w:val="24"/>
        </w:rPr>
        <w:t>I</w:t>
      </w:r>
      <w:r>
        <w:rPr>
          <w:rFonts w:ascii="Times New Roman" w:hAnsi="Times New Roman"/>
          <w:spacing w:val="-3"/>
          <w:sz w:val="24"/>
        </w:rPr>
        <w:t xml:space="preserve"> </w:t>
      </w:r>
      <w:r w:rsidR="003B27B5">
        <w:rPr>
          <w:rFonts w:ascii="Times New Roman" w:hAnsi="Times New Roman"/>
          <w:sz w:val="24"/>
        </w:rPr>
        <w:t>Responsabili degli Uffici e dei Servizi</w:t>
      </w:r>
      <w:r>
        <w:rPr>
          <w:rFonts w:ascii="Times New Roman" w:hAnsi="Times New Roman"/>
          <w:sz w:val="24"/>
        </w:rPr>
        <w:t>, ai sensi dell’art. 16, comma</w:t>
      </w:r>
      <w:r>
        <w:rPr>
          <w:rFonts w:ascii="Times New Roman" w:hAnsi="Times New Roman"/>
          <w:spacing w:val="-1"/>
          <w:sz w:val="24"/>
        </w:rPr>
        <w:t xml:space="preserve"> </w:t>
      </w:r>
      <w:r>
        <w:rPr>
          <w:rFonts w:ascii="Times New Roman" w:hAnsi="Times New Roman"/>
          <w:sz w:val="24"/>
        </w:rPr>
        <w:t xml:space="preserve">1, lettera </w:t>
      </w:r>
      <w:r>
        <w:rPr>
          <w:rFonts w:ascii="Times New Roman" w:hAnsi="Times New Roman"/>
          <w:i/>
          <w:sz w:val="24"/>
        </w:rPr>
        <w:t>l quater)</w:t>
      </w:r>
      <w:r>
        <w:rPr>
          <w:rFonts w:ascii="Times New Roman" w:hAnsi="Times New Roman"/>
          <w:i/>
          <w:spacing w:val="-3"/>
          <w:sz w:val="24"/>
        </w:rPr>
        <w:t xml:space="preserve"> </w:t>
      </w:r>
      <w:r>
        <w:rPr>
          <w:rFonts w:ascii="Times New Roman" w:hAnsi="Times New Roman"/>
          <w:sz w:val="24"/>
        </w:rPr>
        <w:t>del d.lgs. n. 165/2001 e</w:t>
      </w:r>
      <w:r>
        <w:rPr>
          <w:rFonts w:ascii="Times New Roman" w:hAnsi="Times New Roman"/>
          <w:spacing w:val="-1"/>
          <w:sz w:val="24"/>
        </w:rPr>
        <w:t xml:space="preserve"> </w:t>
      </w:r>
      <w:proofErr w:type="spellStart"/>
      <w:r>
        <w:rPr>
          <w:rFonts w:ascii="Times New Roman" w:hAnsi="Times New Roman"/>
          <w:sz w:val="24"/>
        </w:rPr>
        <w:t>s.m.i</w:t>
      </w:r>
      <w:proofErr w:type="spellEnd"/>
      <w:r>
        <w:rPr>
          <w:rFonts w:ascii="Times New Roman" w:hAnsi="Times New Roman"/>
          <w:sz w:val="24"/>
        </w:rPr>
        <w:t>, hanno l’obbligo di operare la rotazione straordinaria del personale coinvolto, con particolare riferimento a quanto previsto dall’art.6 comma 4 del Codice.</w:t>
      </w:r>
    </w:p>
    <w:p w:rsidR="00A81B1E" w:rsidRDefault="00A81B1E">
      <w:pPr>
        <w:spacing w:line="276" w:lineRule="auto"/>
        <w:jc w:val="both"/>
        <w:rPr>
          <w:rFonts w:ascii="Times New Roman" w:hAnsi="Times New Roman"/>
          <w:sz w:val="24"/>
        </w:rPr>
        <w:sectPr w:rsidR="00A81B1E">
          <w:pgSz w:w="11910" w:h="16840"/>
          <w:pgMar w:top="1320" w:right="520" w:bottom="1200" w:left="660" w:header="0" w:footer="983" w:gutter="0"/>
          <w:cols w:space="720"/>
        </w:sectPr>
      </w:pPr>
    </w:p>
    <w:p w:rsidR="00A81B1E" w:rsidRDefault="00255C8C">
      <w:pPr>
        <w:pStyle w:val="Titolo1"/>
        <w:spacing w:before="76"/>
      </w:pPr>
      <w:r>
        <w:lastRenderedPageBreak/>
        <w:t>Art.</w:t>
      </w:r>
      <w:r>
        <w:rPr>
          <w:spacing w:val="-1"/>
        </w:rPr>
        <w:t xml:space="preserve"> </w:t>
      </w:r>
      <w:r>
        <w:t>12)</w:t>
      </w:r>
      <w:r>
        <w:rPr>
          <w:spacing w:val="-3"/>
        </w:rPr>
        <w:t xml:space="preserve"> </w:t>
      </w:r>
      <w:r>
        <w:t>Comportamento</w:t>
      </w:r>
      <w:r>
        <w:rPr>
          <w:spacing w:val="-1"/>
        </w:rPr>
        <w:t xml:space="preserve"> </w:t>
      </w:r>
      <w:r>
        <w:t>nei</w:t>
      </w:r>
      <w:r>
        <w:rPr>
          <w:spacing w:val="-1"/>
        </w:rPr>
        <w:t xml:space="preserve"> </w:t>
      </w:r>
      <w:r>
        <w:t>rapporti</w:t>
      </w:r>
      <w:r>
        <w:rPr>
          <w:spacing w:val="-1"/>
        </w:rPr>
        <w:t xml:space="preserve"> </w:t>
      </w:r>
      <w:r>
        <w:rPr>
          <w:spacing w:val="-2"/>
        </w:rPr>
        <w:t>privati</w:t>
      </w:r>
    </w:p>
    <w:p w:rsidR="00A81B1E" w:rsidRDefault="00255C8C">
      <w:pPr>
        <w:pStyle w:val="Corpotesto"/>
        <w:spacing w:before="184"/>
        <w:rPr>
          <w:rFonts w:ascii="Times New Roman"/>
          <w:b/>
          <w:i w:val="0"/>
          <w:sz w:val="20"/>
        </w:rPr>
      </w:pPr>
      <w:r>
        <w:rPr>
          <w:noProof/>
          <w:lang w:eastAsia="it-IT"/>
        </w:rPr>
        <mc:AlternateContent>
          <mc:Choice Requires="wps">
            <w:drawing>
              <wp:anchor distT="0" distB="0" distL="0" distR="0" simplePos="0" relativeHeight="487595008" behindDoc="1" locked="0" layoutInCell="1" allowOverlap="1">
                <wp:simplePos x="0" y="0"/>
                <wp:positionH relativeFrom="page">
                  <wp:posOffset>797356</wp:posOffset>
                </wp:positionH>
                <wp:positionV relativeFrom="paragraph">
                  <wp:posOffset>278144</wp:posOffset>
                </wp:positionV>
                <wp:extent cx="5966460" cy="3810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71B5117" id="Graphic 16" o:spid="_x0000_s1026" style="position:absolute;margin-left:62.8pt;margin-top:21.9pt;width:469.8pt;height:3pt;z-index:-15721472;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" path="m5966206,l,,,38100r5966206,l5966206,xe" fillcolor="#5b9bd4" stroked="f">
                <v:path arrowok="t"/>
                <w10:wrap type="topAndBottom" anchorx="page"/>
              </v:shape>
            </w:pict>
          </mc:Fallback>
        </mc:AlternateContent>
      </w:r>
    </w:p>
    <w:p w:rsidR="00A81B1E" w:rsidRDefault="00A81B1E">
      <w:pPr>
        <w:pStyle w:val="Corpotesto"/>
        <w:spacing w:before="53"/>
        <w:rPr>
          <w:rFonts w:ascii="Times New Roman"/>
          <w:b/>
          <w:i w:val="0"/>
          <w:sz w:val="18"/>
        </w:rPr>
      </w:pPr>
    </w:p>
    <w:p w:rsidR="00A81B1E" w:rsidRDefault="00255C8C">
      <w:pPr>
        <w:ind w:left="3169"/>
        <w:jc w:val="both"/>
        <w:rPr>
          <w:b/>
          <w:i/>
          <w:sz w:val="18"/>
        </w:rPr>
      </w:pPr>
      <w:r>
        <w:rPr>
          <w:b/>
          <w:i/>
          <w:color w:val="5B9BD4"/>
          <w:sz w:val="18"/>
        </w:rPr>
        <w:t>Art.</w:t>
      </w:r>
      <w:r>
        <w:rPr>
          <w:b/>
          <w:i/>
          <w:color w:val="5B9BD4"/>
          <w:spacing w:val="-6"/>
          <w:sz w:val="18"/>
        </w:rPr>
        <w:t xml:space="preserve"> </w:t>
      </w:r>
      <w:r>
        <w:rPr>
          <w:b/>
          <w:i/>
          <w:color w:val="5B9BD4"/>
          <w:sz w:val="18"/>
        </w:rPr>
        <w:t>10</w:t>
      </w:r>
      <w:r>
        <w:rPr>
          <w:b/>
          <w:i/>
          <w:color w:val="5B9BD4"/>
          <w:spacing w:val="-2"/>
          <w:sz w:val="18"/>
        </w:rPr>
        <w:t xml:space="preserve"> </w:t>
      </w:r>
      <w:r>
        <w:rPr>
          <w:b/>
          <w:i/>
          <w:color w:val="5B9BD4"/>
          <w:sz w:val="18"/>
        </w:rPr>
        <w:t>DPR</w:t>
      </w:r>
      <w:r>
        <w:rPr>
          <w:b/>
          <w:i/>
          <w:color w:val="5B9BD4"/>
          <w:spacing w:val="-3"/>
          <w:sz w:val="18"/>
        </w:rPr>
        <w:t xml:space="preserve"> </w:t>
      </w:r>
      <w:r>
        <w:rPr>
          <w:b/>
          <w:i/>
          <w:color w:val="5B9BD4"/>
          <w:sz w:val="18"/>
        </w:rPr>
        <w:t>62/2013</w:t>
      </w:r>
      <w:r>
        <w:rPr>
          <w:b/>
          <w:i/>
          <w:color w:val="5B9BD4"/>
          <w:spacing w:val="-2"/>
          <w:sz w:val="18"/>
        </w:rPr>
        <w:t xml:space="preserve"> </w:t>
      </w:r>
      <w:r>
        <w:rPr>
          <w:b/>
          <w:i/>
          <w:color w:val="5B9BD4"/>
          <w:sz w:val="18"/>
        </w:rPr>
        <w:t>Comportamento</w:t>
      </w:r>
      <w:r>
        <w:rPr>
          <w:b/>
          <w:i/>
          <w:color w:val="5B9BD4"/>
          <w:spacing w:val="-4"/>
          <w:sz w:val="18"/>
        </w:rPr>
        <w:t xml:space="preserve"> </w:t>
      </w:r>
      <w:r>
        <w:rPr>
          <w:b/>
          <w:i/>
          <w:color w:val="5B9BD4"/>
          <w:sz w:val="18"/>
        </w:rPr>
        <w:t>nei</w:t>
      </w:r>
      <w:r>
        <w:rPr>
          <w:b/>
          <w:i/>
          <w:color w:val="5B9BD4"/>
          <w:spacing w:val="-3"/>
          <w:sz w:val="18"/>
        </w:rPr>
        <w:t xml:space="preserve"> </w:t>
      </w:r>
      <w:r>
        <w:rPr>
          <w:b/>
          <w:i/>
          <w:color w:val="5B9BD4"/>
          <w:sz w:val="18"/>
        </w:rPr>
        <w:t>rapporti</w:t>
      </w:r>
      <w:r>
        <w:rPr>
          <w:b/>
          <w:i/>
          <w:color w:val="5B9BD4"/>
          <w:spacing w:val="-4"/>
          <w:sz w:val="18"/>
        </w:rPr>
        <w:t xml:space="preserve"> </w:t>
      </w:r>
      <w:r>
        <w:rPr>
          <w:b/>
          <w:i/>
          <w:color w:val="5B9BD4"/>
          <w:spacing w:val="-2"/>
          <w:sz w:val="18"/>
        </w:rPr>
        <w:t>privati</w:t>
      </w:r>
    </w:p>
    <w:p w:rsidR="00A81B1E" w:rsidRDefault="00255C8C">
      <w:pPr>
        <w:pStyle w:val="Paragrafoelenco"/>
        <w:numPr>
          <w:ilvl w:val="1"/>
          <w:numId w:val="13"/>
        </w:numPr>
        <w:tabs>
          <w:tab w:val="left" w:pos="811"/>
        </w:tabs>
        <w:spacing w:before="18" w:line="259" w:lineRule="auto"/>
        <w:ind w:right="762" w:firstLine="0"/>
        <w:jc w:val="both"/>
        <w:rPr>
          <w:i/>
          <w:sz w:val="18"/>
        </w:rPr>
      </w:pPr>
      <w:r>
        <w:rPr>
          <w:i/>
          <w:color w:val="5B9BD4"/>
          <w:sz w:val="18"/>
        </w:rPr>
        <w:t xml:space="preserve">Nei rapporti privati, comprese le relazioni </w:t>
      </w:r>
      <w:proofErr w:type="spellStart"/>
      <w:r>
        <w:rPr>
          <w:i/>
          <w:color w:val="5B9BD4"/>
          <w:sz w:val="18"/>
        </w:rPr>
        <w:t>extralavorative</w:t>
      </w:r>
      <w:proofErr w:type="spellEnd"/>
      <w:r>
        <w:rPr>
          <w:i/>
          <w:color w:val="5B9BD4"/>
          <w:sz w:val="18"/>
        </w:rPr>
        <w:t xml:space="preserve"> con pubblici ufficiali nell’esercizio delle loro funzioni, il dipendente non sfrutta, né menziona la posizione che ricopre nell’amministrazione per ottenere utilità che non gli spettino e non assume nessun altro comportamento che possa nuocere all’immagine dell’amministrazione.</w:t>
      </w:r>
    </w:p>
    <w:p w:rsidR="00A81B1E" w:rsidRDefault="00255C8C">
      <w:pPr>
        <w:pStyle w:val="Corpotesto"/>
        <w:spacing w:before="178"/>
        <w:rPr>
          <w:sz w:val="20"/>
        </w:rPr>
      </w:pPr>
      <w:r>
        <w:rPr>
          <w:noProof/>
          <w:lang w:eastAsia="it-IT"/>
        </w:rPr>
        <mc:AlternateContent>
          <mc:Choice Requires="wps">
            <w:drawing>
              <wp:anchor distT="0" distB="0" distL="0" distR="0" simplePos="0" relativeHeight="487595520" behindDoc="1" locked="0" layoutInCell="1" allowOverlap="1">
                <wp:simplePos x="0" y="0"/>
                <wp:positionH relativeFrom="page">
                  <wp:posOffset>797356</wp:posOffset>
                </wp:positionH>
                <wp:positionV relativeFrom="paragraph">
                  <wp:posOffset>283449</wp:posOffset>
                </wp:positionV>
                <wp:extent cx="5966460" cy="3810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FBA0B22" id="Graphic 17" o:spid="_x0000_s1026" style="position:absolute;margin-left:62.8pt;margin-top:22.3pt;width:469.8pt;height:3pt;z-index:-15720960;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" path="m5966206,l,,,38100r5966206,l5966206,xe" fillcolor="#5b9bd4" stroked="f">
                <v:path arrowok="t"/>
                <w10:wrap type="topAndBottom" anchorx="page"/>
              </v:shape>
            </w:pict>
          </mc:Fallback>
        </mc:AlternateContent>
      </w:r>
    </w:p>
    <w:p w:rsidR="00A81B1E" w:rsidRDefault="00A81B1E">
      <w:pPr>
        <w:pStyle w:val="Corpotesto"/>
        <w:rPr>
          <w:sz w:val="24"/>
        </w:rPr>
      </w:pPr>
    </w:p>
    <w:p w:rsidR="00A81B1E" w:rsidRDefault="00A81B1E">
      <w:pPr>
        <w:pStyle w:val="Corpotesto"/>
        <w:rPr>
          <w:sz w:val="24"/>
        </w:rPr>
      </w:pPr>
    </w:p>
    <w:p w:rsidR="00A81B1E" w:rsidRDefault="00A81B1E">
      <w:pPr>
        <w:pStyle w:val="Corpotesto"/>
        <w:spacing w:before="193"/>
        <w:rPr>
          <w:sz w:val="24"/>
        </w:rPr>
      </w:pPr>
    </w:p>
    <w:p w:rsidR="00A81B1E" w:rsidRDefault="00255C8C">
      <w:pPr>
        <w:pStyle w:val="Titolo1"/>
      </w:pPr>
      <w:r>
        <w:t>Art.</w:t>
      </w:r>
      <w:r>
        <w:rPr>
          <w:spacing w:val="-1"/>
        </w:rPr>
        <w:t xml:space="preserve"> </w:t>
      </w:r>
      <w:r>
        <w:t>13)</w:t>
      </w:r>
      <w:r>
        <w:rPr>
          <w:spacing w:val="-3"/>
        </w:rPr>
        <w:t xml:space="preserve"> </w:t>
      </w:r>
      <w:r>
        <w:t xml:space="preserve">Comportamento in </w:t>
      </w:r>
      <w:r>
        <w:rPr>
          <w:spacing w:val="-2"/>
        </w:rPr>
        <w:t>servizio</w:t>
      </w:r>
    </w:p>
    <w:p w:rsidR="00A81B1E" w:rsidRDefault="00255C8C">
      <w:pPr>
        <w:pStyle w:val="Corpotesto"/>
        <w:spacing w:before="5"/>
        <w:rPr>
          <w:rFonts w:ascii="Times New Roman"/>
          <w:b/>
          <w:i w:val="0"/>
          <w:sz w:val="8"/>
        </w:rPr>
      </w:pPr>
      <w:r>
        <w:rPr>
          <w:noProof/>
          <w:lang w:eastAsia="it-IT"/>
        </w:rPr>
        <mc:AlternateContent>
          <mc:Choice Requires="wps">
            <w:drawing>
              <wp:anchor distT="0" distB="0" distL="0" distR="0" simplePos="0" relativeHeight="487596032" behindDoc="1" locked="0" layoutInCell="1" allowOverlap="1">
                <wp:simplePos x="0" y="0"/>
                <wp:positionH relativeFrom="page">
                  <wp:posOffset>797356</wp:posOffset>
                </wp:positionH>
                <wp:positionV relativeFrom="paragraph">
                  <wp:posOffset>77163</wp:posOffset>
                </wp:positionV>
                <wp:extent cx="5966460" cy="3810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65C8B39" id="Graphic 18" o:spid="_x0000_s1026" style="position:absolute;margin-left:62.8pt;margin-top:6.1pt;width:469.8pt;height:3pt;z-index:-15720448;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" path="m5966206,l,,,38100r5966206,l5966206,xe" fillcolor="#5b9bd4" stroked="f">
                <v:path arrowok="t"/>
                <w10:wrap type="topAndBottom" anchorx="page"/>
              </v:shape>
            </w:pict>
          </mc:Fallback>
        </mc:AlternateContent>
      </w:r>
    </w:p>
    <w:p w:rsidR="00A81B1E" w:rsidRDefault="00A81B1E">
      <w:pPr>
        <w:pStyle w:val="Corpotesto"/>
        <w:spacing w:before="53"/>
        <w:rPr>
          <w:rFonts w:ascii="Times New Roman"/>
          <w:b/>
          <w:i w:val="0"/>
          <w:sz w:val="18"/>
        </w:rPr>
      </w:pPr>
    </w:p>
    <w:p w:rsidR="00A81B1E" w:rsidRDefault="00255C8C">
      <w:pPr>
        <w:ind w:left="3505"/>
        <w:jc w:val="both"/>
        <w:rPr>
          <w:b/>
          <w:i/>
          <w:sz w:val="18"/>
        </w:rPr>
      </w:pPr>
      <w:r>
        <w:rPr>
          <w:b/>
          <w:i/>
          <w:color w:val="5B9BD4"/>
          <w:sz w:val="18"/>
        </w:rPr>
        <w:t>Art.</w:t>
      </w:r>
      <w:r>
        <w:rPr>
          <w:b/>
          <w:i/>
          <w:color w:val="5B9BD4"/>
          <w:spacing w:val="-3"/>
          <w:sz w:val="18"/>
        </w:rPr>
        <w:t xml:space="preserve"> </w:t>
      </w:r>
      <w:r>
        <w:rPr>
          <w:b/>
          <w:i/>
          <w:color w:val="5B9BD4"/>
          <w:sz w:val="18"/>
        </w:rPr>
        <w:t>11</w:t>
      </w:r>
      <w:r>
        <w:rPr>
          <w:b/>
          <w:i/>
          <w:color w:val="5B9BD4"/>
          <w:spacing w:val="-3"/>
          <w:sz w:val="18"/>
        </w:rPr>
        <w:t xml:space="preserve"> </w:t>
      </w:r>
      <w:r>
        <w:rPr>
          <w:b/>
          <w:i/>
          <w:color w:val="5B9BD4"/>
          <w:sz w:val="18"/>
        </w:rPr>
        <w:t>DPR</w:t>
      </w:r>
      <w:r>
        <w:rPr>
          <w:b/>
          <w:i/>
          <w:color w:val="5B9BD4"/>
          <w:spacing w:val="-2"/>
          <w:sz w:val="18"/>
        </w:rPr>
        <w:t xml:space="preserve"> </w:t>
      </w:r>
      <w:r>
        <w:rPr>
          <w:b/>
          <w:i/>
          <w:color w:val="5B9BD4"/>
          <w:sz w:val="18"/>
        </w:rPr>
        <w:t>62/2013</w:t>
      </w:r>
      <w:r>
        <w:rPr>
          <w:b/>
          <w:i/>
          <w:color w:val="5B9BD4"/>
          <w:spacing w:val="-3"/>
          <w:sz w:val="18"/>
        </w:rPr>
        <w:t xml:space="preserve"> </w:t>
      </w:r>
      <w:r>
        <w:rPr>
          <w:b/>
          <w:i/>
          <w:color w:val="5B9BD4"/>
          <w:sz w:val="18"/>
        </w:rPr>
        <w:t>Comportamento</w:t>
      </w:r>
      <w:r>
        <w:rPr>
          <w:b/>
          <w:i/>
          <w:color w:val="5B9BD4"/>
          <w:spacing w:val="-2"/>
          <w:sz w:val="18"/>
        </w:rPr>
        <w:t xml:space="preserve"> </w:t>
      </w:r>
      <w:r>
        <w:rPr>
          <w:b/>
          <w:i/>
          <w:color w:val="5B9BD4"/>
          <w:sz w:val="18"/>
        </w:rPr>
        <w:t>in</w:t>
      </w:r>
      <w:r>
        <w:rPr>
          <w:b/>
          <w:i/>
          <w:color w:val="5B9BD4"/>
          <w:spacing w:val="-3"/>
          <w:sz w:val="18"/>
        </w:rPr>
        <w:t xml:space="preserve"> </w:t>
      </w:r>
      <w:r>
        <w:rPr>
          <w:b/>
          <w:i/>
          <w:color w:val="5B9BD4"/>
          <w:spacing w:val="-2"/>
          <w:sz w:val="18"/>
        </w:rPr>
        <w:t>servizio</w:t>
      </w:r>
    </w:p>
    <w:p w:rsidR="00A81B1E" w:rsidRDefault="00255C8C">
      <w:pPr>
        <w:pStyle w:val="Paragrafoelenco"/>
        <w:numPr>
          <w:ilvl w:val="0"/>
          <w:numId w:val="12"/>
        </w:numPr>
        <w:tabs>
          <w:tab w:val="left" w:pos="797"/>
        </w:tabs>
        <w:spacing w:before="18" w:line="259" w:lineRule="auto"/>
        <w:ind w:right="760" w:firstLine="0"/>
        <w:jc w:val="both"/>
        <w:rPr>
          <w:i/>
          <w:sz w:val="18"/>
        </w:rPr>
      </w:pPr>
      <w:r>
        <w:rPr>
          <w:i/>
          <w:color w:val="5B9BD4"/>
          <w:sz w:val="18"/>
        </w:rPr>
        <w:t>Fermo</w:t>
      </w:r>
      <w:r>
        <w:rPr>
          <w:i/>
          <w:color w:val="5B9BD4"/>
          <w:spacing w:val="-6"/>
          <w:sz w:val="18"/>
        </w:rPr>
        <w:t xml:space="preserve"> </w:t>
      </w:r>
      <w:r>
        <w:rPr>
          <w:i/>
          <w:color w:val="5B9BD4"/>
          <w:sz w:val="18"/>
        </w:rPr>
        <w:t>restando</w:t>
      </w:r>
      <w:r>
        <w:rPr>
          <w:i/>
          <w:color w:val="5B9BD4"/>
          <w:spacing w:val="-6"/>
          <w:sz w:val="18"/>
        </w:rPr>
        <w:t xml:space="preserve"> </w:t>
      </w:r>
      <w:r>
        <w:rPr>
          <w:i/>
          <w:color w:val="5B9BD4"/>
          <w:sz w:val="18"/>
        </w:rPr>
        <w:t>il</w:t>
      </w:r>
      <w:r>
        <w:rPr>
          <w:i/>
          <w:color w:val="5B9BD4"/>
          <w:spacing w:val="-5"/>
          <w:sz w:val="18"/>
        </w:rPr>
        <w:t xml:space="preserve"> </w:t>
      </w:r>
      <w:r>
        <w:rPr>
          <w:i/>
          <w:color w:val="5B9BD4"/>
          <w:sz w:val="18"/>
        </w:rPr>
        <w:t>rispetto</w:t>
      </w:r>
      <w:r>
        <w:rPr>
          <w:i/>
          <w:color w:val="5B9BD4"/>
          <w:spacing w:val="-6"/>
          <w:sz w:val="18"/>
        </w:rPr>
        <w:t xml:space="preserve"> </w:t>
      </w:r>
      <w:r>
        <w:rPr>
          <w:i/>
          <w:color w:val="5B9BD4"/>
          <w:sz w:val="18"/>
        </w:rPr>
        <w:t>dei</w:t>
      </w:r>
      <w:r>
        <w:rPr>
          <w:i/>
          <w:color w:val="5B9BD4"/>
          <w:spacing w:val="-5"/>
          <w:sz w:val="18"/>
        </w:rPr>
        <w:t xml:space="preserve"> </w:t>
      </w:r>
      <w:r>
        <w:rPr>
          <w:i/>
          <w:color w:val="5B9BD4"/>
          <w:sz w:val="18"/>
        </w:rPr>
        <w:t>termini</w:t>
      </w:r>
      <w:r>
        <w:rPr>
          <w:i/>
          <w:color w:val="5B9BD4"/>
          <w:spacing w:val="-5"/>
          <w:sz w:val="18"/>
        </w:rPr>
        <w:t xml:space="preserve"> </w:t>
      </w:r>
      <w:r>
        <w:rPr>
          <w:i/>
          <w:color w:val="5B9BD4"/>
          <w:sz w:val="18"/>
        </w:rPr>
        <w:t>del</w:t>
      </w:r>
      <w:r>
        <w:rPr>
          <w:i/>
          <w:color w:val="5B9BD4"/>
          <w:spacing w:val="-5"/>
          <w:sz w:val="18"/>
        </w:rPr>
        <w:t xml:space="preserve"> </w:t>
      </w:r>
      <w:r>
        <w:rPr>
          <w:i/>
          <w:color w:val="5B9BD4"/>
          <w:sz w:val="18"/>
        </w:rPr>
        <w:t>procedimento</w:t>
      </w:r>
      <w:r>
        <w:rPr>
          <w:i/>
          <w:color w:val="5B9BD4"/>
          <w:spacing w:val="-6"/>
          <w:sz w:val="18"/>
        </w:rPr>
        <w:t xml:space="preserve"> </w:t>
      </w:r>
      <w:r>
        <w:rPr>
          <w:i/>
          <w:color w:val="5B9BD4"/>
          <w:sz w:val="18"/>
        </w:rPr>
        <w:t>amministrativo,</w:t>
      </w:r>
      <w:r>
        <w:rPr>
          <w:i/>
          <w:color w:val="5B9BD4"/>
          <w:spacing w:val="-4"/>
          <w:sz w:val="18"/>
        </w:rPr>
        <w:t xml:space="preserve"> </w:t>
      </w:r>
      <w:r>
        <w:rPr>
          <w:i/>
          <w:color w:val="5B9BD4"/>
          <w:sz w:val="18"/>
        </w:rPr>
        <w:t>il</w:t>
      </w:r>
      <w:r>
        <w:rPr>
          <w:i/>
          <w:color w:val="5B9BD4"/>
          <w:spacing w:val="-5"/>
          <w:sz w:val="18"/>
        </w:rPr>
        <w:t xml:space="preserve"> </w:t>
      </w:r>
      <w:r>
        <w:rPr>
          <w:i/>
          <w:color w:val="5B9BD4"/>
          <w:sz w:val="18"/>
        </w:rPr>
        <w:t>dipendente,</w:t>
      </w:r>
      <w:r>
        <w:rPr>
          <w:i/>
          <w:color w:val="5B9BD4"/>
          <w:spacing w:val="-4"/>
          <w:sz w:val="18"/>
        </w:rPr>
        <w:t xml:space="preserve"> </w:t>
      </w:r>
      <w:r>
        <w:rPr>
          <w:i/>
          <w:color w:val="5B9BD4"/>
          <w:sz w:val="18"/>
        </w:rPr>
        <w:t>salvo</w:t>
      </w:r>
      <w:r>
        <w:rPr>
          <w:i/>
          <w:color w:val="5B9BD4"/>
          <w:spacing w:val="-6"/>
          <w:sz w:val="18"/>
        </w:rPr>
        <w:t xml:space="preserve"> </w:t>
      </w:r>
      <w:r>
        <w:rPr>
          <w:i/>
          <w:color w:val="5B9BD4"/>
          <w:sz w:val="18"/>
        </w:rPr>
        <w:t>giustificato</w:t>
      </w:r>
      <w:r>
        <w:rPr>
          <w:i/>
          <w:color w:val="5B9BD4"/>
          <w:spacing w:val="-6"/>
          <w:sz w:val="18"/>
        </w:rPr>
        <w:t xml:space="preserve"> </w:t>
      </w:r>
      <w:r>
        <w:rPr>
          <w:i/>
          <w:color w:val="5B9BD4"/>
          <w:sz w:val="18"/>
        </w:rPr>
        <w:t>motivo,</w:t>
      </w:r>
      <w:r>
        <w:rPr>
          <w:i/>
          <w:color w:val="5B9BD4"/>
          <w:spacing w:val="-4"/>
          <w:sz w:val="18"/>
        </w:rPr>
        <w:t xml:space="preserve"> </w:t>
      </w:r>
      <w:r>
        <w:rPr>
          <w:i/>
          <w:color w:val="5B9BD4"/>
          <w:sz w:val="18"/>
        </w:rPr>
        <w:t>non</w:t>
      </w:r>
      <w:r>
        <w:rPr>
          <w:i/>
          <w:color w:val="5B9BD4"/>
          <w:spacing w:val="-4"/>
          <w:sz w:val="18"/>
        </w:rPr>
        <w:t xml:space="preserve"> </w:t>
      </w:r>
      <w:r>
        <w:rPr>
          <w:i/>
          <w:color w:val="5B9BD4"/>
          <w:sz w:val="18"/>
        </w:rPr>
        <w:t>ritarda</w:t>
      </w:r>
      <w:r>
        <w:rPr>
          <w:i/>
          <w:color w:val="5B9BD4"/>
          <w:spacing w:val="-4"/>
          <w:sz w:val="18"/>
        </w:rPr>
        <w:t xml:space="preserve"> </w:t>
      </w:r>
      <w:r>
        <w:rPr>
          <w:i/>
          <w:color w:val="5B9BD4"/>
          <w:sz w:val="18"/>
        </w:rPr>
        <w:t xml:space="preserve">né adotta comportamenti tali da far ricadere su altri dipendenti il compimento di attività o l’adozione di decisioni di propria </w:t>
      </w:r>
      <w:r>
        <w:rPr>
          <w:i/>
          <w:color w:val="5B9BD4"/>
          <w:spacing w:val="-2"/>
          <w:sz w:val="18"/>
        </w:rPr>
        <w:t>spettanza.</w:t>
      </w:r>
    </w:p>
    <w:p w:rsidR="00A81B1E" w:rsidRDefault="00255C8C">
      <w:pPr>
        <w:pStyle w:val="Paragrafoelenco"/>
        <w:numPr>
          <w:ilvl w:val="0"/>
          <w:numId w:val="12"/>
        </w:numPr>
        <w:tabs>
          <w:tab w:val="left" w:pos="816"/>
        </w:tabs>
        <w:spacing w:before="1" w:line="256" w:lineRule="auto"/>
        <w:ind w:right="762" w:firstLine="0"/>
        <w:jc w:val="both"/>
        <w:rPr>
          <w:i/>
          <w:sz w:val="18"/>
        </w:rPr>
      </w:pPr>
      <w:r>
        <w:rPr>
          <w:i/>
          <w:color w:val="5B9BD4"/>
          <w:sz w:val="18"/>
        </w:rPr>
        <w:t>Il dipendente utilizza i permessi di astensione dal lavoro, comunque denominati, nel rispetto delle condizioni previste dalla legge, dai regolamenti e dai contratti collettivi.</w:t>
      </w:r>
    </w:p>
    <w:p w:rsidR="00A81B1E" w:rsidRDefault="00255C8C">
      <w:pPr>
        <w:pStyle w:val="Paragrafoelenco"/>
        <w:numPr>
          <w:ilvl w:val="0"/>
          <w:numId w:val="12"/>
        </w:numPr>
        <w:tabs>
          <w:tab w:val="left" w:pos="795"/>
        </w:tabs>
        <w:spacing w:before="3" w:line="259" w:lineRule="auto"/>
        <w:ind w:right="761" w:firstLine="0"/>
        <w:jc w:val="both"/>
        <w:rPr>
          <w:i/>
          <w:sz w:val="18"/>
        </w:rPr>
      </w:pPr>
      <w:r>
        <w:rPr>
          <w:i/>
          <w:color w:val="5B9BD4"/>
          <w:sz w:val="18"/>
        </w:rPr>
        <w:t>Il</w:t>
      </w:r>
      <w:r>
        <w:rPr>
          <w:i/>
          <w:color w:val="5B9BD4"/>
          <w:spacing w:val="-5"/>
          <w:sz w:val="18"/>
        </w:rPr>
        <w:t xml:space="preserve"> </w:t>
      </w:r>
      <w:r>
        <w:rPr>
          <w:i/>
          <w:color w:val="5B9BD4"/>
          <w:sz w:val="18"/>
        </w:rPr>
        <w:t>dipendente</w:t>
      </w:r>
      <w:r>
        <w:rPr>
          <w:i/>
          <w:color w:val="5B9BD4"/>
          <w:spacing w:val="-5"/>
          <w:sz w:val="18"/>
        </w:rPr>
        <w:t xml:space="preserve"> </w:t>
      </w:r>
      <w:r>
        <w:rPr>
          <w:i/>
          <w:color w:val="5B9BD4"/>
          <w:sz w:val="18"/>
        </w:rPr>
        <w:t>utilizza</w:t>
      </w:r>
      <w:r>
        <w:rPr>
          <w:i/>
          <w:color w:val="5B9BD4"/>
          <w:spacing w:val="-4"/>
          <w:sz w:val="18"/>
        </w:rPr>
        <w:t xml:space="preserve"> </w:t>
      </w:r>
      <w:r>
        <w:rPr>
          <w:i/>
          <w:color w:val="5B9BD4"/>
          <w:sz w:val="18"/>
        </w:rPr>
        <w:t>il</w:t>
      </w:r>
      <w:r>
        <w:rPr>
          <w:i/>
          <w:color w:val="5B9BD4"/>
          <w:spacing w:val="-6"/>
          <w:sz w:val="18"/>
        </w:rPr>
        <w:t xml:space="preserve"> </w:t>
      </w:r>
      <w:r>
        <w:rPr>
          <w:i/>
          <w:color w:val="5B9BD4"/>
          <w:sz w:val="18"/>
        </w:rPr>
        <w:t>materiale</w:t>
      </w:r>
      <w:r>
        <w:rPr>
          <w:i/>
          <w:color w:val="5B9BD4"/>
          <w:spacing w:val="-5"/>
          <w:sz w:val="18"/>
        </w:rPr>
        <w:t xml:space="preserve"> </w:t>
      </w:r>
      <w:r>
        <w:rPr>
          <w:i/>
          <w:color w:val="5B9BD4"/>
          <w:sz w:val="18"/>
        </w:rPr>
        <w:t>o</w:t>
      </w:r>
      <w:r>
        <w:rPr>
          <w:i/>
          <w:color w:val="5B9BD4"/>
          <w:spacing w:val="-6"/>
          <w:sz w:val="18"/>
        </w:rPr>
        <w:t xml:space="preserve"> </w:t>
      </w:r>
      <w:r>
        <w:rPr>
          <w:i/>
          <w:color w:val="5B9BD4"/>
          <w:sz w:val="18"/>
        </w:rPr>
        <w:t>le</w:t>
      </w:r>
      <w:r>
        <w:rPr>
          <w:i/>
          <w:color w:val="5B9BD4"/>
          <w:spacing w:val="-5"/>
          <w:sz w:val="18"/>
        </w:rPr>
        <w:t xml:space="preserve"> </w:t>
      </w:r>
      <w:r>
        <w:rPr>
          <w:i/>
          <w:color w:val="5B9BD4"/>
          <w:sz w:val="18"/>
        </w:rPr>
        <w:t>attrezzature</w:t>
      </w:r>
      <w:r>
        <w:rPr>
          <w:i/>
          <w:color w:val="5B9BD4"/>
          <w:spacing w:val="-7"/>
          <w:sz w:val="18"/>
        </w:rPr>
        <w:t xml:space="preserve"> </w:t>
      </w:r>
      <w:r>
        <w:rPr>
          <w:i/>
          <w:color w:val="5B9BD4"/>
          <w:sz w:val="18"/>
        </w:rPr>
        <w:t>di</w:t>
      </w:r>
      <w:r>
        <w:rPr>
          <w:i/>
          <w:color w:val="5B9BD4"/>
          <w:spacing w:val="-6"/>
          <w:sz w:val="18"/>
        </w:rPr>
        <w:t xml:space="preserve"> </w:t>
      </w:r>
      <w:r>
        <w:rPr>
          <w:i/>
          <w:color w:val="5B9BD4"/>
          <w:sz w:val="18"/>
        </w:rPr>
        <w:t>cui</w:t>
      </w:r>
      <w:r>
        <w:rPr>
          <w:i/>
          <w:color w:val="5B9BD4"/>
          <w:spacing w:val="-6"/>
          <w:sz w:val="18"/>
        </w:rPr>
        <w:t xml:space="preserve"> </w:t>
      </w:r>
      <w:r>
        <w:rPr>
          <w:i/>
          <w:color w:val="5B9BD4"/>
          <w:sz w:val="18"/>
        </w:rPr>
        <w:t>dispone</w:t>
      </w:r>
      <w:r>
        <w:rPr>
          <w:i/>
          <w:color w:val="5B9BD4"/>
          <w:spacing w:val="-5"/>
          <w:sz w:val="18"/>
        </w:rPr>
        <w:t xml:space="preserve"> </w:t>
      </w:r>
      <w:r>
        <w:rPr>
          <w:i/>
          <w:color w:val="5B9BD4"/>
          <w:sz w:val="18"/>
        </w:rPr>
        <w:t>per</w:t>
      </w:r>
      <w:r>
        <w:rPr>
          <w:i/>
          <w:color w:val="5B9BD4"/>
          <w:spacing w:val="-4"/>
          <w:sz w:val="18"/>
        </w:rPr>
        <w:t xml:space="preserve"> </w:t>
      </w:r>
      <w:r>
        <w:rPr>
          <w:i/>
          <w:color w:val="5B9BD4"/>
          <w:sz w:val="18"/>
        </w:rPr>
        <w:t>ragioni</w:t>
      </w:r>
      <w:r>
        <w:rPr>
          <w:i/>
          <w:color w:val="5B9BD4"/>
          <w:spacing w:val="-6"/>
          <w:sz w:val="18"/>
        </w:rPr>
        <w:t xml:space="preserve"> </w:t>
      </w:r>
      <w:r>
        <w:rPr>
          <w:i/>
          <w:color w:val="5B9BD4"/>
          <w:sz w:val="18"/>
        </w:rPr>
        <w:t>di</w:t>
      </w:r>
      <w:r>
        <w:rPr>
          <w:i/>
          <w:color w:val="5B9BD4"/>
          <w:spacing w:val="-6"/>
          <w:sz w:val="18"/>
        </w:rPr>
        <w:t xml:space="preserve"> </w:t>
      </w:r>
      <w:r>
        <w:rPr>
          <w:i/>
          <w:color w:val="5B9BD4"/>
          <w:sz w:val="18"/>
        </w:rPr>
        <w:t>ufficio</w:t>
      </w:r>
      <w:r>
        <w:rPr>
          <w:i/>
          <w:color w:val="5B9BD4"/>
          <w:spacing w:val="-6"/>
          <w:sz w:val="18"/>
        </w:rPr>
        <w:t xml:space="preserve"> </w:t>
      </w:r>
      <w:r>
        <w:rPr>
          <w:i/>
          <w:color w:val="5B9BD4"/>
          <w:sz w:val="18"/>
        </w:rPr>
        <w:t>e</w:t>
      </w:r>
      <w:r>
        <w:rPr>
          <w:i/>
          <w:color w:val="5B9BD4"/>
          <w:spacing w:val="-5"/>
          <w:sz w:val="18"/>
        </w:rPr>
        <w:t xml:space="preserve"> </w:t>
      </w:r>
      <w:r>
        <w:rPr>
          <w:i/>
          <w:color w:val="5B9BD4"/>
          <w:sz w:val="18"/>
        </w:rPr>
        <w:t>i</w:t>
      </w:r>
      <w:r>
        <w:rPr>
          <w:i/>
          <w:color w:val="5B9BD4"/>
          <w:spacing w:val="-6"/>
          <w:sz w:val="18"/>
        </w:rPr>
        <w:t xml:space="preserve"> </w:t>
      </w:r>
      <w:r>
        <w:rPr>
          <w:i/>
          <w:color w:val="5B9BD4"/>
          <w:sz w:val="18"/>
        </w:rPr>
        <w:t>servizi</w:t>
      </w:r>
      <w:r>
        <w:rPr>
          <w:i/>
          <w:color w:val="5B9BD4"/>
          <w:spacing w:val="-6"/>
          <w:sz w:val="18"/>
        </w:rPr>
        <w:t xml:space="preserve"> </w:t>
      </w:r>
      <w:r>
        <w:rPr>
          <w:i/>
          <w:color w:val="5B9BD4"/>
          <w:sz w:val="18"/>
        </w:rPr>
        <w:t>telematici</w:t>
      </w:r>
      <w:r>
        <w:rPr>
          <w:i/>
          <w:color w:val="5B9BD4"/>
          <w:spacing w:val="-6"/>
          <w:sz w:val="18"/>
        </w:rPr>
        <w:t xml:space="preserve"> </w:t>
      </w:r>
      <w:r>
        <w:rPr>
          <w:i/>
          <w:color w:val="5B9BD4"/>
          <w:sz w:val="18"/>
        </w:rPr>
        <w:t>e</w:t>
      </w:r>
      <w:r>
        <w:rPr>
          <w:i/>
          <w:color w:val="5B9BD4"/>
          <w:spacing w:val="-5"/>
          <w:sz w:val="18"/>
        </w:rPr>
        <w:t xml:space="preserve"> </w:t>
      </w:r>
      <w:r>
        <w:rPr>
          <w:i/>
          <w:color w:val="5B9BD4"/>
          <w:sz w:val="18"/>
        </w:rPr>
        <w:t>telefonici</w:t>
      </w:r>
      <w:r>
        <w:rPr>
          <w:i/>
          <w:color w:val="5B9BD4"/>
          <w:spacing w:val="-6"/>
          <w:sz w:val="18"/>
        </w:rPr>
        <w:t xml:space="preserve"> </w:t>
      </w:r>
      <w:r>
        <w:rPr>
          <w:i/>
          <w:color w:val="5B9BD4"/>
          <w:sz w:val="18"/>
        </w:rPr>
        <w:t>dell’ufficio nel rispetto dei vincoli posti dall’amministrazione. Il dipendente utilizza i mezzi di trasporto dell’amministrazione a sua disposizione soltanto per lo svolgimento dei compiti d’ufficio, astenendosi dal trasportare terzi, se non per motivi d’ufficio.</w:t>
      </w:r>
    </w:p>
    <w:p w:rsidR="00A81B1E" w:rsidRDefault="00A81B1E">
      <w:pPr>
        <w:pStyle w:val="Corpotesto"/>
        <w:rPr>
          <w:sz w:val="20"/>
        </w:rPr>
      </w:pPr>
    </w:p>
    <w:p w:rsidR="00A81B1E" w:rsidRDefault="00A81B1E">
      <w:pPr>
        <w:pStyle w:val="Corpotesto"/>
        <w:rPr>
          <w:sz w:val="20"/>
        </w:rPr>
      </w:pPr>
    </w:p>
    <w:p w:rsidR="00A81B1E" w:rsidRDefault="00A81B1E">
      <w:pPr>
        <w:pStyle w:val="Corpotesto"/>
        <w:rPr>
          <w:sz w:val="20"/>
        </w:rPr>
      </w:pPr>
    </w:p>
    <w:p w:rsidR="00A81B1E" w:rsidRDefault="00A81B1E">
      <w:pPr>
        <w:pStyle w:val="Corpotesto"/>
        <w:rPr>
          <w:sz w:val="20"/>
        </w:rPr>
      </w:pPr>
    </w:p>
    <w:p w:rsidR="00A81B1E" w:rsidRDefault="00255C8C">
      <w:pPr>
        <w:pStyle w:val="Corpotesto"/>
        <w:spacing w:before="87"/>
        <w:rPr>
          <w:sz w:val="20"/>
        </w:rPr>
      </w:pPr>
      <w:r>
        <w:rPr>
          <w:noProof/>
          <w:lang w:eastAsia="it-IT"/>
        </w:rPr>
        <mc:AlternateContent>
          <mc:Choice Requires="wps">
            <w:drawing>
              <wp:anchor distT="0" distB="0" distL="0" distR="0" simplePos="0" relativeHeight="487596544" behindDoc="1" locked="0" layoutInCell="1" allowOverlap="1">
                <wp:simplePos x="0" y="0"/>
                <wp:positionH relativeFrom="page">
                  <wp:posOffset>797356</wp:posOffset>
                </wp:positionH>
                <wp:positionV relativeFrom="paragraph">
                  <wp:posOffset>225606</wp:posOffset>
                </wp:positionV>
                <wp:extent cx="5966460" cy="3810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1EFC2B39" id="Graphic 19" o:spid="_x0000_s1026" style="position:absolute;margin-left:62.8pt;margin-top:17.75pt;width:469.8pt;height:3pt;z-index:-15719936;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" path="m5966206,l,,,38100r5966206,l5966206,xe" fillcolor="#5b9bd4" stroked="f">
                <v:path arrowok="t"/>
                <w10:wrap type="topAndBottom" anchorx="page"/>
              </v:shape>
            </w:pict>
          </mc:Fallback>
        </mc:AlternateContent>
      </w:r>
    </w:p>
    <w:p w:rsidR="00A81B1E" w:rsidRDefault="00A81B1E">
      <w:pPr>
        <w:pStyle w:val="Corpotesto"/>
        <w:rPr>
          <w:sz w:val="24"/>
        </w:rPr>
      </w:pPr>
    </w:p>
    <w:p w:rsidR="00A81B1E" w:rsidRDefault="00A81B1E">
      <w:pPr>
        <w:pStyle w:val="Corpotesto"/>
        <w:spacing w:before="169"/>
        <w:rPr>
          <w:sz w:val="24"/>
        </w:rPr>
      </w:pPr>
    </w:p>
    <w:p w:rsidR="00A81B1E" w:rsidRDefault="00255C8C">
      <w:pPr>
        <w:pStyle w:val="Paragrafoelenco"/>
        <w:numPr>
          <w:ilvl w:val="0"/>
          <w:numId w:val="11"/>
        </w:numPr>
        <w:tabs>
          <w:tab w:val="left" w:pos="473"/>
        </w:tabs>
        <w:spacing w:line="276" w:lineRule="auto"/>
        <w:ind w:right="467"/>
        <w:jc w:val="both"/>
        <w:rPr>
          <w:rFonts w:ascii="Times New Roman" w:hAnsi="Times New Roman"/>
          <w:sz w:val="24"/>
        </w:rPr>
      </w:pPr>
      <w:r>
        <w:rPr>
          <w:rFonts w:ascii="Times New Roman" w:hAnsi="Times New Roman"/>
          <w:sz w:val="24"/>
        </w:rPr>
        <w:t>Ciascun dipendente ha il dovere di condividere le informazioni utili allo svolgimento dell’attività lavorativa propria e dei colleghi, anche nei confronti delle altre Pubbliche Amministrazioni e dei cittadini, favorendo una comunicazione finalizzata alla circolazione dei dati, all’interoperabilità e all’attuazione del Codice Amministrazione Digitale.</w:t>
      </w:r>
    </w:p>
    <w:p w:rsidR="00A81B1E" w:rsidRDefault="00A81B1E">
      <w:pPr>
        <w:pStyle w:val="Corpotesto"/>
        <w:spacing w:before="41"/>
        <w:rPr>
          <w:rFonts w:ascii="Times New Roman"/>
          <w:i w:val="0"/>
          <w:sz w:val="24"/>
        </w:rPr>
      </w:pPr>
    </w:p>
    <w:p w:rsidR="00A81B1E" w:rsidRDefault="00255C8C">
      <w:pPr>
        <w:pStyle w:val="Paragrafoelenco"/>
        <w:numPr>
          <w:ilvl w:val="0"/>
          <w:numId w:val="11"/>
        </w:numPr>
        <w:tabs>
          <w:tab w:val="left" w:pos="472"/>
        </w:tabs>
        <w:ind w:left="472" w:hanging="360"/>
        <w:jc w:val="left"/>
        <w:rPr>
          <w:rFonts w:ascii="Times New Roman"/>
          <w:sz w:val="24"/>
        </w:rPr>
      </w:pPr>
      <w:r>
        <w:rPr>
          <w:rFonts w:ascii="Times New Roman"/>
          <w:sz w:val="24"/>
        </w:rPr>
        <w:t>I</w:t>
      </w:r>
      <w:r>
        <w:rPr>
          <w:rFonts w:ascii="Times New Roman"/>
          <w:spacing w:val="-7"/>
          <w:sz w:val="24"/>
        </w:rPr>
        <w:t xml:space="preserve"> </w:t>
      </w:r>
      <w:r w:rsidR="003B27B5">
        <w:rPr>
          <w:rFonts w:ascii="Times New Roman"/>
          <w:sz w:val="24"/>
        </w:rPr>
        <w:t>Responsabili degli Uffici e dei Servizi</w:t>
      </w:r>
      <w:r>
        <w:rPr>
          <w:rFonts w:ascii="Times New Roman"/>
          <w:spacing w:val="-1"/>
          <w:sz w:val="24"/>
        </w:rPr>
        <w:t xml:space="preserve"> </w:t>
      </w:r>
      <w:r>
        <w:rPr>
          <w:rFonts w:ascii="Times New Roman"/>
          <w:sz w:val="24"/>
        </w:rPr>
        <w:t>adottano</w:t>
      </w:r>
      <w:r>
        <w:rPr>
          <w:rFonts w:ascii="Times New Roman"/>
          <w:spacing w:val="-1"/>
          <w:sz w:val="24"/>
        </w:rPr>
        <w:t xml:space="preserve"> </w:t>
      </w:r>
      <w:r>
        <w:rPr>
          <w:rFonts w:ascii="Times New Roman"/>
          <w:sz w:val="24"/>
        </w:rPr>
        <w:t>le</w:t>
      </w:r>
      <w:r>
        <w:rPr>
          <w:rFonts w:ascii="Times New Roman"/>
          <w:spacing w:val="-1"/>
          <w:sz w:val="24"/>
        </w:rPr>
        <w:t xml:space="preserve"> </w:t>
      </w:r>
      <w:r>
        <w:rPr>
          <w:rFonts w:ascii="Times New Roman"/>
          <w:sz w:val="24"/>
        </w:rPr>
        <w:t>misure</w:t>
      </w:r>
      <w:r>
        <w:rPr>
          <w:rFonts w:ascii="Times New Roman"/>
          <w:spacing w:val="-2"/>
          <w:sz w:val="24"/>
        </w:rPr>
        <w:t xml:space="preserve"> </w:t>
      </w:r>
      <w:r>
        <w:rPr>
          <w:rFonts w:ascii="Times New Roman"/>
          <w:sz w:val="24"/>
        </w:rPr>
        <w:t>organizzative</w:t>
      </w:r>
      <w:r>
        <w:rPr>
          <w:rFonts w:ascii="Times New Roman"/>
          <w:spacing w:val="1"/>
          <w:sz w:val="24"/>
        </w:rPr>
        <w:t xml:space="preserve"> </w:t>
      </w:r>
      <w:r>
        <w:rPr>
          <w:rFonts w:ascii="Times New Roman"/>
          <w:sz w:val="24"/>
        </w:rPr>
        <w:t>idonee</w:t>
      </w:r>
      <w:r>
        <w:rPr>
          <w:rFonts w:ascii="Times New Roman"/>
          <w:spacing w:val="-1"/>
          <w:sz w:val="24"/>
        </w:rPr>
        <w:t xml:space="preserve"> </w:t>
      </w:r>
      <w:r>
        <w:rPr>
          <w:rFonts w:ascii="Times New Roman"/>
          <w:sz w:val="24"/>
        </w:rPr>
        <w:t>a</w:t>
      </w:r>
      <w:r>
        <w:rPr>
          <w:rFonts w:ascii="Times New Roman"/>
          <w:spacing w:val="-2"/>
          <w:sz w:val="24"/>
        </w:rPr>
        <w:t xml:space="preserve"> </w:t>
      </w:r>
      <w:r>
        <w:rPr>
          <w:rFonts w:ascii="Times New Roman"/>
          <w:sz w:val="24"/>
        </w:rPr>
        <w:t>favorire</w:t>
      </w:r>
      <w:r>
        <w:rPr>
          <w:rFonts w:ascii="Times New Roman"/>
          <w:spacing w:val="-2"/>
          <w:sz w:val="24"/>
        </w:rPr>
        <w:t xml:space="preserve"> </w:t>
      </w:r>
      <w:r>
        <w:rPr>
          <w:rFonts w:ascii="Times New Roman"/>
          <w:sz w:val="24"/>
        </w:rPr>
        <w:t>la gestione coordinata</w:t>
      </w:r>
      <w:r>
        <w:rPr>
          <w:rFonts w:ascii="Times New Roman"/>
          <w:spacing w:val="-1"/>
          <w:sz w:val="24"/>
        </w:rPr>
        <w:t xml:space="preserve"> </w:t>
      </w:r>
      <w:r>
        <w:rPr>
          <w:rFonts w:ascii="Times New Roman"/>
          <w:sz w:val="24"/>
        </w:rPr>
        <w:t>dei</w:t>
      </w:r>
      <w:r>
        <w:rPr>
          <w:rFonts w:ascii="Times New Roman"/>
          <w:spacing w:val="-1"/>
          <w:sz w:val="24"/>
        </w:rPr>
        <w:t xml:space="preserve"> </w:t>
      </w:r>
      <w:r>
        <w:rPr>
          <w:rFonts w:ascii="Times New Roman"/>
          <w:spacing w:val="-2"/>
          <w:sz w:val="24"/>
        </w:rPr>
        <w:t>processi.</w:t>
      </w:r>
    </w:p>
    <w:p w:rsidR="00A81B1E" w:rsidRDefault="00A81B1E">
      <w:pPr>
        <w:pStyle w:val="Corpotesto"/>
        <w:spacing w:before="82"/>
        <w:rPr>
          <w:rFonts w:ascii="Times New Roman"/>
          <w:i w:val="0"/>
          <w:sz w:val="24"/>
        </w:rPr>
      </w:pPr>
    </w:p>
    <w:p w:rsidR="00A81B1E" w:rsidRDefault="00255C8C">
      <w:pPr>
        <w:pStyle w:val="Paragrafoelenco"/>
        <w:numPr>
          <w:ilvl w:val="0"/>
          <w:numId w:val="11"/>
        </w:numPr>
        <w:tabs>
          <w:tab w:val="left" w:pos="472"/>
        </w:tabs>
        <w:ind w:left="472" w:hanging="360"/>
        <w:jc w:val="left"/>
        <w:rPr>
          <w:rFonts w:ascii="Times New Roman"/>
          <w:sz w:val="24"/>
        </w:rPr>
      </w:pPr>
      <w:r>
        <w:rPr>
          <w:rFonts w:ascii="Times New Roman"/>
          <w:sz w:val="24"/>
        </w:rPr>
        <w:t>Il</w:t>
      </w:r>
      <w:r>
        <w:rPr>
          <w:rFonts w:ascii="Times New Roman"/>
          <w:spacing w:val="-4"/>
          <w:sz w:val="24"/>
        </w:rPr>
        <w:t xml:space="preserve"> </w:t>
      </w:r>
      <w:r>
        <w:rPr>
          <w:rFonts w:ascii="Times New Roman"/>
          <w:spacing w:val="-2"/>
          <w:sz w:val="24"/>
        </w:rPr>
        <w:t>dipendente:</w:t>
      </w:r>
    </w:p>
    <w:p w:rsidR="00A81B1E" w:rsidRDefault="00A81B1E">
      <w:pPr>
        <w:pStyle w:val="Corpotesto"/>
        <w:spacing w:before="84"/>
        <w:rPr>
          <w:rFonts w:ascii="Times New Roman"/>
          <w:i w:val="0"/>
          <w:sz w:val="24"/>
        </w:rPr>
      </w:pPr>
    </w:p>
    <w:p w:rsidR="00A81B1E" w:rsidRDefault="00255C8C">
      <w:pPr>
        <w:pStyle w:val="Paragrafoelenco"/>
        <w:numPr>
          <w:ilvl w:val="1"/>
          <w:numId w:val="11"/>
        </w:numPr>
        <w:tabs>
          <w:tab w:val="left" w:pos="1193"/>
        </w:tabs>
        <w:spacing w:line="276" w:lineRule="auto"/>
        <w:ind w:right="470"/>
        <w:jc w:val="both"/>
        <w:rPr>
          <w:rFonts w:ascii="Times New Roman" w:hAnsi="Times New Roman"/>
          <w:sz w:val="24"/>
        </w:rPr>
      </w:pPr>
      <w:r>
        <w:rPr>
          <w:rFonts w:ascii="Times New Roman" w:hAnsi="Times New Roman"/>
          <w:sz w:val="24"/>
        </w:rPr>
        <w:t xml:space="preserve">conforma il proprio comportamento alla cura dell’interesse pubblico che gli è affidato e al rispetto dei termini di conclusione dei procedimenti amministrativi, degli </w:t>
      </w:r>
      <w:proofErr w:type="spellStart"/>
      <w:r>
        <w:rPr>
          <w:rFonts w:ascii="Times New Roman" w:hAnsi="Times New Roman"/>
          <w:sz w:val="24"/>
        </w:rPr>
        <w:t>endoprocedimenti</w:t>
      </w:r>
      <w:proofErr w:type="spellEnd"/>
      <w:r>
        <w:rPr>
          <w:rFonts w:ascii="Times New Roman" w:hAnsi="Times New Roman"/>
          <w:sz w:val="24"/>
        </w:rPr>
        <w:t xml:space="preserve"> e delle attività comunque attinenti ai processi dell’Ente, adottando ogni misura organizzativa necessaria per la celere definizione delle attività e delle decisioni di propria spettanza;</w:t>
      </w:r>
    </w:p>
    <w:p w:rsidR="00A81B1E" w:rsidRDefault="00255C8C">
      <w:pPr>
        <w:pStyle w:val="Paragrafoelenco"/>
        <w:numPr>
          <w:ilvl w:val="1"/>
          <w:numId w:val="11"/>
        </w:numPr>
        <w:tabs>
          <w:tab w:val="left" w:pos="1193"/>
        </w:tabs>
        <w:spacing w:before="1" w:line="276" w:lineRule="auto"/>
        <w:ind w:right="475"/>
        <w:jc w:val="both"/>
        <w:rPr>
          <w:rFonts w:ascii="Times New Roman"/>
          <w:sz w:val="24"/>
        </w:rPr>
      </w:pPr>
      <w:r>
        <w:rPr>
          <w:rFonts w:ascii="Times New Roman"/>
          <w:sz w:val="24"/>
        </w:rPr>
        <w:t>cura</w:t>
      </w:r>
      <w:r>
        <w:rPr>
          <w:rFonts w:ascii="Times New Roman"/>
          <w:spacing w:val="-2"/>
          <w:sz w:val="24"/>
        </w:rPr>
        <w:t xml:space="preserve"> </w:t>
      </w:r>
      <w:r>
        <w:rPr>
          <w:rFonts w:ascii="Times New Roman"/>
          <w:sz w:val="24"/>
        </w:rPr>
        <w:t>la</w:t>
      </w:r>
      <w:r>
        <w:rPr>
          <w:rFonts w:ascii="Times New Roman"/>
          <w:spacing w:val="-1"/>
          <w:sz w:val="24"/>
        </w:rPr>
        <w:t xml:space="preserve"> </w:t>
      </w:r>
      <w:r>
        <w:rPr>
          <w:rFonts w:ascii="Times New Roman"/>
          <w:sz w:val="24"/>
        </w:rPr>
        <w:t>propria</w:t>
      </w:r>
      <w:r>
        <w:rPr>
          <w:rFonts w:ascii="Times New Roman"/>
          <w:spacing w:val="-1"/>
          <w:sz w:val="24"/>
        </w:rPr>
        <w:t xml:space="preserve"> </w:t>
      </w:r>
      <w:r>
        <w:rPr>
          <w:rFonts w:ascii="Times New Roman"/>
          <w:sz w:val="24"/>
        </w:rPr>
        <w:t>persona ed il proprio abbigliamento, in modo da</w:t>
      </w:r>
      <w:r>
        <w:rPr>
          <w:rFonts w:ascii="Times New Roman"/>
          <w:spacing w:val="-1"/>
          <w:sz w:val="24"/>
        </w:rPr>
        <w:t xml:space="preserve"> </w:t>
      </w:r>
      <w:r>
        <w:rPr>
          <w:rFonts w:ascii="Times New Roman"/>
          <w:sz w:val="24"/>
        </w:rPr>
        <w:t>garantire</w:t>
      </w:r>
      <w:r>
        <w:rPr>
          <w:rFonts w:ascii="Times New Roman"/>
          <w:spacing w:val="-2"/>
          <w:sz w:val="24"/>
        </w:rPr>
        <w:t xml:space="preserve"> </w:t>
      </w:r>
      <w:r>
        <w:rPr>
          <w:rFonts w:ascii="Times New Roman"/>
          <w:sz w:val="24"/>
        </w:rPr>
        <w:t>un aspetto decoroso, consono ai rapporti con colleghi e cittadini;</w:t>
      </w:r>
    </w:p>
    <w:p w:rsidR="00A81B1E" w:rsidRDefault="00255C8C">
      <w:pPr>
        <w:pStyle w:val="Paragrafoelenco"/>
        <w:numPr>
          <w:ilvl w:val="1"/>
          <w:numId w:val="11"/>
        </w:numPr>
        <w:tabs>
          <w:tab w:val="left" w:pos="1192"/>
        </w:tabs>
        <w:spacing w:line="275" w:lineRule="exact"/>
        <w:ind w:left="1192" w:hanging="359"/>
        <w:jc w:val="both"/>
        <w:rPr>
          <w:rFonts w:ascii="Times New Roman" w:hAnsi="Times New Roman"/>
          <w:sz w:val="24"/>
        </w:rPr>
      </w:pPr>
      <w:r>
        <w:rPr>
          <w:rFonts w:ascii="Times New Roman" w:hAnsi="Times New Roman"/>
          <w:sz w:val="24"/>
        </w:rPr>
        <w:t>rispetta</w:t>
      </w:r>
      <w:r>
        <w:rPr>
          <w:rFonts w:ascii="Times New Roman" w:hAnsi="Times New Roman"/>
          <w:spacing w:val="16"/>
          <w:sz w:val="24"/>
        </w:rPr>
        <w:t xml:space="preserve"> </w:t>
      </w:r>
      <w:r>
        <w:rPr>
          <w:rFonts w:ascii="Times New Roman" w:hAnsi="Times New Roman"/>
          <w:sz w:val="24"/>
        </w:rPr>
        <w:t>l’orario</w:t>
      </w:r>
      <w:r>
        <w:rPr>
          <w:rFonts w:ascii="Times New Roman" w:hAnsi="Times New Roman"/>
          <w:spacing w:val="20"/>
          <w:sz w:val="24"/>
        </w:rPr>
        <w:t xml:space="preserve"> </w:t>
      </w:r>
      <w:r>
        <w:rPr>
          <w:rFonts w:ascii="Times New Roman" w:hAnsi="Times New Roman"/>
          <w:sz w:val="24"/>
        </w:rPr>
        <w:t>di</w:t>
      </w:r>
      <w:r>
        <w:rPr>
          <w:rFonts w:ascii="Times New Roman" w:hAnsi="Times New Roman"/>
          <w:spacing w:val="20"/>
          <w:sz w:val="24"/>
        </w:rPr>
        <w:t xml:space="preserve"> </w:t>
      </w:r>
      <w:r>
        <w:rPr>
          <w:rFonts w:ascii="Times New Roman" w:hAnsi="Times New Roman"/>
          <w:sz w:val="24"/>
        </w:rPr>
        <w:t>lavoro</w:t>
      </w:r>
      <w:r>
        <w:rPr>
          <w:rFonts w:ascii="Times New Roman" w:hAnsi="Times New Roman"/>
          <w:spacing w:val="19"/>
          <w:sz w:val="24"/>
        </w:rPr>
        <w:t xml:space="preserve"> </w:t>
      </w:r>
      <w:r>
        <w:rPr>
          <w:rFonts w:ascii="Times New Roman" w:hAnsi="Times New Roman"/>
          <w:sz w:val="24"/>
        </w:rPr>
        <w:t>prescritto;</w:t>
      </w:r>
      <w:r>
        <w:rPr>
          <w:rFonts w:ascii="Times New Roman" w:hAnsi="Times New Roman"/>
          <w:spacing w:val="20"/>
          <w:sz w:val="24"/>
        </w:rPr>
        <w:t xml:space="preserve"> </w:t>
      </w:r>
      <w:r>
        <w:rPr>
          <w:rFonts w:ascii="Times New Roman" w:hAnsi="Times New Roman"/>
          <w:sz w:val="24"/>
        </w:rPr>
        <w:t>non</w:t>
      </w:r>
      <w:r>
        <w:rPr>
          <w:rFonts w:ascii="Times New Roman" w:hAnsi="Times New Roman"/>
          <w:spacing w:val="20"/>
          <w:sz w:val="24"/>
        </w:rPr>
        <w:t xml:space="preserve"> </w:t>
      </w:r>
      <w:r>
        <w:rPr>
          <w:rFonts w:ascii="Times New Roman" w:hAnsi="Times New Roman"/>
          <w:sz w:val="24"/>
        </w:rPr>
        <w:t>lascia</w:t>
      </w:r>
      <w:r>
        <w:rPr>
          <w:rFonts w:ascii="Times New Roman" w:hAnsi="Times New Roman"/>
          <w:spacing w:val="19"/>
          <w:sz w:val="24"/>
        </w:rPr>
        <w:t xml:space="preserve"> </w:t>
      </w:r>
      <w:r>
        <w:rPr>
          <w:rFonts w:ascii="Times New Roman" w:hAnsi="Times New Roman"/>
          <w:sz w:val="24"/>
        </w:rPr>
        <w:t>la</w:t>
      </w:r>
      <w:r>
        <w:rPr>
          <w:rFonts w:ascii="Times New Roman" w:hAnsi="Times New Roman"/>
          <w:spacing w:val="19"/>
          <w:sz w:val="24"/>
        </w:rPr>
        <w:t xml:space="preserve"> </w:t>
      </w:r>
      <w:r>
        <w:rPr>
          <w:rFonts w:ascii="Times New Roman" w:hAnsi="Times New Roman"/>
          <w:sz w:val="24"/>
        </w:rPr>
        <w:t>sede</w:t>
      </w:r>
      <w:r>
        <w:rPr>
          <w:rFonts w:ascii="Times New Roman" w:hAnsi="Times New Roman"/>
          <w:spacing w:val="19"/>
          <w:sz w:val="24"/>
        </w:rPr>
        <w:t xml:space="preserve"> </w:t>
      </w:r>
      <w:r>
        <w:rPr>
          <w:rFonts w:ascii="Times New Roman" w:hAnsi="Times New Roman"/>
          <w:sz w:val="24"/>
        </w:rPr>
        <w:t>di</w:t>
      </w:r>
      <w:r>
        <w:rPr>
          <w:rFonts w:ascii="Times New Roman" w:hAnsi="Times New Roman"/>
          <w:spacing w:val="19"/>
          <w:sz w:val="24"/>
        </w:rPr>
        <w:t xml:space="preserve"> </w:t>
      </w:r>
      <w:r>
        <w:rPr>
          <w:rFonts w:ascii="Times New Roman" w:hAnsi="Times New Roman"/>
          <w:sz w:val="24"/>
        </w:rPr>
        <w:t>lavoro</w:t>
      </w:r>
      <w:r>
        <w:rPr>
          <w:rFonts w:ascii="Times New Roman" w:hAnsi="Times New Roman"/>
          <w:spacing w:val="20"/>
          <w:sz w:val="24"/>
        </w:rPr>
        <w:t xml:space="preserve"> </w:t>
      </w:r>
      <w:r>
        <w:rPr>
          <w:rFonts w:ascii="Times New Roman" w:hAnsi="Times New Roman"/>
          <w:sz w:val="24"/>
        </w:rPr>
        <w:t>in</w:t>
      </w:r>
      <w:r>
        <w:rPr>
          <w:rFonts w:ascii="Times New Roman" w:hAnsi="Times New Roman"/>
          <w:spacing w:val="20"/>
          <w:sz w:val="24"/>
        </w:rPr>
        <w:t xml:space="preserve"> </w:t>
      </w:r>
      <w:r>
        <w:rPr>
          <w:rFonts w:ascii="Times New Roman" w:hAnsi="Times New Roman"/>
          <w:sz w:val="24"/>
        </w:rPr>
        <w:t>cui</w:t>
      </w:r>
      <w:r>
        <w:rPr>
          <w:rFonts w:ascii="Times New Roman" w:hAnsi="Times New Roman"/>
          <w:spacing w:val="19"/>
          <w:sz w:val="24"/>
        </w:rPr>
        <w:t xml:space="preserve"> </w:t>
      </w:r>
      <w:r>
        <w:rPr>
          <w:rFonts w:ascii="Times New Roman" w:hAnsi="Times New Roman"/>
          <w:sz w:val="24"/>
        </w:rPr>
        <w:t>presta</w:t>
      </w:r>
      <w:r>
        <w:rPr>
          <w:rFonts w:ascii="Times New Roman" w:hAnsi="Times New Roman"/>
          <w:spacing w:val="20"/>
          <w:sz w:val="24"/>
        </w:rPr>
        <w:t xml:space="preserve"> </w:t>
      </w:r>
      <w:r>
        <w:rPr>
          <w:rFonts w:ascii="Times New Roman" w:hAnsi="Times New Roman"/>
          <w:sz w:val="24"/>
        </w:rPr>
        <w:t>servizio</w:t>
      </w:r>
      <w:r>
        <w:rPr>
          <w:rFonts w:ascii="Times New Roman" w:hAnsi="Times New Roman"/>
          <w:spacing w:val="20"/>
          <w:sz w:val="24"/>
        </w:rPr>
        <w:t xml:space="preserve"> </w:t>
      </w:r>
      <w:r>
        <w:rPr>
          <w:rFonts w:ascii="Times New Roman" w:hAnsi="Times New Roman"/>
          <w:spacing w:val="-2"/>
          <w:sz w:val="24"/>
        </w:rPr>
        <w:t>senza</w:t>
      </w:r>
    </w:p>
    <w:p w:rsidR="00A81B1E" w:rsidRDefault="00A81B1E">
      <w:pPr>
        <w:spacing w:line="275" w:lineRule="exact"/>
        <w:jc w:val="both"/>
        <w:rPr>
          <w:rFonts w:ascii="Times New Roman" w:hAnsi="Times New Roman"/>
          <w:sz w:val="24"/>
        </w:rPr>
        <w:sectPr w:rsidR="00A81B1E">
          <w:pgSz w:w="11910" w:h="16840"/>
          <w:pgMar w:top="1640" w:right="520" w:bottom="1200" w:left="660" w:header="0" w:footer="983" w:gutter="0"/>
          <w:cols w:space="720"/>
        </w:sectPr>
      </w:pPr>
    </w:p>
    <w:p w:rsidR="00A81B1E" w:rsidRDefault="00255C8C">
      <w:pPr>
        <w:spacing w:before="77" w:line="276" w:lineRule="auto"/>
        <w:ind w:left="833" w:right="835"/>
        <w:jc w:val="both"/>
        <w:rPr>
          <w:rFonts w:ascii="Times New Roman" w:hAnsi="Times New Roman"/>
          <w:sz w:val="24"/>
        </w:rPr>
      </w:pPr>
      <w:r>
        <w:rPr>
          <w:rFonts w:ascii="Times New Roman" w:hAnsi="Times New Roman"/>
          <w:sz w:val="24"/>
        </w:rPr>
        <w:lastRenderedPageBreak/>
        <w:t>preavviso e autorizzazione e non si allontana dal proprio posto di lavoro, salvo ragioni imprescindibili, se ciò determina la completa assenza di custodia di uffici in quel momento aperti al pubblico;</w:t>
      </w:r>
    </w:p>
    <w:p w:rsidR="00A81B1E" w:rsidRDefault="00255C8C">
      <w:pPr>
        <w:pStyle w:val="Paragrafoelenco"/>
        <w:numPr>
          <w:ilvl w:val="1"/>
          <w:numId w:val="11"/>
        </w:numPr>
        <w:tabs>
          <w:tab w:val="left" w:pos="833"/>
        </w:tabs>
        <w:spacing w:before="1" w:line="276" w:lineRule="auto"/>
        <w:ind w:left="833" w:right="831"/>
        <w:jc w:val="both"/>
        <w:rPr>
          <w:rFonts w:ascii="Times New Roman"/>
          <w:sz w:val="24"/>
        </w:rPr>
      </w:pPr>
      <w:r>
        <w:rPr>
          <w:rFonts w:ascii="Times New Roman"/>
          <w:sz w:val="24"/>
        </w:rPr>
        <w:t>non abusa dei tempi di pausa ricorrendo a intervalli eccessivamente lunghi rispetto ai tempi ragionevolmente necessari al recupero delle energie;</w:t>
      </w:r>
    </w:p>
    <w:p w:rsidR="00A81B1E" w:rsidRDefault="00255C8C">
      <w:pPr>
        <w:pStyle w:val="Paragrafoelenco"/>
        <w:numPr>
          <w:ilvl w:val="1"/>
          <w:numId w:val="11"/>
        </w:numPr>
        <w:tabs>
          <w:tab w:val="left" w:pos="833"/>
        </w:tabs>
        <w:spacing w:before="1" w:line="276" w:lineRule="auto"/>
        <w:ind w:left="833" w:right="842"/>
        <w:jc w:val="both"/>
        <w:rPr>
          <w:rFonts w:ascii="Times New Roman"/>
          <w:sz w:val="24"/>
        </w:rPr>
      </w:pPr>
      <w:r>
        <w:rPr>
          <w:rFonts w:ascii="Times New Roman"/>
          <w:sz w:val="24"/>
        </w:rPr>
        <w:t>si prende cura</w:t>
      </w:r>
      <w:r>
        <w:rPr>
          <w:rFonts w:ascii="Times New Roman"/>
          <w:spacing w:val="-1"/>
          <w:sz w:val="24"/>
        </w:rPr>
        <w:t xml:space="preserve"> </w:t>
      </w:r>
      <w:r>
        <w:rPr>
          <w:rFonts w:ascii="Times New Roman"/>
          <w:sz w:val="24"/>
        </w:rPr>
        <w:t>della propria</w:t>
      </w:r>
      <w:r>
        <w:rPr>
          <w:rFonts w:ascii="Times New Roman"/>
          <w:spacing w:val="-2"/>
          <w:sz w:val="24"/>
        </w:rPr>
        <w:t xml:space="preserve"> </w:t>
      </w:r>
      <w:r>
        <w:rPr>
          <w:rFonts w:ascii="Times New Roman"/>
          <w:sz w:val="24"/>
        </w:rPr>
        <w:t>salute e</w:t>
      </w:r>
      <w:r>
        <w:rPr>
          <w:rFonts w:ascii="Times New Roman"/>
          <w:spacing w:val="-1"/>
          <w:sz w:val="24"/>
        </w:rPr>
        <w:t xml:space="preserve"> </w:t>
      </w:r>
      <w:r>
        <w:rPr>
          <w:rFonts w:ascii="Times New Roman"/>
          <w:sz w:val="24"/>
        </w:rPr>
        <w:t>sicurezza</w:t>
      </w:r>
      <w:r>
        <w:rPr>
          <w:rFonts w:ascii="Times New Roman"/>
          <w:spacing w:val="-1"/>
          <w:sz w:val="24"/>
        </w:rPr>
        <w:t xml:space="preserve"> </w:t>
      </w:r>
      <w:r>
        <w:rPr>
          <w:rFonts w:ascii="Times New Roman"/>
          <w:sz w:val="24"/>
        </w:rPr>
        <w:t>e</w:t>
      </w:r>
      <w:r>
        <w:rPr>
          <w:rFonts w:ascii="Times New Roman"/>
          <w:spacing w:val="-1"/>
          <w:sz w:val="24"/>
        </w:rPr>
        <w:t xml:space="preserve"> </w:t>
      </w:r>
      <w:r>
        <w:rPr>
          <w:rFonts w:ascii="Times New Roman"/>
          <w:sz w:val="24"/>
        </w:rPr>
        <w:t>di quella</w:t>
      </w:r>
      <w:r>
        <w:rPr>
          <w:rFonts w:ascii="Times New Roman"/>
          <w:spacing w:val="-1"/>
          <w:sz w:val="24"/>
        </w:rPr>
        <w:t xml:space="preserve"> </w:t>
      </w:r>
      <w:r>
        <w:rPr>
          <w:rFonts w:ascii="Times New Roman"/>
          <w:sz w:val="24"/>
        </w:rPr>
        <w:t>delle altre persone</w:t>
      </w:r>
      <w:r>
        <w:rPr>
          <w:rFonts w:ascii="Times New Roman"/>
          <w:spacing w:val="-1"/>
          <w:sz w:val="24"/>
        </w:rPr>
        <w:t xml:space="preserve"> </w:t>
      </w:r>
      <w:r>
        <w:rPr>
          <w:rFonts w:ascii="Times New Roman"/>
          <w:sz w:val="24"/>
        </w:rPr>
        <w:t xml:space="preserve">presenti sul luogo di lavoro, conformemente alla sua formazione, alle istruzioni e ai mezzi forniti dal datore di </w:t>
      </w:r>
      <w:r>
        <w:rPr>
          <w:rFonts w:ascii="Times New Roman"/>
          <w:spacing w:val="-2"/>
          <w:sz w:val="24"/>
        </w:rPr>
        <w:t>lavoro;</w:t>
      </w:r>
    </w:p>
    <w:p w:rsidR="00A81B1E" w:rsidRDefault="00255C8C">
      <w:pPr>
        <w:pStyle w:val="Paragrafoelenco"/>
        <w:numPr>
          <w:ilvl w:val="1"/>
          <w:numId w:val="11"/>
        </w:numPr>
        <w:tabs>
          <w:tab w:val="left" w:pos="831"/>
          <w:tab w:val="left" w:pos="833"/>
        </w:tabs>
        <w:spacing w:line="276" w:lineRule="auto"/>
        <w:ind w:left="833" w:right="826"/>
        <w:jc w:val="both"/>
        <w:rPr>
          <w:rFonts w:ascii="Times New Roman" w:hAnsi="Times New Roman"/>
          <w:sz w:val="24"/>
        </w:rPr>
      </w:pPr>
      <w:r>
        <w:rPr>
          <w:rFonts w:ascii="Times New Roman" w:hAnsi="Times New Roman"/>
          <w:sz w:val="24"/>
        </w:rPr>
        <w:t>utilizza con cura locali, mobili, oggetti, macchinari, attrezzi, strumenti ed automezzi che vengano al medesimo affidati per l’espletamento del proprio incarico, destinandoli esclusivamente allo svolgimento di compiti d’ufficio, nel rispetto delle disposizioni interne impartite dall’Amministrazione, con particolare riferimento alle modalità di custodia;</w:t>
      </w:r>
    </w:p>
    <w:p w:rsidR="00A81B1E" w:rsidRDefault="00255C8C">
      <w:pPr>
        <w:pStyle w:val="Paragrafoelenco"/>
        <w:numPr>
          <w:ilvl w:val="1"/>
          <w:numId w:val="11"/>
        </w:numPr>
        <w:tabs>
          <w:tab w:val="left" w:pos="831"/>
          <w:tab w:val="left" w:pos="833"/>
        </w:tabs>
        <w:spacing w:line="278" w:lineRule="auto"/>
        <w:ind w:left="833" w:right="829"/>
        <w:jc w:val="both"/>
        <w:rPr>
          <w:rFonts w:ascii="Times New Roman" w:hAnsi="Times New Roman"/>
          <w:sz w:val="24"/>
        </w:rPr>
      </w:pPr>
      <w:r>
        <w:rPr>
          <w:rFonts w:ascii="Times New Roman" w:hAnsi="Times New Roman"/>
          <w:sz w:val="24"/>
        </w:rPr>
        <w:t>qualora</w:t>
      </w:r>
      <w:r>
        <w:rPr>
          <w:rFonts w:ascii="Times New Roman" w:hAnsi="Times New Roman"/>
          <w:spacing w:val="-1"/>
          <w:sz w:val="24"/>
        </w:rPr>
        <w:t xml:space="preserve"> </w:t>
      </w:r>
      <w:r>
        <w:rPr>
          <w:rFonts w:ascii="Times New Roman" w:hAnsi="Times New Roman"/>
          <w:sz w:val="24"/>
        </w:rPr>
        <w:t>faccia</w:t>
      </w:r>
      <w:r>
        <w:rPr>
          <w:rFonts w:ascii="Times New Roman" w:hAnsi="Times New Roman"/>
          <w:spacing w:val="-2"/>
          <w:sz w:val="24"/>
        </w:rPr>
        <w:t xml:space="preserve"> </w:t>
      </w:r>
      <w:r>
        <w:rPr>
          <w:rFonts w:ascii="Times New Roman" w:hAnsi="Times New Roman"/>
          <w:sz w:val="24"/>
        </w:rPr>
        <w:t>uso</w:t>
      </w:r>
      <w:r>
        <w:rPr>
          <w:rFonts w:ascii="Times New Roman" w:hAnsi="Times New Roman"/>
          <w:spacing w:val="-1"/>
          <w:sz w:val="24"/>
        </w:rPr>
        <w:t xml:space="preserve"> </w:t>
      </w:r>
      <w:r>
        <w:rPr>
          <w:rFonts w:ascii="Times New Roman" w:hAnsi="Times New Roman"/>
          <w:sz w:val="24"/>
        </w:rPr>
        <w:t>dei</w:t>
      </w:r>
      <w:r>
        <w:rPr>
          <w:rFonts w:ascii="Times New Roman" w:hAnsi="Times New Roman"/>
          <w:spacing w:val="-2"/>
          <w:sz w:val="24"/>
        </w:rPr>
        <w:t xml:space="preserve"> </w:t>
      </w:r>
      <w:r>
        <w:rPr>
          <w:rFonts w:ascii="Times New Roman" w:hAnsi="Times New Roman"/>
          <w:sz w:val="24"/>
        </w:rPr>
        <w:t>mezzi</w:t>
      </w:r>
      <w:r>
        <w:rPr>
          <w:rFonts w:ascii="Times New Roman" w:hAnsi="Times New Roman"/>
          <w:spacing w:val="-2"/>
          <w:sz w:val="24"/>
        </w:rPr>
        <w:t xml:space="preserve"> </w:t>
      </w:r>
      <w:r>
        <w:rPr>
          <w:rFonts w:ascii="Times New Roman" w:hAnsi="Times New Roman"/>
          <w:sz w:val="24"/>
        </w:rPr>
        <w:t>di</w:t>
      </w:r>
      <w:r>
        <w:rPr>
          <w:rFonts w:ascii="Times New Roman" w:hAnsi="Times New Roman"/>
          <w:spacing w:val="-2"/>
          <w:sz w:val="24"/>
        </w:rPr>
        <w:t xml:space="preserve"> </w:t>
      </w:r>
      <w:r>
        <w:rPr>
          <w:rFonts w:ascii="Times New Roman" w:hAnsi="Times New Roman"/>
          <w:sz w:val="24"/>
        </w:rPr>
        <w:t>trasporto</w:t>
      </w:r>
      <w:r>
        <w:rPr>
          <w:rFonts w:ascii="Times New Roman" w:hAnsi="Times New Roman"/>
          <w:spacing w:val="-2"/>
          <w:sz w:val="24"/>
        </w:rPr>
        <w:t xml:space="preserve"> </w:t>
      </w:r>
      <w:r>
        <w:rPr>
          <w:rFonts w:ascii="Times New Roman" w:hAnsi="Times New Roman"/>
          <w:sz w:val="24"/>
        </w:rPr>
        <w:t>dell’Amministrazione,</w:t>
      </w:r>
      <w:r>
        <w:rPr>
          <w:rFonts w:ascii="Times New Roman" w:hAnsi="Times New Roman"/>
          <w:spacing w:val="-2"/>
          <w:sz w:val="24"/>
        </w:rPr>
        <w:t xml:space="preserve"> </w:t>
      </w:r>
      <w:r>
        <w:rPr>
          <w:rFonts w:ascii="Times New Roman" w:hAnsi="Times New Roman"/>
          <w:sz w:val="24"/>
        </w:rPr>
        <w:t>si</w:t>
      </w:r>
      <w:r>
        <w:rPr>
          <w:rFonts w:ascii="Times New Roman" w:hAnsi="Times New Roman"/>
          <w:spacing w:val="-2"/>
          <w:sz w:val="24"/>
        </w:rPr>
        <w:t xml:space="preserve"> </w:t>
      </w:r>
      <w:r>
        <w:rPr>
          <w:rFonts w:ascii="Times New Roman" w:hAnsi="Times New Roman"/>
          <w:sz w:val="24"/>
        </w:rPr>
        <w:t>astiene</w:t>
      </w:r>
      <w:r>
        <w:rPr>
          <w:rFonts w:ascii="Times New Roman" w:hAnsi="Times New Roman"/>
          <w:spacing w:val="-1"/>
          <w:sz w:val="24"/>
        </w:rPr>
        <w:t xml:space="preserve"> </w:t>
      </w:r>
      <w:r>
        <w:rPr>
          <w:rFonts w:ascii="Times New Roman" w:hAnsi="Times New Roman"/>
          <w:sz w:val="24"/>
        </w:rPr>
        <w:t>dal</w:t>
      </w:r>
      <w:r>
        <w:rPr>
          <w:rFonts w:ascii="Times New Roman" w:hAnsi="Times New Roman"/>
          <w:spacing w:val="-2"/>
          <w:sz w:val="24"/>
        </w:rPr>
        <w:t xml:space="preserve"> </w:t>
      </w:r>
      <w:r>
        <w:rPr>
          <w:rFonts w:ascii="Times New Roman" w:hAnsi="Times New Roman"/>
          <w:sz w:val="24"/>
        </w:rPr>
        <w:t>trasportare</w:t>
      </w:r>
      <w:r>
        <w:rPr>
          <w:rFonts w:ascii="Times New Roman" w:hAnsi="Times New Roman"/>
          <w:spacing w:val="-2"/>
          <w:sz w:val="24"/>
        </w:rPr>
        <w:t xml:space="preserve"> </w:t>
      </w:r>
      <w:r>
        <w:rPr>
          <w:rFonts w:ascii="Times New Roman" w:hAnsi="Times New Roman"/>
          <w:sz w:val="24"/>
        </w:rPr>
        <w:t>terzi, se non per comprovati motivi di servizio;</w:t>
      </w:r>
    </w:p>
    <w:p w:rsidR="00A81B1E" w:rsidRDefault="00255C8C">
      <w:pPr>
        <w:pStyle w:val="Paragrafoelenco"/>
        <w:numPr>
          <w:ilvl w:val="1"/>
          <w:numId w:val="11"/>
        </w:numPr>
        <w:tabs>
          <w:tab w:val="left" w:pos="833"/>
        </w:tabs>
        <w:spacing w:line="276" w:lineRule="auto"/>
        <w:ind w:left="833" w:right="829"/>
        <w:jc w:val="both"/>
        <w:rPr>
          <w:rFonts w:ascii="Times New Roman" w:hAnsi="Times New Roman"/>
          <w:sz w:val="24"/>
        </w:rPr>
      </w:pPr>
      <w:r>
        <w:rPr>
          <w:rFonts w:ascii="Times New Roman" w:hAnsi="Times New Roman"/>
          <w:sz w:val="24"/>
        </w:rPr>
        <w:t>osserva</w:t>
      </w:r>
      <w:r>
        <w:rPr>
          <w:rFonts w:ascii="Times New Roman" w:hAnsi="Times New Roman"/>
          <w:spacing w:val="-7"/>
          <w:sz w:val="24"/>
        </w:rPr>
        <w:t xml:space="preserve"> </w:t>
      </w:r>
      <w:r>
        <w:rPr>
          <w:rFonts w:ascii="Times New Roman" w:hAnsi="Times New Roman"/>
          <w:sz w:val="24"/>
        </w:rPr>
        <w:t>scrupolosamente</w:t>
      </w:r>
      <w:r>
        <w:rPr>
          <w:rFonts w:ascii="Times New Roman" w:hAnsi="Times New Roman"/>
          <w:spacing w:val="-6"/>
          <w:sz w:val="24"/>
        </w:rPr>
        <w:t xml:space="preserve"> </w:t>
      </w:r>
      <w:r>
        <w:rPr>
          <w:rFonts w:ascii="Times New Roman" w:hAnsi="Times New Roman"/>
          <w:sz w:val="24"/>
        </w:rPr>
        <w:t>le</w:t>
      </w:r>
      <w:r>
        <w:rPr>
          <w:rFonts w:ascii="Times New Roman" w:hAnsi="Times New Roman"/>
          <w:spacing w:val="-5"/>
          <w:sz w:val="24"/>
        </w:rPr>
        <w:t xml:space="preserve"> </w:t>
      </w:r>
      <w:r>
        <w:rPr>
          <w:rFonts w:ascii="Times New Roman" w:hAnsi="Times New Roman"/>
          <w:sz w:val="24"/>
        </w:rPr>
        <w:t>disposizioni</w:t>
      </w:r>
      <w:r>
        <w:rPr>
          <w:rFonts w:ascii="Times New Roman" w:hAnsi="Times New Roman"/>
          <w:spacing w:val="-5"/>
          <w:sz w:val="24"/>
        </w:rPr>
        <w:t xml:space="preserve"> </w:t>
      </w:r>
      <w:r>
        <w:rPr>
          <w:rFonts w:ascii="Times New Roman" w:hAnsi="Times New Roman"/>
          <w:sz w:val="24"/>
        </w:rPr>
        <w:t>che</w:t>
      </w:r>
      <w:r>
        <w:rPr>
          <w:rFonts w:ascii="Times New Roman" w:hAnsi="Times New Roman"/>
          <w:spacing w:val="-6"/>
          <w:sz w:val="24"/>
        </w:rPr>
        <w:t xml:space="preserve"> </w:t>
      </w:r>
      <w:r>
        <w:rPr>
          <w:rFonts w:ascii="Times New Roman" w:hAnsi="Times New Roman"/>
          <w:sz w:val="24"/>
        </w:rPr>
        <w:t>regolano</w:t>
      </w:r>
      <w:r>
        <w:rPr>
          <w:rFonts w:ascii="Times New Roman" w:hAnsi="Times New Roman"/>
          <w:spacing w:val="-5"/>
          <w:sz w:val="24"/>
        </w:rPr>
        <w:t xml:space="preserve"> </w:t>
      </w:r>
      <w:r>
        <w:rPr>
          <w:rFonts w:ascii="Times New Roman" w:hAnsi="Times New Roman"/>
          <w:sz w:val="24"/>
        </w:rPr>
        <w:t>l’accesso</w:t>
      </w:r>
      <w:r>
        <w:rPr>
          <w:rFonts w:ascii="Times New Roman" w:hAnsi="Times New Roman"/>
          <w:spacing w:val="-5"/>
          <w:sz w:val="24"/>
        </w:rPr>
        <w:t xml:space="preserve"> </w:t>
      </w:r>
      <w:r>
        <w:rPr>
          <w:rFonts w:ascii="Times New Roman" w:hAnsi="Times New Roman"/>
          <w:sz w:val="24"/>
        </w:rPr>
        <w:t>ai</w:t>
      </w:r>
      <w:r>
        <w:rPr>
          <w:rFonts w:ascii="Times New Roman" w:hAnsi="Times New Roman"/>
          <w:spacing w:val="-5"/>
          <w:sz w:val="24"/>
        </w:rPr>
        <w:t xml:space="preserve"> </w:t>
      </w:r>
      <w:r>
        <w:rPr>
          <w:rFonts w:ascii="Times New Roman" w:hAnsi="Times New Roman"/>
          <w:sz w:val="24"/>
        </w:rPr>
        <w:t>locali</w:t>
      </w:r>
      <w:r>
        <w:rPr>
          <w:rFonts w:ascii="Times New Roman" w:hAnsi="Times New Roman"/>
          <w:spacing w:val="-5"/>
          <w:sz w:val="24"/>
        </w:rPr>
        <w:t xml:space="preserve"> </w:t>
      </w:r>
      <w:r>
        <w:rPr>
          <w:rFonts w:ascii="Times New Roman" w:hAnsi="Times New Roman"/>
          <w:sz w:val="24"/>
        </w:rPr>
        <w:t>dell’Amministrazione da parte del personale e non introduce, salvo che non siano debitamente autorizzate, persone estranee all’Ente in locali non aperti al pubblico;</w:t>
      </w:r>
    </w:p>
    <w:p w:rsidR="00A81B1E" w:rsidRDefault="00255C8C">
      <w:pPr>
        <w:pStyle w:val="Paragrafoelenco"/>
        <w:numPr>
          <w:ilvl w:val="1"/>
          <w:numId w:val="11"/>
        </w:numPr>
        <w:tabs>
          <w:tab w:val="left" w:pos="831"/>
        </w:tabs>
        <w:spacing w:line="274" w:lineRule="exact"/>
        <w:ind w:left="831" w:hanging="358"/>
        <w:jc w:val="both"/>
        <w:rPr>
          <w:rFonts w:ascii="Times New Roman" w:hAnsi="Times New Roman"/>
          <w:sz w:val="24"/>
        </w:rPr>
      </w:pPr>
      <w:r>
        <w:rPr>
          <w:rFonts w:ascii="Times New Roman" w:hAnsi="Times New Roman"/>
          <w:sz w:val="24"/>
        </w:rPr>
        <w:t>non</w:t>
      </w:r>
      <w:r>
        <w:rPr>
          <w:rFonts w:ascii="Times New Roman" w:hAnsi="Times New Roman"/>
          <w:spacing w:val="-1"/>
          <w:sz w:val="24"/>
        </w:rPr>
        <w:t xml:space="preserve"> </w:t>
      </w:r>
      <w:r>
        <w:rPr>
          <w:rFonts w:ascii="Times New Roman" w:hAnsi="Times New Roman"/>
          <w:sz w:val="24"/>
        </w:rPr>
        <w:t>utilizza</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fini</w:t>
      </w:r>
      <w:r>
        <w:rPr>
          <w:rFonts w:ascii="Times New Roman" w:hAnsi="Times New Roman"/>
          <w:spacing w:val="-1"/>
          <w:sz w:val="24"/>
        </w:rPr>
        <w:t xml:space="preserve"> </w:t>
      </w:r>
      <w:r>
        <w:rPr>
          <w:rFonts w:ascii="Times New Roman" w:hAnsi="Times New Roman"/>
          <w:sz w:val="24"/>
        </w:rPr>
        <w:t>privati</w:t>
      </w:r>
      <w:r>
        <w:rPr>
          <w:rFonts w:ascii="Times New Roman" w:hAnsi="Times New Roman"/>
          <w:spacing w:val="-1"/>
          <w:sz w:val="24"/>
        </w:rPr>
        <w:t xml:space="preserve"> </w:t>
      </w:r>
      <w:r>
        <w:rPr>
          <w:rFonts w:ascii="Times New Roman" w:hAnsi="Times New Roman"/>
          <w:sz w:val="24"/>
        </w:rPr>
        <w:t>le informazioni</w:t>
      </w:r>
      <w:r>
        <w:rPr>
          <w:rFonts w:ascii="Times New Roman" w:hAnsi="Times New Roman"/>
          <w:spacing w:val="-1"/>
          <w:sz w:val="24"/>
        </w:rPr>
        <w:t xml:space="preserve"> </w:t>
      </w:r>
      <w:r>
        <w:rPr>
          <w:rFonts w:ascii="Times New Roman" w:hAnsi="Times New Roman"/>
          <w:sz w:val="24"/>
        </w:rPr>
        <w:t>di</w:t>
      </w:r>
      <w:r>
        <w:rPr>
          <w:rFonts w:ascii="Times New Roman" w:hAnsi="Times New Roman"/>
          <w:spacing w:val="-1"/>
          <w:sz w:val="24"/>
        </w:rPr>
        <w:t xml:space="preserve"> </w:t>
      </w:r>
      <w:r>
        <w:rPr>
          <w:rFonts w:ascii="Times New Roman" w:hAnsi="Times New Roman"/>
          <w:sz w:val="24"/>
        </w:rPr>
        <w:t>cui</w:t>
      </w:r>
      <w:r>
        <w:rPr>
          <w:rFonts w:ascii="Times New Roman" w:hAnsi="Times New Roman"/>
          <w:spacing w:val="-1"/>
          <w:sz w:val="24"/>
        </w:rPr>
        <w:t xml:space="preserve"> </w:t>
      </w:r>
      <w:r>
        <w:rPr>
          <w:rFonts w:ascii="Times New Roman" w:hAnsi="Times New Roman"/>
          <w:sz w:val="24"/>
        </w:rPr>
        <w:t>disponga</w:t>
      </w:r>
      <w:r>
        <w:rPr>
          <w:rFonts w:ascii="Times New Roman" w:hAnsi="Times New Roman"/>
          <w:spacing w:val="-2"/>
          <w:sz w:val="24"/>
        </w:rPr>
        <w:t xml:space="preserve"> </w:t>
      </w:r>
      <w:r>
        <w:rPr>
          <w:rFonts w:ascii="Times New Roman" w:hAnsi="Times New Roman"/>
          <w:sz w:val="24"/>
        </w:rPr>
        <w:t>per</w:t>
      </w:r>
      <w:r>
        <w:rPr>
          <w:rFonts w:ascii="Times New Roman" w:hAnsi="Times New Roman"/>
          <w:spacing w:val="-1"/>
          <w:sz w:val="24"/>
        </w:rPr>
        <w:t xml:space="preserve"> </w:t>
      </w:r>
      <w:r>
        <w:rPr>
          <w:rFonts w:ascii="Times New Roman" w:hAnsi="Times New Roman"/>
          <w:sz w:val="24"/>
        </w:rPr>
        <w:t xml:space="preserve">ragioni </w:t>
      </w:r>
      <w:r>
        <w:rPr>
          <w:rFonts w:ascii="Times New Roman" w:hAnsi="Times New Roman"/>
          <w:spacing w:val="-2"/>
          <w:sz w:val="24"/>
        </w:rPr>
        <w:t>d’ufficio;</w:t>
      </w:r>
    </w:p>
    <w:p w:rsidR="00A81B1E" w:rsidRDefault="00255C8C">
      <w:pPr>
        <w:pStyle w:val="Paragrafoelenco"/>
        <w:numPr>
          <w:ilvl w:val="1"/>
          <w:numId w:val="11"/>
        </w:numPr>
        <w:tabs>
          <w:tab w:val="left" w:pos="831"/>
          <w:tab w:val="left" w:pos="833"/>
        </w:tabs>
        <w:spacing w:before="38" w:line="276" w:lineRule="auto"/>
        <w:ind w:left="833" w:right="829"/>
        <w:jc w:val="both"/>
        <w:rPr>
          <w:rFonts w:ascii="Times New Roman" w:hAnsi="Times New Roman"/>
          <w:sz w:val="24"/>
        </w:rPr>
      </w:pPr>
      <w:r>
        <w:rPr>
          <w:rFonts w:ascii="Times New Roman" w:hAnsi="Times New Roman"/>
          <w:sz w:val="24"/>
        </w:rPr>
        <w:t>comunica</w:t>
      </w:r>
      <w:r>
        <w:rPr>
          <w:rFonts w:ascii="Times New Roman" w:hAnsi="Times New Roman"/>
          <w:spacing w:val="-4"/>
          <w:sz w:val="24"/>
        </w:rPr>
        <w:t xml:space="preserve"> </w:t>
      </w:r>
      <w:r>
        <w:rPr>
          <w:rFonts w:ascii="Times New Roman" w:hAnsi="Times New Roman"/>
          <w:sz w:val="24"/>
        </w:rPr>
        <w:t>all’Amministrazione</w:t>
      </w:r>
      <w:r>
        <w:rPr>
          <w:rFonts w:ascii="Times New Roman" w:hAnsi="Times New Roman"/>
          <w:spacing w:val="-3"/>
          <w:sz w:val="24"/>
        </w:rPr>
        <w:t xml:space="preserve"> </w:t>
      </w:r>
      <w:r>
        <w:rPr>
          <w:rFonts w:ascii="Times New Roman" w:hAnsi="Times New Roman"/>
          <w:sz w:val="24"/>
        </w:rPr>
        <w:t>la</w:t>
      </w:r>
      <w:r>
        <w:rPr>
          <w:rFonts w:ascii="Times New Roman" w:hAnsi="Times New Roman"/>
          <w:spacing w:val="-4"/>
          <w:sz w:val="24"/>
        </w:rPr>
        <w:t xml:space="preserve"> </w:t>
      </w:r>
      <w:r>
        <w:rPr>
          <w:rFonts w:ascii="Times New Roman" w:hAnsi="Times New Roman"/>
          <w:sz w:val="24"/>
        </w:rPr>
        <w:t>propria</w:t>
      </w:r>
      <w:r>
        <w:rPr>
          <w:rFonts w:ascii="Times New Roman" w:hAnsi="Times New Roman"/>
          <w:spacing w:val="-5"/>
          <w:sz w:val="24"/>
        </w:rPr>
        <w:t xml:space="preserve"> </w:t>
      </w:r>
      <w:r>
        <w:rPr>
          <w:rFonts w:ascii="Times New Roman" w:hAnsi="Times New Roman"/>
          <w:sz w:val="24"/>
        </w:rPr>
        <w:t>residenza</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ove</w:t>
      </w:r>
      <w:r>
        <w:rPr>
          <w:rFonts w:ascii="Times New Roman" w:hAnsi="Times New Roman"/>
          <w:spacing w:val="-4"/>
          <w:sz w:val="24"/>
        </w:rPr>
        <w:t xml:space="preserve"> </w:t>
      </w:r>
      <w:r>
        <w:rPr>
          <w:rFonts w:ascii="Times New Roman" w:hAnsi="Times New Roman"/>
          <w:sz w:val="24"/>
        </w:rPr>
        <w:t>non</w:t>
      </w:r>
      <w:r>
        <w:rPr>
          <w:rFonts w:ascii="Times New Roman" w:hAnsi="Times New Roman"/>
          <w:spacing w:val="-3"/>
          <w:sz w:val="24"/>
        </w:rPr>
        <w:t xml:space="preserve"> </w:t>
      </w:r>
      <w:r>
        <w:rPr>
          <w:rFonts w:ascii="Times New Roman" w:hAnsi="Times New Roman"/>
          <w:sz w:val="24"/>
        </w:rPr>
        <w:t>coincidente,</w:t>
      </w:r>
      <w:r>
        <w:rPr>
          <w:rFonts w:ascii="Times New Roman" w:hAnsi="Times New Roman"/>
          <w:spacing w:val="-3"/>
          <w:sz w:val="24"/>
        </w:rPr>
        <w:t xml:space="preserve"> </w:t>
      </w:r>
      <w:r>
        <w:rPr>
          <w:rFonts w:ascii="Times New Roman" w:hAnsi="Times New Roman"/>
          <w:sz w:val="24"/>
        </w:rPr>
        <w:t>anche</w:t>
      </w:r>
      <w:r>
        <w:rPr>
          <w:rFonts w:ascii="Times New Roman" w:hAnsi="Times New Roman"/>
          <w:spacing w:val="-4"/>
          <w:sz w:val="24"/>
        </w:rPr>
        <w:t xml:space="preserve"> </w:t>
      </w:r>
      <w:r>
        <w:rPr>
          <w:rFonts w:ascii="Times New Roman" w:hAnsi="Times New Roman"/>
          <w:sz w:val="24"/>
        </w:rPr>
        <w:t>il</w:t>
      </w:r>
      <w:r>
        <w:rPr>
          <w:rFonts w:ascii="Times New Roman" w:hAnsi="Times New Roman"/>
          <w:spacing w:val="-3"/>
          <w:sz w:val="24"/>
        </w:rPr>
        <w:t xml:space="preserve"> </w:t>
      </w:r>
      <w:r>
        <w:rPr>
          <w:rFonts w:ascii="Times New Roman" w:hAnsi="Times New Roman"/>
          <w:sz w:val="24"/>
        </w:rPr>
        <w:t>domicilio, nonché ogni successivo mutamento degli stessi, dei recapiti telefonici, di posta elettronica, anche certificata, e di domicilio digitale;</w:t>
      </w:r>
    </w:p>
    <w:p w:rsidR="00A81B1E" w:rsidRDefault="00255C8C">
      <w:pPr>
        <w:pStyle w:val="Paragrafoelenco"/>
        <w:numPr>
          <w:ilvl w:val="1"/>
          <w:numId w:val="11"/>
        </w:numPr>
        <w:tabs>
          <w:tab w:val="left" w:pos="833"/>
        </w:tabs>
        <w:spacing w:line="276" w:lineRule="auto"/>
        <w:ind w:left="833" w:right="830"/>
        <w:jc w:val="both"/>
        <w:rPr>
          <w:rFonts w:ascii="Times New Roman" w:hAnsi="Times New Roman"/>
          <w:sz w:val="24"/>
        </w:rPr>
      </w:pPr>
      <w:r>
        <w:rPr>
          <w:rFonts w:ascii="Times New Roman" w:hAnsi="Times New Roman"/>
          <w:sz w:val="24"/>
        </w:rPr>
        <w:t xml:space="preserve">nello svolgimento del lavoro agile, garantisce la propria </w:t>
      </w:r>
      <w:proofErr w:type="spellStart"/>
      <w:r>
        <w:rPr>
          <w:rFonts w:ascii="Times New Roman" w:hAnsi="Times New Roman"/>
          <w:sz w:val="24"/>
        </w:rPr>
        <w:t>contattabilità</w:t>
      </w:r>
      <w:proofErr w:type="spellEnd"/>
      <w:r>
        <w:rPr>
          <w:rFonts w:ascii="Times New Roman" w:hAnsi="Times New Roman"/>
          <w:sz w:val="24"/>
        </w:rPr>
        <w:t xml:space="preserve">, mediante il telefono dell’ufficio (con trasferimento di chiamata) e/o posta elettronica e/o cellulare di servizio o cellulare personale durante gli orari stabiliti dall’Amministrazione (fascia di </w:t>
      </w:r>
      <w:proofErr w:type="spellStart"/>
      <w:r>
        <w:rPr>
          <w:rFonts w:ascii="Times New Roman" w:hAnsi="Times New Roman"/>
          <w:sz w:val="24"/>
        </w:rPr>
        <w:t>contattabilità</w:t>
      </w:r>
      <w:proofErr w:type="spellEnd"/>
      <w:r>
        <w:rPr>
          <w:rFonts w:ascii="Times New Roman" w:hAnsi="Times New Roman"/>
          <w:sz w:val="24"/>
        </w:rPr>
        <w:t>);</w:t>
      </w:r>
    </w:p>
    <w:p w:rsidR="00A81B1E" w:rsidRDefault="00255C8C">
      <w:pPr>
        <w:pStyle w:val="Paragrafoelenco"/>
        <w:numPr>
          <w:ilvl w:val="1"/>
          <w:numId w:val="11"/>
        </w:numPr>
        <w:tabs>
          <w:tab w:val="left" w:pos="831"/>
          <w:tab w:val="left" w:pos="833"/>
        </w:tabs>
        <w:spacing w:line="276" w:lineRule="auto"/>
        <w:ind w:left="833" w:right="837"/>
        <w:jc w:val="both"/>
        <w:rPr>
          <w:rFonts w:ascii="Times New Roman" w:hAnsi="Times New Roman"/>
          <w:sz w:val="24"/>
        </w:rPr>
      </w:pPr>
      <w:r>
        <w:rPr>
          <w:rFonts w:ascii="Times New Roman" w:hAnsi="Times New Roman"/>
          <w:sz w:val="24"/>
        </w:rPr>
        <w:t>è autorizzato al trattamento dei dati personali, nella misura in cui ciò sia necessario per l'espletamento della propria attività lavorativa. Il trattamento avviene in conformità alle istruzioni impartite dall'Amministrazione comunale (titolare del trattamento).</w:t>
      </w:r>
    </w:p>
    <w:p w:rsidR="00A81B1E" w:rsidRDefault="00255C8C">
      <w:pPr>
        <w:pStyle w:val="Paragrafoelenco"/>
        <w:numPr>
          <w:ilvl w:val="0"/>
          <w:numId w:val="11"/>
        </w:numPr>
        <w:tabs>
          <w:tab w:val="left" w:pos="833"/>
        </w:tabs>
        <w:spacing w:before="273" w:line="276" w:lineRule="auto"/>
        <w:ind w:left="833" w:right="468" w:hanging="360"/>
        <w:jc w:val="both"/>
        <w:rPr>
          <w:rFonts w:ascii="Times New Roman" w:hAnsi="Times New Roman"/>
          <w:sz w:val="24"/>
        </w:rPr>
      </w:pPr>
      <w:r>
        <w:rPr>
          <w:rFonts w:ascii="Times New Roman" w:hAnsi="Times New Roman"/>
          <w:sz w:val="24"/>
        </w:rPr>
        <w:t>Una particolare attenzione viene rivolta al contenimento delle spese energetiche e per beni di consumo.</w:t>
      </w:r>
      <w:r>
        <w:rPr>
          <w:rFonts w:ascii="Times New Roman" w:hAnsi="Times New Roman"/>
          <w:spacing w:val="-1"/>
          <w:sz w:val="24"/>
        </w:rPr>
        <w:t xml:space="preserve"> </w:t>
      </w:r>
      <w:r>
        <w:rPr>
          <w:rFonts w:ascii="Times New Roman" w:hAnsi="Times New Roman"/>
          <w:sz w:val="24"/>
        </w:rPr>
        <w:t>L’uso</w:t>
      </w:r>
      <w:r>
        <w:rPr>
          <w:rFonts w:ascii="Times New Roman" w:hAnsi="Times New Roman"/>
          <w:spacing w:val="-3"/>
          <w:sz w:val="24"/>
        </w:rPr>
        <w:t xml:space="preserve"> </w:t>
      </w:r>
      <w:r>
        <w:rPr>
          <w:rFonts w:ascii="Times New Roman" w:hAnsi="Times New Roman"/>
          <w:sz w:val="24"/>
        </w:rPr>
        <w:t>delle</w:t>
      </w:r>
      <w:r>
        <w:rPr>
          <w:rFonts w:ascii="Times New Roman" w:hAnsi="Times New Roman"/>
          <w:spacing w:val="-4"/>
          <w:sz w:val="24"/>
        </w:rPr>
        <w:t xml:space="preserve"> </w:t>
      </w:r>
      <w:r>
        <w:rPr>
          <w:rFonts w:ascii="Times New Roman" w:hAnsi="Times New Roman"/>
          <w:sz w:val="24"/>
        </w:rPr>
        <w:t>risorse</w:t>
      </w:r>
      <w:r>
        <w:rPr>
          <w:rFonts w:ascii="Times New Roman" w:hAnsi="Times New Roman"/>
          <w:spacing w:val="-5"/>
          <w:sz w:val="24"/>
        </w:rPr>
        <w:t xml:space="preserve"> </w:t>
      </w:r>
      <w:r>
        <w:rPr>
          <w:rFonts w:ascii="Times New Roman" w:hAnsi="Times New Roman"/>
          <w:sz w:val="24"/>
        </w:rPr>
        <w:t>deve</w:t>
      </w:r>
      <w:r>
        <w:rPr>
          <w:rFonts w:ascii="Times New Roman" w:hAnsi="Times New Roman"/>
          <w:spacing w:val="-2"/>
          <w:sz w:val="24"/>
        </w:rPr>
        <w:t xml:space="preserve"> </w:t>
      </w:r>
      <w:r>
        <w:rPr>
          <w:rFonts w:ascii="Times New Roman" w:hAnsi="Times New Roman"/>
          <w:sz w:val="24"/>
        </w:rPr>
        <w:t>essere</w:t>
      </w:r>
      <w:r>
        <w:rPr>
          <w:rFonts w:ascii="Times New Roman" w:hAnsi="Times New Roman"/>
          <w:spacing w:val="-4"/>
          <w:sz w:val="24"/>
        </w:rPr>
        <w:t xml:space="preserve"> </w:t>
      </w:r>
      <w:r>
        <w:rPr>
          <w:rFonts w:ascii="Times New Roman" w:hAnsi="Times New Roman"/>
          <w:sz w:val="24"/>
        </w:rPr>
        <w:t>improntato</w:t>
      </w:r>
      <w:r>
        <w:rPr>
          <w:rFonts w:ascii="Times New Roman" w:hAnsi="Times New Roman"/>
          <w:spacing w:val="-3"/>
          <w:sz w:val="24"/>
        </w:rPr>
        <w:t xml:space="preserve"> </w:t>
      </w:r>
      <w:r>
        <w:rPr>
          <w:rFonts w:ascii="Times New Roman" w:hAnsi="Times New Roman"/>
          <w:sz w:val="24"/>
        </w:rPr>
        <w:t>al</w:t>
      </w:r>
      <w:r>
        <w:rPr>
          <w:rFonts w:ascii="Times New Roman" w:hAnsi="Times New Roman"/>
          <w:spacing w:val="-3"/>
          <w:sz w:val="24"/>
        </w:rPr>
        <w:t xml:space="preserve"> </w:t>
      </w:r>
      <w:r>
        <w:rPr>
          <w:rFonts w:ascii="Times New Roman" w:hAnsi="Times New Roman"/>
          <w:sz w:val="24"/>
        </w:rPr>
        <w:t>rispetto</w:t>
      </w:r>
      <w:r>
        <w:rPr>
          <w:rFonts w:ascii="Times New Roman" w:hAnsi="Times New Roman"/>
          <w:spacing w:val="-3"/>
          <w:sz w:val="24"/>
        </w:rPr>
        <w:t xml:space="preserve"> </w:t>
      </w:r>
      <w:r>
        <w:rPr>
          <w:rFonts w:ascii="Times New Roman" w:hAnsi="Times New Roman"/>
          <w:sz w:val="24"/>
        </w:rPr>
        <w:t>dell’ambiente</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5"/>
          <w:sz w:val="24"/>
        </w:rPr>
        <w:t xml:space="preserve"> </w:t>
      </w:r>
      <w:r>
        <w:rPr>
          <w:rFonts w:ascii="Times New Roman" w:hAnsi="Times New Roman"/>
          <w:sz w:val="24"/>
        </w:rPr>
        <w:t>il dipendente</w:t>
      </w:r>
      <w:r>
        <w:rPr>
          <w:rFonts w:ascii="Times New Roman" w:hAnsi="Times New Roman"/>
          <w:spacing w:val="-3"/>
          <w:sz w:val="24"/>
        </w:rPr>
        <w:t xml:space="preserve"> </w:t>
      </w:r>
      <w:r>
        <w:rPr>
          <w:rFonts w:ascii="Times New Roman" w:hAnsi="Times New Roman"/>
          <w:sz w:val="24"/>
        </w:rPr>
        <w:t>deve impegnarsi</w:t>
      </w:r>
      <w:r>
        <w:rPr>
          <w:rFonts w:ascii="Times New Roman" w:hAnsi="Times New Roman"/>
          <w:spacing w:val="-1"/>
          <w:sz w:val="24"/>
        </w:rPr>
        <w:t xml:space="preserve"> </w:t>
      </w:r>
      <w:r>
        <w:rPr>
          <w:rFonts w:ascii="Times New Roman" w:hAnsi="Times New Roman"/>
          <w:sz w:val="24"/>
        </w:rPr>
        <w:t>al</w:t>
      </w:r>
      <w:r>
        <w:rPr>
          <w:rFonts w:ascii="Times New Roman" w:hAnsi="Times New Roman"/>
          <w:spacing w:val="-1"/>
          <w:sz w:val="24"/>
        </w:rPr>
        <w:t xml:space="preserve"> </w:t>
      </w:r>
      <w:r>
        <w:rPr>
          <w:rFonts w:ascii="Times New Roman" w:hAnsi="Times New Roman"/>
          <w:sz w:val="24"/>
        </w:rPr>
        <w:t>rispetto</w:t>
      </w:r>
      <w:r>
        <w:rPr>
          <w:rFonts w:ascii="Times New Roman" w:hAnsi="Times New Roman"/>
          <w:spacing w:val="-1"/>
          <w:sz w:val="24"/>
        </w:rPr>
        <w:t xml:space="preserve"> </w:t>
      </w:r>
      <w:r>
        <w:rPr>
          <w:rFonts w:ascii="Times New Roman" w:hAnsi="Times New Roman"/>
          <w:sz w:val="24"/>
        </w:rPr>
        <w:t>delle</w:t>
      </w:r>
      <w:r>
        <w:rPr>
          <w:rFonts w:ascii="Times New Roman" w:hAnsi="Times New Roman"/>
          <w:spacing w:val="-2"/>
          <w:sz w:val="24"/>
        </w:rPr>
        <w:t xml:space="preserve"> </w:t>
      </w:r>
      <w:r>
        <w:rPr>
          <w:rFonts w:ascii="Times New Roman" w:hAnsi="Times New Roman"/>
          <w:sz w:val="24"/>
        </w:rPr>
        <w:t>regole</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tal</w:t>
      </w:r>
      <w:r>
        <w:rPr>
          <w:rFonts w:ascii="Times New Roman" w:hAnsi="Times New Roman"/>
          <w:spacing w:val="-1"/>
          <w:sz w:val="24"/>
        </w:rPr>
        <w:t xml:space="preserve"> </w:t>
      </w:r>
      <w:r>
        <w:rPr>
          <w:rFonts w:ascii="Times New Roman" w:hAnsi="Times New Roman"/>
          <w:sz w:val="24"/>
        </w:rPr>
        <w:t>fine</w:t>
      </w:r>
      <w:r>
        <w:rPr>
          <w:rFonts w:ascii="Times New Roman" w:hAnsi="Times New Roman"/>
          <w:spacing w:val="-2"/>
          <w:sz w:val="24"/>
        </w:rPr>
        <w:t xml:space="preserve"> </w:t>
      </w:r>
      <w:r>
        <w:rPr>
          <w:rFonts w:ascii="Times New Roman" w:hAnsi="Times New Roman"/>
          <w:sz w:val="24"/>
        </w:rPr>
        <w:t>disposte</w:t>
      </w:r>
      <w:r>
        <w:rPr>
          <w:rFonts w:ascii="Times New Roman" w:hAnsi="Times New Roman"/>
          <w:spacing w:val="-2"/>
          <w:sz w:val="24"/>
        </w:rPr>
        <w:t xml:space="preserve"> </w:t>
      </w:r>
      <w:r>
        <w:rPr>
          <w:rFonts w:ascii="Times New Roman" w:hAnsi="Times New Roman"/>
          <w:sz w:val="24"/>
        </w:rPr>
        <w:t>dall’Amministrazione.</w:t>
      </w:r>
      <w:r>
        <w:rPr>
          <w:rFonts w:ascii="Times New Roman" w:hAnsi="Times New Roman"/>
          <w:spacing w:val="-4"/>
          <w:sz w:val="24"/>
        </w:rPr>
        <w:t xml:space="preserve"> </w:t>
      </w:r>
      <w:r>
        <w:rPr>
          <w:rFonts w:ascii="Times New Roman" w:hAnsi="Times New Roman"/>
          <w:sz w:val="24"/>
        </w:rPr>
        <w:t>Al</w:t>
      </w:r>
      <w:r>
        <w:rPr>
          <w:rFonts w:ascii="Times New Roman" w:hAnsi="Times New Roman"/>
          <w:spacing w:val="-1"/>
          <w:sz w:val="24"/>
        </w:rPr>
        <w:t xml:space="preserve"> </w:t>
      </w:r>
      <w:r>
        <w:rPr>
          <w:rFonts w:ascii="Times New Roman" w:hAnsi="Times New Roman"/>
          <w:sz w:val="24"/>
        </w:rPr>
        <w:t>termine</w:t>
      </w:r>
      <w:r>
        <w:rPr>
          <w:rFonts w:ascii="Times New Roman" w:hAnsi="Times New Roman"/>
          <w:spacing w:val="-2"/>
          <w:sz w:val="24"/>
        </w:rPr>
        <w:t xml:space="preserve"> </w:t>
      </w:r>
      <w:r>
        <w:rPr>
          <w:rFonts w:ascii="Times New Roman" w:hAnsi="Times New Roman"/>
          <w:sz w:val="24"/>
        </w:rPr>
        <w:t>dell’orario di lavoro ed in uscita per la pausa pranzo, assicura lo spegnimento delle luci del proprio ufficio e delle macchine ed attrezzature di cui disponga, fatte salve le esigenze tecnologiche legate alla continuità del servizio prestato. Adotta, inoltre, le misure necessarie per il risparmio energetico e delle</w:t>
      </w:r>
      <w:r>
        <w:rPr>
          <w:rFonts w:ascii="Times New Roman" w:hAnsi="Times New Roman"/>
          <w:spacing w:val="-2"/>
          <w:sz w:val="24"/>
        </w:rPr>
        <w:t xml:space="preserve"> </w:t>
      </w:r>
      <w:r>
        <w:rPr>
          <w:rFonts w:ascii="Times New Roman" w:hAnsi="Times New Roman"/>
          <w:sz w:val="24"/>
        </w:rPr>
        <w:t>spese relative al</w:t>
      </w:r>
      <w:r>
        <w:rPr>
          <w:rFonts w:ascii="Times New Roman" w:hAnsi="Times New Roman"/>
          <w:spacing w:val="-1"/>
          <w:sz w:val="24"/>
        </w:rPr>
        <w:t xml:space="preserve"> </w:t>
      </w:r>
      <w:r>
        <w:rPr>
          <w:rFonts w:ascii="Times New Roman" w:hAnsi="Times New Roman"/>
          <w:sz w:val="24"/>
        </w:rPr>
        <w:t>riscaldamento</w:t>
      </w:r>
      <w:r>
        <w:rPr>
          <w:rFonts w:ascii="Times New Roman" w:hAnsi="Times New Roman"/>
          <w:spacing w:val="-1"/>
          <w:sz w:val="24"/>
        </w:rPr>
        <w:t xml:space="preserve"> </w:t>
      </w:r>
      <w:r>
        <w:rPr>
          <w:rFonts w:ascii="Times New Roman" w:hAnsi="Times New Roman"/>
          <w:sz w:val="24"/>
        </w:rPr>
        <w:t>e raffrescamento</w:t>
      </w:r>
      <w:r>
        <w:rPr>
          <w:rFonts w:ascii="Times New Roman" w:hAnsi="Times New Roman"/>
          <w:spacing w:val="-1"/>
          <w:sz w:val="24"/>
        </w:rPr>
        <w:t xml:space="preserve"> </w:t>
      </w:r>
      <w:r>
        <w:rPr>
          <w:rFonts w:ascii="Times New Roman" w:hAnsi="Times New Roman"/>
          <w:sz w:val="24"/>
        </w:rPr>
        <w:t>dei</w:t>
      </w:r>
      <w:r>
        <w:rPr>
          <w:rFonts w:ascii="Times New Roman" w:hAnsi="Times New Roman"/>
          <w:spacing w:val="-1"/>
          <w:sz w:val="24"/>
        </w:rPr>
        <w:t xml:space="preserve"> </w:t>
      </w:r>
      <w:r>
        <w:rPr>
          <w:rFonts w:ascii="Times New Roman" w:hAnsi="Times New Roman"/>
          <w:sz w:val="24"/>
        </w:rPr>
        <w:t>locali,</w:t>
      </w:r>
      <w:r>
        <w:rPr>
          <w:rFonts w:ascii="Times New Roman" w:hAnsi="Times New Roman"/>
          <w:spacing w:val="-1"/>
          <w:sz w:val="24"/>
        </w:rPr>
        <w:t xml:space="preserve"> </w:t>
      </w:r>
      <w:r>
        <w:rPr>
          <w:rFonts w:ascii="Times New Roman" w:hAnsi="Times New Roman"/>
          <w:sz w:val="24"/>
        </w:rPr>
        <w:t>astenendosi</w:t>
      </w:r>
      <w:r>
        <w:rPr>
          <w:rFonts w:ascii="Times New Roman" w:hAnsi="Times New Roman"/>
          <w:spacing w:val="-1"/>
          <w:sz w:val="24"/>
        </w:rPr>
        <w:t xml:space="preserve"> </w:t>
      </w:r>
      <w:r>
        <w:rPr>
          <w:rFonts w:ascii="Times New Roman" w:hAnsi="Times New Roman"/>
          <w:sz w:val="24"/>
        </w:rPr>
        <w:t>dall’aprire</w:t>
      </w:r>
      <w:r>
        <w:rPr>
          <w:rFonts w:ascii="Times New Roman" w:hAnsi="Times New Roman"/>
          <w:spacing w:val="-2"/>
          <w:sz w:val="24"/>
        </w:rPr>
        <w:t xml:space="preserve"> </w:t>
      </w:r>
      <w:r>
        <w:rPr>
          <w:rFonts w:ascii="Times New Roman" w:hAnsi="Times New Roman"/>
          <w:sz w:val="24"/>
        </w:rPr>
        <w:t>le</w:t>
      </w:r>
      <w:r>
        <w:rPr>
          <w:rFonts w:ascii="Times New Roman" w:hAnsi="Times New Roman"/>
          <w:spacing w:val="-2"/>
          <w:sz w:val="24"/>
        </w:rPr>
        <w:t xml:space="preserve"> </w:t>
      </w:r>
      <w:r>
        <w:rPr>
          <w:rFonts w:ascii="Times New Roman" w:hAnsi="Times New Roman"/>
          <w:sz w:val="24"/>
        </w:rPr>
        <w:t>finestre quando</w:t>
      </w:r>
      <w:r>
        <w:rPr>
          <w:rFonts w:ascii="Times New Roman" w:hAnsi="Times New Roman"/>
          <w:spacing w:val="-2"/>
          <w:sz w:val="24"/>
        </w:rPr>
        <w:t xml:space="preserve"> </w:t>
      </w:r>
      <w:r>
        <w:rPr>
          <w:rFonts w:ascii="Times New Roman" w:hAnsi="Times New Roman"/>
          <w:sz w:val="24"/>
        </w:rPr>
        <w:t>tali</w:t>
      </w:r>
      <w:r>
        <w:rPr>
          <w:rFonts w:ascii="Times New Roman" w:hAnsi="Times New Roman"/>
          <w:spacing w:val="-2"/>
          <w:sz w:val="24"/>
        </w:rPr>
        <w:t xml:space="preserve"> </w:t>
      </w:r>
      <w:r>
        <w:rPr>
          <w:rFonts w:ascii="Times New Roman" w:hAnsi="Times New Roman"/>
          <w:sz w:val="24"/>
        </w:rPr>
        <w:t>sistemi</w:t>
      </w:r>
      <w:r>
        <w:rPr>
          <w:rFonts w:ascii="Times New Roman" w:hAnsi="Times New Roman"/>
          <w:spacing w:val="-2"/>
          <w:sz w:val="24"/>
        </w:rPr>
        <w:t xml:space="preserve"> </w:t>
      </w:r>
      <w:r>
        <w:rPr>
          <w:rFonts w:ascii="Times New Roman" w:hAnsi="Times New Roman"/>
          <w:sz w:val="24"/>
        </w:rPr>
        <w:t>sono in</w:t>
      </w:r>
      <w:r>
        <w:rPr>
          <w:rFonts w:ascii="Times New Roman" w:hAnsi="Times New Roman"/>
          <w:spacing w:val="-2"/>
          <w:sz w:val="24"/>
        </w:rPr>
        <w:t xml:space="preserve"> </w:t>
      </w:r>
      <w:r>
        <w:rPr>
          <w:rFonts w:ascii="Times New Roman" w:hAnsi="Times New Roman"/>
          <w:sz w:val="24"/>
        </w:rPr>
        <w:t>funzione,</w:t>
      </w:r>
      <w:r>
        <w:rPr>
          <w:rFonts w:ascii="Times New Roman" w:hAnsi="Times New Roman"/>
          <w:spacing w:val="-2"/>
          <w:sz w:val="24"/>
        </w:rPr>
        <w:t xml:space="preserve"> </w:t>
      </w:r>
      <w:r>
        <w:rPr>
          <w:rFonts w:ascii="Times New Roman" w:hAnsi="Times New Roman"/>
          <w:sz w:val="24"/>
        </w:rPr>
        <w:t>ad eccezione</w:t>
      </w:r>
      <w:r>
        <w:rPr>
          <w:rFonts w:ascii="Times New Roman" w:hAnsi="Times New Roman"/>
          <w:spacing w:val="-1"/>
          <w:sz w:val="24"/>
        </w:rPr>
        <w:t xml:space="preserve"> </w:t>
      </w:r>
      <w:r>
        <w:rPr>
          <w:rFonts w:ascii="Times New Roman" w:hAnsi="Times New Roman"/>
          <w:sz w:val="24"/>
        </w:rPr>
        <w:t>di</w:t>
      </w:r>
      <w:r>
        <w:rPr>
          <w:rFonts w:ascii="Times New Roman" w:hAnsi="Times New Roman"/>
          <w:spacing w:val="-2"/>
          <w:sz w:val="24"/>
        </w:rPr>
        <w:t xml:space="preserve"> </w:t>
      </w:r>
      <w:r>
        <w:rPr>
          <w:rFonts w:ascii="Times New Roman" w:hAnsi="Times New Roman"/>
          <w:sz w:val="24"/>
        </w:rPr>
        <w:t>quanto</w:t>
      </w:r>
      <w:r>
        <w:rPr>
          <w:rFonts w:ascii="Times New Roman" w:hAnsi="Times New Roman"/>
          <w:spacing w:val="-2"/>
          <w:sz w:val="24"/>
        </w:rPr>
        <w:t xml:space="preserve"> </w:t>
      </w:r>
      <w:r>
        <w:rPr>
          <w:rFonts w:ascii="Times New Roman" w:hAnsi="Times New Roman"/>
          <w:sz w:val="24"/>
        </w:rPr>
        <w:t>previsto</w:t>
      </w:r>
      <w:r>
        <w:rPr>
          <w:rFonts w:ascii="Times New Roman" w:hAnsi="Times New Roman"/>
          <w:spacing w:val="-2"/>
          <w:sz w:val="24"/>
        </w:rPr>
        <w:t xml:space="preserve"> </w:t>
      </w:r>
      <w:r>
        <w:rPr>
          <w:rFonts w:ascii="Times New Roman" w:hAnsi="Times New Roman"/>
          <w:sz w:val="24"/>
        </w:rPr>
        <w:t>in relazione</w:t>
      </w:r>
      <w:r>
        <w:rPr>
          <w:rFonts w:ascii="Times New Roman" w:hAnsi="Times New Roman"/>
          <w:spacing w:val="-2"/>
          <w:sz w:val="24"/>
        </w:rPr>
        <w:t xml:space="preserve"> </w:t>
      </w:r>
      <w:r>
        <w:rPr>
          <w:rFonts w:ascii="Times New Roman" w:hAnsi="Times New Roman"/>
          <w:sz w:val="24"/>
        </w:rPr>
        <w:t>alla</w:t>
      </w:r>
      <w:r>
        <w:rPr>
          <w:rFonts w:ascii="Times New Roman" w:hAnsi="Times New Roman"/>
          <w:spacing w:val="-3"/>
          <w:sz w:val="24"/>
        </w:rPr>
        <w:t xml:space="preserve"> </w:t>
      </w:r>
      <w:r>
        <w:rPr>
          <w:rFonts w:ascii="Times New Roman" w:hAnsi="Times New Roman"/>
          <w:sz w:val="24"/>
        </w:rPr>
        <w:t>salute</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alla sicurezza dei lavoratori dalla normativa vigente.</w:t>
      </w:r>
    </w:p>
    <w:p w:rsidR="00A81B1E" w:rsidRDefault="00A81B1E">
      <w:pPr>
        <w:spacing w:line="276" w:lineRule="auto"/>
        <w:jc w:val="both"/>
        <w:rPr>
          <w:rFonts w:ascii="Times New Roman" w:hAnsi="Times New Roman"/>
          <w:sz w:val="24"/>
        </w:rPr>
        <w:sectPr w:rsidR="00A81B1E">
          <w:pgSz w:w="11910" w:h="16840"/>
          <w:pgMar w:top="1320" w:right="520" w:bottom="1200" w:left="660" w:header="0" w:footer="983" w:gutter="0"/>
          <w:cols w:space="720"/>
        </w:sectPr>
      </w:pPr>
    </w:p>
    <w:p w:rsidR="00A81B1E" w:rsidRDefault="00255C8C">
      <w:pPr>
        <w:pStyle w:val="Titolo1"/>
        <w:spacing w:before="77"/>
      </w:pPr>
      <w:r>
        <w:lastRenderedPageBreak/>
        <w:t>Art.</w:t>
      </w:r>
      <w:r>
        <w:rPr>
          <w:spacing w:val="-1"/>
        </w:rPr>
        <w:t xml:space="preserve"> </w:t>
      </w:r>
      <w:r>
        <w:t>14)</w:t>
      </w:r>
      <w:r>
        <w:rPr>
          <w:spacing w:val="-2"/>
        </w:rPr>
        <w:t xml:space="preserve"> </w:t>
      </w:r>
      <w:r>
        <w:t>Utilizzo</w:t>
      </w:r>
      <w:r>
        <w:rPr>
          <w:spacing w:val="-1"/>
        </w:rPr>
        <w:t xml:space="preserve"> </w:t>
      </w:r>
      <w:r>
        <w:t>delle</w:t>
      </w:r>
      <w:r>
        <w:rPr>
          <w:spacing w:val="-2"/>
        </w:rPr>
        <w:t xml:space="preserve"> </w:t>
      </w:r>
      <w:r>
        <w:t>tecnologie</w:t>
      </w:r>
      <w:r>
        <w:rPr>
          <w:spacing w:val="-1"/>
        </w:rPr>
        <w:t xml:space="preserve"> </w:t>
      </w:r>
      <w:r>
        <w:rPr>
          <w:spacing w:val="-2"/>
        </w:rPr>
        <w:t>informatiche</w:t>
      </w:r>
    </w:p>
    <w:p w:rsidR="00A81B1E" w:rsidRDefault="00255C8C">
      <w:pPr>
        <w:pStyle w:val="Corpotesto"/>
        <w:spacing w:before="5"/>
        <w:rPr>
          <w:rFonts w:ascii="Times New Roman"/>
          <w:b/>
          <w:i w:val="0"/>
          <w:sz w:val="8"/>
        </w:rPr>
      </w:pPr>
      <w:r>
        <w:rPr>
          <w:noProof/>
          <w:lang w:eastAsia="it-IT"/>
        </w:rPr>
        <mc:AlternateContent>
          <mc:Choice Requires="wps">
            <w:drawing>
              <wp:anchor distT="0" distB="0" distL="0" distR="0" simplePos="0" relativeHeight="487597056" behindDoc="1" locked="0" layoutInCell="1" allowOverlap="1">
                <wp:simplePos x="0" y="0"/>
                <wp:positionH relativeFrom="page">
                  <wp:posOffset>797356</wp:posOffset>
                </wp:positionH>
                <wp:positionV relativeFrom="paragraph">
                  <wp:posOffset>76849</wp:posOffset>
                </wp:positionV>
                <wp:extent cx="5966460" cy="3810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2CEDF8E" id="Graphic 20" o:spid="_x0000_s1026" style="position:absolute;margin-left:62.8pt;margin-top:6.05pt;width:469.8pt;height:3pt;z-index:-15719424;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" path="m5966206,l,,,38100r5966206,l5966206,xe" fillcolor="#5b9bd4" stroked="f">
                <v:path arrowok="t"/>
                <w10:wrap type="topAndBottom" anchorx="page"/>
              </v:shape>
            </w:pict>
          </mc:Fallback>
        </mc:AlternateContent>
      </w:r>
    </w:p>
    <w:p w:rsidR="00A81B1E" w:rsidRDefault="00A81B1E">
      <w:pPr>
        <w:pStyle w:val="Corpotesto"/>
        <w:spacing w:before="5"/>
        <w:rPr>
          <w:rFonts w:ascii="Times New Roman"/>
          <w:b/>
          <w:i w:val="0"/>
        </w:rPr>
      </w:pPr>
    </w:p>
    <w:p w:rsidR="00A81B1E" w:rsidRDefault="00255C8C">
      <w:pPr>
        <w:pStyle w:val="Titolo2"/>
        <w:ind w:left="2402"/>
      </w:pPr>
      <w:r>
        <w:rPr>
          <w:color w:val="5B9BD4"/>
        </w:rPr>
        <w:t>Art.11-bis</w:t>
      </w:r>
      <w:r>
        <w:rPr>
          <w:color w:val="5B9BD4"/>
          <w:spacing w:val="-6"/>
        </w:rPr>
        <w:t xml:space="preserve"> </w:t>
      </w:r>
      <w:r>
        <w:rPr>
          <w:color w:val="5B9BD4"/>
        </w:rPr>
        <w:t>DPR</w:t>
      </w:r>
      <w:r>
        <w:rPr>
          <w:color w:val="5B9BD4"/>
          <w:spacing w:val="-6"/>
        </w:rPr>
        <w:t xml:space="preserve"> </w:t>
      </w:r>
      <w:r>
        <w:rPr>
          <w:color w:val="5B9BD4"/>
        </w:rPr>
        <w:t>N.62/2013</w:t>
      </w:r>
      <w:r>
        <w:rPr>
          <w:color w:val="5B9BD4"/>
          <w:spacing w:val="-6"/>
        </w:rPr>
        <w:t xml:space="preserve"> </w:t>
      </w:r>
      <w:r>
        <w:rPr>
          <w:color w:val="5B9BD4"/>
        </w:rPr>
        <w:t>Utilizzo</w:t>
      </w:r>
      <w:r>
        <w:rPr>
          <w:color w:val="5B9BD4"/>
          <w:spacing w:val="-4"/>
        </w:rPr>
        <w:t xml:space="preserve"> </w:t>
      </w:r>
      <w:r>
        <w:rPr>
          <w:color w:val="5B9BD4"/>
        </w:rPr>
        <w:t>delle</w:t>
      </w:r>
      <w:r>
        <w:rPr>
          <w:color w:val="5B9BD4"/>
          <w:spacing w:val="-8"/>
        </w:rPr>
        <w:t xml:space="preserve"> </w:t>
      </w:r>
      <w:r>
        <w:rPr>
          <w:color w:val="5B9BD4"/>
        </w:rPr>
        <w:t>tecnologie</w:t>
      </w:r>
      <w:r>
        <w:rPr>
          <w:color w:val="5B9BD4"/>
          <w:spacing w:val="-6"/>
        </w:rPr>
        <w:t xml:space="preserve"> </w:t>
      </w:r>
      <w:r>
        <w:rPr>
          <w:color w:val="5B9BD4"/>
          <w:spacing w:val="-2"/>
        </w:rPr>
        <w:t>informatiche</w:t>
      </w:r>
    </w:p>
    <w:p w:rsidR="00A81B1E" w:rsidRDefault="00255C8C">
      <w:pPr>
        <w:pStyle w:val="Paragrafoelenco"/>
        <w:numPr>
          <w:ilvl w:val="0"/>
          <w:numId w:val="10"/>
        </w:numPr>
        <w:tabs>
          <w:tab w:val="left" w:pos="848"/>
        </w:tabs>
        <w:spacing w:before="24" w:line="259" w:lineRule="auto"/>
        <w:ind w:right="761" w:firstLine="0"/>
        <w:jc w:val="both"/>
        <w:rPr>
          <w:i/>
        </w:rPr>
      </w:pPr>
      <w:r>
        <w:rPr>
          <w:i/>
          <w:color w:val="5B9BD4"/>
        </w:rPr>
        <w:t>L'amministrazione, attraverso i propri responsabili di struttura, ha facoltà di svolgere gli accertamenti necessari</w:t>
      </w:r>
      <w:r>
        <w:rPr>
          <w:i/>
          <w:color w:val="5B9BD4"/>
          <w:spacing w:val="-3"/>
        </w:rPr>
        <w:t xml:space="preserve"> </w:t>
      </w:r>
      <w:r>
        <w:rPr>
          <w:i/>
          <w:color w:val="5B9BD4"/>
        </w:rPr>
        <w:t>e</w:t>
      </w:r>
      <w:r>
        <w:rPr>
          <w:i/>
          <w:color w:val="5B9BD4"/>
          <w:spacing w:val="-3"/>
        </w:rPr>
        <w:t xml:space="preserve"> </w:t>
      </w:r>
      <w:r>
        <w:rPr>
          <w:i/>
          <w:color w:val="5B9BD4"/>
        </w:rPr>
        <w:t>adottare</w:t>
      </w:r>
      <w:r>
        <w:rPr>
          <w:i/>
          <w:color w:val="5B9BD4"/>
          <w:spacing w:val="-3"/>
        </w:rPr>
        <w:t xml:space="preserve"> </w:t>
      </w:r>
      <w:r>
        <w:rPr>
          <w:i/>
          <w:color w:val="5B9BD4"/>
        </w:rPr>
        <w:t>ogni</w:t>
      </w:r>
      <w:r>
        <w:rPr>
          <w:i/>
          <w:color w:val="5B9BD4"/>
          <w:spacing w:val="-6"/>
        </w:rPr>
        <w:t xml:space="preserve"> </w:t>
      </w:r>
      <w:r>
        <w:rPr>
          <w:i/>
          <w:color w:val="5B9BD4"/>
        </w:rPr>
        <w:t>misura</w:t>
      </w:r>
      <w:r>
        <w:rPr>
          <w:i/>
          <w:color w:val="5B9BD4"/>
          <w:spacing w:val="-4"/>
        </w:rPr>
        <w:t xml:space="preserve"> </w:t>
      </w:r>
      <w:r>
        <w:rPr>
          <w:i/>
          <w:color w:val="5B9BD4"/>
        </w:rPr>
        <w:t>atta</w:t>
      </w:r>
      <w:r>
        <w:rPr>
          <w:i/>
          <w:color w:val="5B9BD4"/>
          <w:spacing w:val="-4"/>
        </w:rPr>
        <w:t xml:space="preserve"> </w:t>
      </w:r>
      <w:r>
        <w:rPr>
          <w:i/>
          <w:color w:val="5B9BD4"/>
        </w:rPr>
        <w:t>a</w:t>
      </w:r>
      <w:r>
        <w:rPr>
          <w:i/>
          <w:color w:val="5B9BD4"/>
          <w:spacing w:val="-4"/>
        </w:rPr>
        <w:t xml:space="preserve"> </w:t>
      </w:r>
      <w:r>
        <w:rPr>
          <w:i/>
          <w:color w:val="5B9BD4"/>
        </w:rPr>
        <w:t>garantire</w:t>
      </w:r>
      <w:r>
        <w:rPr>
          <w:i/>
          <w:color w:val="5B9BD4"/>
          <w:spacing w:val="-3"/>
        </w:rPr>
        <w:t xml:space="preserve"> </w:t>
      </w:r>
      <w:r>
        <w:rPr>
          <w:i/>
          <w:color w:val="5B9BD4"/>
        </w:rPr>
        <w:t>la</w:t>
      </w:r>
      <w:r>
        <w:rPr>
          <w:i/>
          <w:color w:val="5B9BD4"/>
          <w:spacing w:val="-4"/>
        </w:rPr>
        <w:t xml:space="preserve"> </w:t>
      </w:r>
      <w:r>
        <w:rPr>
          <w:i/>
          <w:color w:val="5B9BD4"/>
        </w:rPr>
        <w:t>sicurezza</w:t>
      </w:r>
      <w:r>
        <w:rPr>
          <w:i/>
          <w:color w:val="5B9BD4"/>
          <w:spacing w:val="-4"/>
        </w:rPr>
        <w:t xml:space="preserve"> </w:t>
      </w:r>
      <w:r>
        <w:rPr>
          <w:i/>
          <w:color w:val="5B9BD4"/>
        </w:rPr>
        <w:t>e</w:t>
      </w:r>
      <w:r>
        <w:rPr>
          <w:i/>
          <w:color w:val="5B9BD4"/>
          <w:spacing w:val="-3"/>
        </w:rPr>
        <w:t xml:space="preserve"> </w:t>
      </w:r>
      <w:r>
        <w:rPr>
          <w:i/>
          <w:color w:val="5B9BD4"/>
        </w:rPr>
        <w:t>la</w:t>
      </w:r>
      <w:r>
        <w:rPr>
          <w:i/>
          <w:color w:val="5B9BD4"/>
          <w:spacing w:val="-4"/>
        </w:rPr>
        <w:t xml:space="preserve"> </w:t>
      </w:r>
      <w:r>
        <w:rPr>
          <w:i/>
          <w:color w:val="5B9BD4"/>
        </w:rPr>
        <w:t>protezione</w:t>
      </w:r>
      <w:r>
        <w:rPr>
          <w:i/>
          <w:color w:val="5B9BD4"/>
          <w:spacing w:val="-3"/>
        </w:rPr>
        <w:t xml:space="preserve"> </w:t>
      </w:r>
      <w:r>
        <w:rPr>
          <w:i/>
          <w:color w:val="5B9BD4"/>
        </w:rPr>
        <w:t>dei</w:t>
      </w:r>
      <w:r>
        <w:rPr>
          <w:i/>
          <w:color w:val="5B9BD4"/>
          <w:spacing w:val="-3"/>
        </w:rPr>
        <w:t xml:space="preserve"> </w:t>
      </w:r>
      <w:r>
        <w:rPr>
          <w:i/>
          <w:color w:val="5B9BD4"/>
        </w:rPr>
        <w:t>sistemi</w:t>
      </w:r>
      <w:r>
        <w:rPr>
          <w:i/>
          <w:color w:val="5B9BD4"/>
          <w:spacing w:val="-3"/>
        </w:rPr>
        <w:t xml:space="preserve"> </w:t>
      </w:r>
      <w:r>
        <w:rPr>
          <w:i/>
          <w:color w:val="5B9BD4"/>
        </w:rPr>
        <w:t>informatici,</w:t>
      </w:r>
      <w:r>
        <w:rPr>
          <w:i/>
          <w:color w:val="5B9BD4"/>
          <w:spacing w:val="-3"/>
        </w:rPr>
        <w:t xml:space="preserve"> </w:t>
      </w:r>
      <w:r>
        <w:rPr>
          <w:i/>
          <w:color w:val="5B9BD4"/>
        </w:rPr>
        <w:t>delle informazioni</w:t>
      </w:r>
      <w:r>
        <w:rPr>
          <w:i/>
          <w:color w:val="5B9BD4"/>
          <w:spacing w:val="-9"/>
        </w:rPr>
        <w:t xml:space="preserve"> </w:t>
      </w:r>
      <w:r>
        <w:rPr>
          <w:i/>
          <w:color w:val="5B9BD4"/>
        </w:rPr>
        <w:t>e</w:t>
      </w:r>
      <w:r>
        <w:rPr>
          <w:i/>
          <w:color w:val="5B9BD4"/>
          <w:spacing w:val="-9"/>
        </w:rPr>
        <w:t xml:space="preserve"> </w:t>
      </w:r>
      <w:r>
        <w:rPr>
          <w:i/>
          <w:color w:val="5B9BD4"/>
        </w:rPr>
        <w:t>dei</w:t>
      </w:r>
      <w:r>
        <w:rPr>
          <w:i/>
          <w:color w:val="5B9BD4"/>
          <w:spacing w:val="-9"/>
        </w:rPr>
        <w:t xml:space="preserve"> </w:t>
      </w:r>
      <w:r>
        <w:rPr>
          <w:i/>
          <w:color w:val="5B9BD4"/>
        </w:rPr>
        <w:t>dati.</w:t>
      </w:r>
      <w:r>
        <w:rPr>
          <w:i/>
          <w:color w:val="5B9BD4"/>
          <w:spacing w:val="-12"/>
        </w:rPr>
        <w:t xml:space="preserve"> </w:t>
      </w:r>
      <w:r>
        <w:rPr>
          <w:i/>
          <w:color w:val="5B9BD4"/>
        </w:rPr>
        <w:t>Le</w:t>
      </w:r>
      <w:r>
        <w:rPr>
          <w:i/>
          <w:color w:val="5B9BD4"/>
          <w:spacing w:val="-11"/>
        </w:rPr>
        <w:t xml:space="preserve"> </w:t>
      </w:r>
      <w:r>
        <w:rPr>
          <w:i/>
          <w:color w:val="5B9BD4"/>
        </w:rPr>
        <w:t>modalità</w:t>
      </w:r>
      <w:r>
        <w:rPr>
          <w:i/>
          <w:color w:val="5B9BD4"/>
          <w:spacing w:val="-9"/>
        </w:rPr>
        <w:t xml:space="preserve"> </w:t>
      </w:r>
      <w:r>
        <w:rPr>
          <w:i/>
          <w:color w:val="5B9BD4"/>
        </w:rPr>
        <w:t>di</w:t>
      </w:r>
      <w:r>
        <w:rPr>
          <w:i/>
          <w:color w:val="5B9BD4"/>
          <w:spacing w:val="-9"/>
        </w:rPr>
        <w:t xml:space="preserve"> </w:t>
      </w:r>
      <w:r>
        <w:rPr>
          <w:i/>
          <w:color w:val="5B9BD4"/>
        </w:rPr>
        <w:t>svolgimento</w:t>
      </w:r>
      <w:r>
        <w:rPr>
          <w:i/>
          <w:color w:val="5B9BD4"/>
          <w:spacing w:val="-10"/>
        </w:rPr>
        <w:t xml:space="preserve"> </w:t>
      </w:r>
      <w:r>
        <w:rPr>
          <w:i/>
          <w:color w:val="5B9BD4"/>
        </w:rPr>
        <w:t>di</w:t>
      </w:r>
      <w:r>
        <w:rPr>
          <w:i/>
          <w:color w:val="5B9BD4"/>
          <w:spacing w:val="-12"/>
        </w:rPr>
        <w:t xml:space="preserve"> </w:t>
      </w:r>
      <w:r>
        <w:rPr>
          <w:i/>
          <w:color w:val="5B9BD4"/>
        </w:rPr>
        <w:t>tali</w:t>
      </w:r>
      <w:r>
        <w:rPr>
          <w:i/>
          <w:color w:val="5B9BD4"/>
          <w:spacing w:val="-10"/>
        </w:rPr>
        <w:t xml:space="preserve"> </w:t>
      </w:r>
      <w:r>
        <w:rPr>
          <w:i/>
          <w:color w:val="5B9BD4"/>
        </w:rPr>
        <w:t>accertamenti</w:t>
      </w:r>
      <w:r>
        <w:rPr>
          <w:i/>
          <w:color w:val="5B9BD4"/>
          <w:spacing w:val="-9"/>
        </w:rPr>
        <w:t xml:space="preserve"> </w:t>
      </w:r>
      <w:r>
        <w:rPr>
          <w:i/>
          <w:color w:val="5B9BD4"/>
        </w:rPr>
        <w:t>sono</w:t>
      </w:r>
      <w:r>
        <w:rPr>
          <w:i/>
          <w:color w:val="5B9BD4"/>
          <w:spacing w:val="-13"/>
        </w:rPr>
        <w:t xml:space="preserve"> </w:t>
      </w:r>
      <w:r>
        <w:rPr>
          <w:i/>
          <w:color w:val="5B9BD4"/>
        </w:rPr>
        <w:t>stabilite</w:t>
      </w:r>
      <w:r>
        <w:rPr>
          <w:i/>
          <w:color w:val="5B9BD4"/>
          <w:spacing w:val="-7"/>
        </w:rPr>
        <w:t xml:space="preserve"> </w:t>
      </w:r>
      <w:r>
        <w:rPr>
          <w:i/>
          <w:color w:val="5B9BD4"/>
        </w:rPr>
        <w:t>mediante</w:t>
      </w:r>
      <w:r>
        <w:rPr>
          <w:i/>
          <w:color w:val="5B9BD4"/>
          <w:spacing w:val="-11"/>
        </w:rPr>
        <w:t xml:space="preserve"> </w:t>
      </w:r>
      <w:r>
        <w:rPr>
          <w:i/>
          <w:color w:val="5B9BD4"/>
        </w:rPr>
        <w:t>linee</w:t>
      </w:r>
      <w:r>
        <w:rPr>
          <w:i/>
          <w:color w:val="5B9BD4"/>
          <w:spacing w:val="-9"/>
        </w:rPr>
        <w:t xml:space="preserve"> </w:t>
      </w:r>
      <w:r>
        <w:rPr>
          <w:i/>
          <w:color w:val="5B9BD4"/>
        </w:rPr>
        <w:t>guida adottate</w:t>
      </w:r>
      <w:r>
        <w:rPr>
          <w:i/>
          <w:color w:val="5B9BD4"/>
          <w:spacing w:val="-2"/>
        </w:rPr>
        <w:t xml:space="preserve"> </w:t>
      </w:r>
      <w:r>
        <w:rPr>
          <w:i/>
          <w:color w:val="5B9BD4"/>
        </w:rPr>
        <w:t>dall'Agenzia</w:t>
      </w:r>
      <w:r>
        <w:rPr>
          <w:i/>
          <w:color w:val="5B9BD4"/>
          <w:spacing w:val="-3"/>
        </w:rPr>
        <w:t xml:space="preserve"> </w:t>
      </w:r>
      <w:r>
        <w:rPr>
          <w:i/>
          <w:color w:val="5B9BD4"/>
        </w:rPr>
        <w:t>per</w:t>
      </w:r>
      <w:r>
        <w:rPr>
          <w:i/>
          <w:color w:val="5B9BD4"/>
          <w:spacing w:val="-2"/>
        </w:rPr>
        <w:t xml:space="preserve"> </w:t>
      </w:r>
      <w:r>
        <w:rPr>
          <w:i/>
          <w:color w:val="5B9BD4"/>
        </w:rPr>
        <w:t>l'Italia</w:t>
      </w:r>
      <w:r>
        <w:rPr>
          <w:i/>
          <w:color w:val="5B9BD4"/>
          <w:spacing w:val="-3"/>
        </w:rPr>
        <w:t xml:space="preserve"> </w:t>
      </w:r>
      <w:r>
        <w:rPr>
          <w:i/>
          <w:color w:val="5B9BD4"/>
        </w:rPr>
        <w:t>Digitale,</w:t>
      </w:r>
      <w:r>
        <w:rPr>
          <w:i/>
          <w:color w:val="5B9BD4"/>
          <w:spacing w:val="-4"/>
        </w:rPr>
        <w:t xml:space="preserve"> </w:t>
      </w:r>
      <w:r>
        <w:rPr>
          <w:i/>
          <w:color w:val="5B9BD4"/>
        </w:rPr>
        <w:t>sentito</w:t>
      </w:r>
      <w:r>
        <w:rPr>
          <w:i/>
          <w:color w:val="5B9BD4"/>
          <w:spacing w:val="-5"/>
        </w:rPr>
        <w:t xml:space="preserve"> </w:t>
      </w:r>
      <w:r>
        <w:rPr>
          <w:i/>
          <w:color w:val="5B9BD4"/>
        </w:rPr>
        <w:t>il</w:t>
      </w:r>
      <w:r>
        <w:rPr>
          <w:i/>
          <w:color w:val="5B9BD4"/>
          <w:spacing w:val="-2"/>
        </w:rPr>
        <w:t xml:space="preserve"> </w:t>
      </w:r>
      <w:r>
        <w:rPr>
          <w:i/>
          <w:color w:val="5B9BD4"/>
        </w:rPr>
        <w:t>Garante</w:t>
      </w:r>
      <w:r>
        <w:rPr>
          <w:i/>
          <w:color w:val="5B9BD4"/>
          <w:spacing w:val="-2"/>
        </w:rPr>
        <w:t xml:space="preserve"> </w:t>
      </w:r>
      <w:r>
        <w:rPr>
          <w:i/>
          <w:color w:val="5B9BD4"/>
        </w:rPr>
        <w:t>per</w:t>
      </w:r>
      <w:r>
        <w:rPr>
          <w:i/>
          <w:color w:val="5B9BD4"/>
          <w:spacing w:val="-4"/>
        </w:rPr>
        <w:t xml:space="preserve"> </w:t>
      </w:r>
      <w:r>
        <w:rPr>
          <w:i/>
          <w:color w:val="5B9BD4"/>
        </w:rPr>
        <w:t>la</w:t>
      </w:r>
      <w:r>
        <w:rPr>
          <w:i/>
          <w:color w:val="5B9BD4"/>
          <w:spacing w:val="-2"/>
        </w:rPr>
        <w:t xml:space="preserve"> </w:t>
      </w:r>
      <w:r>
        <w:rPr>
          <w:i/>
          <w:color w:val="5B9BD4"/>
        </w:rPr>
        <w:t>protezione</w:t>
      </w:r>
      <w:r>
        <w:rPr>
          <w:i/>
          <w:color w:val="5B9BD4"/>
          <w:spacing w:val="-2"/>
        </w:rPr>
        <w:t xml:space="preserve"> </w:t>
      </w:r>
      <w:r>
        <w:rPr>
          <w:i/>
          <w:color w:val="5B9BD4"/>
        </w:rPr>
        <w:t>dei</w:t>
      </w:r>
      <w:r>
        <w:rPr>
          <w:i/>
          <w:color w:val="5B9BD4"/>
          <w:spacing w:val="-2"/>
        </w:rPr>
        <w:t xml:space="preserve"> </w:t>
      </w:r>
      <w:r>
        <w:rPr>
          <w:i/>
          <w:color w:val="5B9BD4"/>
        </w:rPr>
        <w:t>dati</w:t>
      </w:r>
      <w:r>
        <w:rPr>
          <w:i/>
          <w:color w:val="5B9BD4"/>
          <w:spacing w:val="-2"/>
        </w:rPr>
        <w:t xml:space="preserve"> </w:t>
      </w:r>
      <w:r>
        <w:rPr>
          <w:i/>
          <w:color w:val="5B9BD4"/>
        </w:rPr>
        <w:t>personali.</w:t>
      </w:r>
      <w:r>
        <w:rPr>
          <w:i/>
          <w:color w:val="5B9BD4"/>
          <w:spacing w:val="-2"/>
        </w:rPr>
        <w:t xml:space="preserve"> </w:t>
      </w:r>
      <w:r>
        <w:rPr>
          <w:i/>
          <w:color w:val="5B9BD4"/>
        </w:rPr>
        <w:t>In</w:t>
      </w:r>
      <w:r>
        <w:rPr>
          <w:i/>
          <w:color w:val="5B9BD4"/>
          <w:spacing w:val="-3"/>
        </w:rPr>
        <w:t xml:space="preserve"> </w:t>
      </w:r>
      <w:r>
        <w:rPr>
          <w:i/>
          <w:color w:val="5B9BD4"/>
        </w:rPr>
        <w:t>caso</w:t>
      </w:r>
      <w:r>
        <w:rPr>
          <w:i/>
          <w:color w:val="5B9BD4"/>
          <w:spacing w:val="-5"/>
        </w:rPr>
        <w:t xml:space="preserve"> </w:t>
      </w:r>
      <w:r>
        <w:rPr>
          <w:i/>
          <w:color w:val="5B9BD4"/>
        </w:rPr>
        <w:t>di uso</w:t>
      </w:r>
      <w:r>
        <w:rPr>
          <w:i/>
          <w:color w:val="5B9BD4"/>
          <w:spacing w:val="-4"/>
        </w:rPr>
        <w:t xml:space="preserve"> </w:t>
      </w:r>
      <w:r>
        <w:rPr>
          <w:i/>
          <w:color w:val="5B9BD4"/>
        </w:rPr>
        <w:t>di</w:t>
      </w:r>
      <w:r>
        <w:rPr>
          <w:i/>
          <w:color w:val="5B9BD4"/>
          <w:spacing w:val="-4"/>
        </w:rPr>
        <w:t xml:space="preserve"> </w:t>
      </w:r>
      <w:r>
        <w:rPr>
          <w:i/>
          <w:color w:val="5B9BD4"/>
        </w:rPr>
        <w:t>dispositivi</w:t>
      </w:r>
      <w:r>
        <w:rPr>
          <w:i/>
          <w:color w:val="5B9BD4"/>
          <w:spacing w:val="-7"/>
        </w:rPr>
        <w:t xml:space="preserve"> </w:t>
      </w:r>
      <w:r>
        <w:rPr>
          <w:i/>
          <w:color w:val="5B9BD4"/>
        </w:rPr>
        <w:t>elettronici</w:t>
      </w:r>
      <w:r>
        <w:rPr>
          <w:i/>
          <w:color w:val="5B9BD4"/>
          <w:spacing w:val="-7"/>
        </w:rPr>
        <w:t xml:space="preserve"> </w:t>
      </w:r>
      <w:r>
        <w:rPr>
          <w:i/>
          <w:color w:val="5B9BD4"/>
        </w:rPr>
        <w:t>personali,</w:t>
      </w:r>
      <w:r>
        <w:rPr>
          <w:i/>
          <w:color w:val="5B9BD4"/>
          <w:spacing w:val="-3"/>
        </w:rPr>
        <w:t xml:space="preserve"> </w:t>
      </w:r>
      <w:r>
        <w:rPr>
          <w:i/>
          <w:color w:val="5B9BD4"/>
        </w:rPr>
        <w:t>trova</w:t>
      </w:r>
      <w:r>
        <w:rPr>
          <w:i/>
          <w:color w:val="5B9BD4"/>
          <w:spacing w:val="-6"/>
        </w:rPr>
        <w:t xml:space="preserve"> </w:t>
      </w:r>
      <w:r>
        <w:rPr>
          <w:i/>
          <w:color w:val="5B9BD4"/>
        </w:rPr>
        <w:t>applicazione</w:t>
      </w:r>
      <w:r>
        <w:rPr>
          <w:i/>
          <w:color w:val="5B9BD4"/>
          <w:spacing w:val="-4"/>
        </w:rPr>
        <w:t xml:space="preserve"> </w:t>
      </w:r>
      <w:r>
        <w:rPr>
          <w:i/>
          <w:color w:val="5B9BD4"/>
        </w:rPr>
        <w:t>l'articolo</w:t>
      </w:r>
      <w:r>
        <w:rPr>
          <w:i/>
          <w:color w:val="5B9BD4"/>
          <w:spacing w:val="-7"/>
        </w:rPr>
        <w:t xml:space="preserve"> </w:t>
      </w:r>
      <w:r>
        <w:rPr>
          <w:i/>
          <w:color w:val="5B9BD4"/>
        </w:rPr>
        <w:t>12,</w:t>
      </w:r>
      <w:r>
        <w:rPr>
          <w:i/>
          <w:color w:val="5B9BD4"/>
          <w:spacing w:val="-7"/>
        </w:rPr>
        <w:t xml:space="preserve"> </w:t>
      </w:r>
      <w:r>
        <w:rPr>
          <w:i/>
          <w:color w:val="5B9BD4"/>
        </w:rPr>
        <w:t>comma</w:t>
      </w:r>
      <w:r>
        <w:rPr>
          <w:i/>
          <w:color w:val="5B9BD4"/>
          <w:spacing w:val="-7"/>
        </w:rPr>
        <w:t xml:space="preserve"> </w:t>
      </w:r>
      <w:r>
        <w:rPr>
          <w:i/>
          <w:color w:val="5B9BD4"/>
        </w:rPr>
        <w:t>3-bis</w:t>
      </w:r>
      <w:r>
        <w:rPr>
          <w:i/>
          <w:color w:val="5B9BD4"/>
          <w:spacing w:val="-7"/>
        </w:rPr>
        <w:t xml:space="preserve"> </w:t>
      </w:r>
      <w:r>
        <w:rPr>
          <w:i/>
          <w:color w:val="5B9BD4"/>
        </w:rPr>
        <w:t>del</w:t>
      </w:r>
      <w:r>
        <w:rPr>
          <w:i/>
          <w:color w:val="5B9BD4"/>
          <w:spacing w:val="-4"/>
        </w:rPr>
        <w:t xml:space="preserve"> </w:t>
      </w:r>
      <w:r>
        <w:rPr>
          <w:i/>
          <w:color w:val="5B9BD4"/>
        </w:rPr>
        <w:t>decreto</w:t>
      </w:r>
      <w:r>
        <w:rPr>
          <w:i/>
          <w:color w:val="5B9BD4"/>
          <w:spacing w:val="-4"/>
        </w:rPr>
        <w:t xml:space="preserve"> </w:t>
      </w:r>
      <w:r>
        <w:rPr>
          <w:i/>
          <w:color w:val="5B9BD4"/>
        </w:rPr>
        <w:t>legislativo 7 marzo 2005, n. 82.</w:t>
      </w:r>
    </w:p>
    <w:p w:rsidR="00A81B1E" w:rsidRDefault="00255C8C">
      <w:pPr>
        <w:pStyle w:val="Paragrafoelenco"/>
        <w:numPr>
          <w:ilvl w:val="0"/>
          <w:numId w:val="10"/>
        </w:numPr>
        <w:tabs>
          <w:tab w:val="left" w:pos="870"/>
        </w:tabs>
        <w:spacing w:line="259" w:lineRule="auto"/>
        <w:ind w:right="759" w:firstLine="0"/>
        <w:jc w:val="both"/>
        <w:rPr>
          <w:i/>
        </w:rPr>
      </w:pPr>
      <w:r>
        <w:rPr>
          <w:i/>
          <w:color w:val="5B9BD4"/>
        </w:rPr>
        <w:t>L'utilizzo di account istituzionali è consentito per i soli fini connessi all’attività lavorativa o ad essa riconducibili e non può in alcun modo compromettere la sicurezza o</w:t>
      </w:r>
      <w:r>
        <w:rPr>
          <w:i/>
          <w:color w:val="5B9BD4"/>
          <w:spacing w:val="-1"/>
        </w:rPr>
        <w:t xml:space="preserve"> </w:t>
      </w:r>
      <w:r>
        <w:rPr>
          <w:i/>
          <w:color w:val="5B9BD4"/>
        </w:rPr>
        <w:t>la reputazione dell'amministrazione. L'utilizzo</w:t>
      </w:r>
      <w:r>
        <w:rPr>
          <w:i/>
          <w:color w:val="5B9BD4"/>
          <w:spacing w:val="-7"/>
        </w:rPr>
        <w:t xml:space="preserve"> </w:t>
      </w:r>
      <w:r>
        <w:rPr>
          <w:i/>
          <w:color w:val="5B9BD4"/>
        </w:rPr>
        <w:t>di</w:t>
      </w:r>
      <w:r>
        <w:rPr>
          <w:i/>
          <w:color w:val="5B9BD4"/>
          <w:spacing w:val="-7"/>
        </w:rPr>
        <w:t xml:space="preserve"> </w:t>
      </w:r>
      <w:r>
        <w:rPr>
          <w:i/>
          <w:color w:val="5B9BD4"/>
        </w:rPr>
        <w:t>caselle</w:t>
      </w:r>
      <w:r>
        <w:rPr>
          <w:i/>
          <w:color w:val="5B9BD4"/>
          <w:spacing w:val="-7"/>
        </w:rPr>
        <w:t xml:space="preserve"> </w:t>
      </w:r>
      <w:r>
        <w:rPr>
          <w:i/>
          <w:color w:val="5B9BD4"/>
        </w:rPr>
        <w:t>di</w:t>
      </w:r>
      <w:r>
        <w:rPr>
          <w:i/>
          <w:color w:val="5B9BD4"/>
          <w:spacing w:val="-7"/>
        </w:rPr>
        <w:t xml:space="preserve"> </w:t>
      </w:r>
      <w:r>
        <w:rPr>
          <w:i/>
          <w:color w:val="5B9BD4"/>
        </w:rPr>
        <w:t>posta</w:t>
      </w:r>
      <w:r>
        <w:rPr>
          <w:i/>
          <w:color w:val="5B9BD4"/>
          <w:spacing w:val="-9"/>
        </w:rPr>
        <w:t xml:space="preserve"> </w:t>
      </w:r>
      <w:r>
        <w:rPr>
          <w:i/>
          <w:color w:val="5B9BD4"/>
        </w:rPr>
        <w:t>elettroniche</w:t>
      </w:r>
      <w:r>
        <w:rPr>
          <w:i/>
          <w:color w:val="5B9BD4"/>
          <w:spacing w:val="-6"/>
        </w:rPr>
        <w:t xml:space="preserve"> </w:t>
      </w:r>
      <w:r>
        <w:rPr>
          <w:i/>
          <w:color w:val="5B9BD4"/>
        </w:rPr>
        <w:t>personali</w:t>
      </w:r>
      <w:r>
        <w:rPr>
          <w:i/>
          <w:color w:val="5B9BD4"/>
          <w:spacing w:val="-7"/>
        </w:rPr>
        <w:t xml:space="preserve"> </w:t>
      </w:r>
      <w:r>
        <w:rPr>
          <w:i/>
          <w:color w:val="5B9BD4"/>
        </w:rPr>
        <w:t>è</w:t>
      </w:r>
      <w:r>
        <w:rPr>
          <w:i/>
          <w:color w:val="5B9BD4"/>
          <w:spacing w:val="-6"/>
        </w:rPr>
        <w:t xml:space="preserve"> </w:t>
      </w:r>
      <w:r>
        <w:rPr>
          <w:i/>
          <w:color w:val="5B9BD4"/>
        </w:rPr>
        <w:t>di</w:t>
      </w:r>
      <w:r>
        <w:rPr>
          <w:i/>
          <w:color w:val="5B9BD4"/>
          <w:spacing w:val="-7"/>
        </w:rPr>
        <w:t xml:space="preserve"> </w:t>
      </w:r>
      <w:r>
        <w:rPr>
          <w:i/>
          <w:color w:val="5B9BD4"/>
        </w:rPr>
        <w:t>norma</w:t>
      </w:r>
      <w:r>
        <w:rPr>
          <w:i/>
          <w:color w:val="5B9BD4"/>
          <w:spacing w:val="-7"/>
        </w:rPr>
        <w:t xml:space="preserve"> </w:t>
      </w:r>
      <w:r>
        <w:rPr>
          <w:i/>
          <w:color w:val="5B9BD4"/>
        </w:rPr>
        <w:t>evitato</w:t>
      </w:r>
      <w:r>
        <w:rPr>
          <w:i/>
          <w:color w:val="5B9BD4"/>
          <w:spacing w:val="-7"/>
        </w:rPr>
        <w:t xml:space="preserve"> </w:t>
      </w:r>
      <w:r>
        <w:rPr>
          <w:i/>
          <w:color w:val="5B9BD4"/>
        </w:rPr>
        <w:t>per</w:t>
      </w:r>
      <w:r>
        <w:rPr>
          <w:i/>
          <w:color w:val="5B9BD4"/>
          <w:spacing w:val="-6"/>
        </w:rPr>
        <w:t xml:space="preserve"> </w:t>
      </w:r>
      <w:r>
        <w:rPr>
          <w:i/>
          <w:color w:val="5B9BD4"/>
        </w:rPr>
        <w:t>attività</w:t>
      </w:r>
      <w:r>
        <w:rPr>
          <w:i/>
          <w:color w:val="5B9BD4"/>
          <w:spacing w:val="-7"/>
        </w:rPr>
        <w:t xml:space="preserve"> </w:t>
      </w:r>
      <w:r>
        <w:rPr>
          <w:i/>
          <w:color w:val="5B9BD4"/>
        </w:rPr>
        <w:t>o</w:t>
      </w:r>
      <w:r>
        <w:rPr>
          <w:i/>
          <w:color w:val="5B9BD4"/>
          <w:spacing w:val="-9"/>
        </w:rPr>
        <w:t xml:space="preserve"> </w:t>
      </w:r>
      <w:r>
        <w:rPr>
          <w:i/>
          <w:color w:val="5B9BD4"/>
        </w:rPr>
        <w:t>comunicazioni</w:t>
      </w:r>
      <w:r>
        <w:rPr>
          <w:i/>
          <w:color w:val="5B9BD4"/>
          <w:spacing w:val="-7"/>
        </w:rPr>
        <w:t xml:space="preserve"> </w:t>
      </w:r>
      <w:r>
        <w:rPr>
          <w:i/>
          <w:color w:val="5B9BD4"/>
        </w:rPr>
        <w:t>afferenti il</w:t>
      </w:r>
      <w:r>
        <w:rPr>
          <w:i/>
          <w:color w:val="5B9BD4"/>
          <w:spacing w:val="-5"/>
        </w:rPr>
        <w:t xml:space="preserve"> </w:t>
      </w:r>
      <w:r>
        <w:rPr>
          <w:i/>
          <w:color w:val="5B9BD4"/>
        </w:rPr>
        <w:t>servizio,</w:t>
      </w:r>
      <w:r>
        <w:rPr>
          <w:i/>
          <w:color w:val="5B9BD4"/>
          <w:spacing w:val="-7"/>
        </w:rPr>
        <w:t xml:space="preserve"> </w:t>
      </w:r>
      <w:r>
        <w:rPr>
          <w:i/>
          <w:color w:val="5B9BD4"/>
        </w:rPr>
        <w:t>salvi</w:t>
      </w:r>
      <w:r>
        <w:rPr>
          <w:i/>
          <w:color w:val="5B9BD4"/>
          <w:spacing w:val="-5"/>
        </w:rPr>
        <w:t xml:space="preserve"> </w:t>
      </w:r>
      <w:r>
        <w:rPr>
          <w:i/>
          <w:color w:val="5B9BD4"/>
        </w:rPr>
        <w:t>i</w:t>
      </w:r>
      <w:r>
        <w:rPr>
          <w:i/>
          <w:color w:val="5B9BD4"/>
          <w:spacing w:val="-4"/>
        </w:rPr>
        <w:t xml:space="preserve"> </w:t>
      </w:r>
      <w:r>
        <w:rPr>
          <w:i/>
          <w:color w:val="5B9BD4"/>
        </w:rPr>
        <w:t>casi</w:t>
      </w:r>
      <w:r>
        <w:rPr>
          <w:i/>
          <w:color w:val="5B9BD4"/>
          <w:spacing w:val="-6"/>
        </w:rPr>
        <w:t xml:space="preserve"> </w:t>
      </w:r>
      <w:r>
        <w:rPr>
          <w:i/>
          <w:color w:val="5B9BD4"/>
        </w:rPr>
        <w:t>di</w:t>
      </w:r>
      <w:r>
        <w:rPr>
          <w:i/>
          <w:color w:val="5B9BD4"/>
          <w:spacing w:val="-4"/>
        </w:rPr>
        <w:t xml:space="preserve"> </w:t>
      </w:r>
      <w:r>
        <w:rPr>
          <w:i/>
          <w:color w:val="5B9BD4"/>
        </w:rPr>
        <w:t>forza</w:t>
      </w:r>
      <w:r>
        <w:rPr>
          <w:i/>
          <w:color w:val="5B9BD4"/>
          <w:spacing w:val="-5"/>
        </w:rPr>
        <w:t xml:space="preserve"> </w:t>
      </w:r>
      <w:r>
        <w:rPr>
          <w:i/>
          <w:color w:val="5B9BD4"/>
        </w:rPr>
        <w:t>maggiore</w:t>
      </w:r>
      <w:r>
        <w:rPr>
          <w:i/>
          <w:color w:val="5B9BD4"/>
          <w:spacing w:val="-4"/>
        </w:rPr>
        <w:t xml:space="preserve"> </w:t>
      </w:r>
      <w:r>
        <w:rPr>
          <w:i/>
          <w:color w:val="5B9BD4"/>
        </w:rPr>
        <w:t>dovuti</w:t>
      </w:r>
      <w:r>
        <w:rPr>
          <w:i/>
          <w:color w:val="5B9BD4"/>
          <w:spacing w:val="-7"/>
        </w:rPr>
        <w:t xml:space="preserve"> </w:t>
      </w:r>
      <w:r>
        <w:rPr>
          <w:i/>
          <w:color w:val="5B9BD4"/>
        </w:rPr>
        <w:t>a</w:t>
      </w:r>
      <w:r>
        <w:rPr>
          <w:i/>
          <w:color w:val="5B9BD4"/>
          <w:spacing w:val="-5"/>
        </w:rPr>
        <w:t xml:space="preserve"> </w:t>
      </w:r>
      <w:r>
        <w:rPr>
          <w:i/>
          <w:color w:val="5B9BD4"/>
        </w:rPr>
        <w:t>circostanze</w:t>
      </w:r>
      <w:r>
        <w:rPr>
          <w:i/>
          <w:color w:val="5B9BD4"/>
          <w:spacing w:val="-4"/>
        </w:rPr>
        <w:t xml:space="preserve"> </w:t>
      </w:r>
      <w:r>
        <w:rPr>
          <w:i/>
          <w:color w:val="5B9BD4"/>
        </w:rPr>
        <w:t>in</w:t>
      </w:r>
      <w:r>
        <w:rPr>
          <w:i/>
          <w:color w:val="5B9BD4"/>
          <w:spacing w:val="-5"/>
        </w:rPr>
        <w:t xml:space="preserve"> </w:t>
      </w:r>
      <w:r>
        <w:rPr>
          <w:i/>
          <w:color w:val="5B9BD4"/>
        </w:rPr>
        <w:t>cui</w:t>
      </w:r>
      <w:r>
        <w:rPr>
          <w:i/>
          <w:color w:val="5B9BD4"/>
          <w:spacing w:val="-4"/>
        </w:rPr>
        <w:t xml:space="preserve"> </w:t>
      </w:r>
      <w:r>
        <w:rPr>
          <w:i/>
          <w:color w:val="5B9BD4"/>
        </w:rPr>
        <w:t>il</w:t>
      </w:r>
      <w:r>
        <w:rPr>
          <w:i/>
          <w:color w:val="5B9BD4"/>
          <w:spacing w:val="-5"/>
        </w:rPr>
        <w:t xml:space="preserve"> </w:t>
      </w:r>
      <w:r>
        <w:rPr>
          <w:i/>
          <w:color w:val="5B9BD4"/>
        </w:rPr>
        <w:t>dipendente,</w:t>
      </w:r>
      <w:r>
        <w:rPr>
          <w:i/>
          <w:color w:val="5B9BD4"/>
          <w:spacing w:val="-4"/>
        </w:rPr>
        <w:t xml:space="preserve"> </w:t>
      </w:r>
      <w:r>
        <w:rPr>
          <w:i/>
          <w:color w:val="5B9BD4"/>
        </w:rPr>
        <w:t>per</w:t>
      </w:r>
      <w:r>
        <w:rPr>
          <w:i/>
          <w:color w:val="5B9BD4"/>
          <w:spacing w:val="-3"/>
        </w:rPr>
        <w:t xml:space="preserve"> </w:t>
      </w:r>
      <w:r>
        <w:rPr>
          <w:i/>
          <w:color w:val="5B9BD4"/>
        </w:rPr>
        <w:t>qualsiasi</w:t>
      </w:r>
      <w:r>
        <w:rPr>
          <w:i/>
          <w:color w:val="5B9BD4"/>
          <w:spacing w:val="-6"/>
        </w:rPr>
        <w:t xml:space="preserve"> </w:t>
      </w:r>
      <w:r>
        <w:rPr>
          <w:i/>
          <w:color w:val="5B9BD4"/>
        </w:rPr>
        <w:t>ragione,</w:t>
      </w:r>
      <w:r>
        <w:rPr>
          <w:i/>
          <w:color w:val="5B9BD4"/>
          <w:spacing w:val="-4"/>
        </w:rPr>
        <w:t xml:space="preserve"> </w:t>
      </w:r>
      <w:r>
        <w:rPr>
          <w:i/>
          <w:color w:val="5B9BD4"/>
        </w:rPr>
        <w:t>non possa accedere all'account istituzionale.</w:t>
      </w:r>
    </w:p>
    <w:p w:rsidR="00A81B1E" w:rsidRDefault="00255C8C">
      <w:pPr>
        <w:pStyle w:val="Paragrafoelenco"/>
        <w:numPr>
          <w:ilvl w:val="0"/>
          <w:numId w:val="10"/>
        </w:numPr>
        <w:tabs>
          <w:tab w:val="left" w:pos="834"/>
        </w:tabs>
        <w:spacing w:line="259" w:lineRule="auto"/>
        <w:ind w:right="764" w:firstLine="0"/>
        <w:jc w:val="both"/>
        <w:rPr>
          <w:i/>
        </w:rPr>
      </w:pPr>
      <w:r>
        <w:rPr>
          <w:i/>
          <w:color w:val="5B9BD4"/>
        </w:rPr>
        <w:t>Il</w:t>
      </w:r>
      <w:r>
        <w:rPr>
          <w:i/>
          <w:color w:val="5B9BD4"/>
          <w:spacing w:val="-10"/>
        </w:rPr>
        <w:t xml:space="preserve"> </w:t>
      </w:r>
      <w:r>
        <w:rPr>
          <w:i/>
          <w:color w:val="5B9BD4"/>
        </w:rPr>
        <w:t>dipendente</w:t>
      </w:r>
      <w:r>
        <w:rPr>
          <w:i/>
          <w:color w:val="5B9BD4"/>
          <w:spacing w:val="-11"/>
        </w:rPr>
        <w:t xml:space="preserve"> </w:t>
      </w:r>
      <w:r>
        <w:rPr>
          <w:i/>
          <w:color w:val="5B9BD4"/>
        </w:rPr>
        <w:t>è</w:t>
      </w:r>
      <w:r>
        <w:rPr>
          <w:i/>
          <w:color w:val="5B9BD4"/>
          <w:spacing w:val="-11"/>
        </w:rPr>
        <w:t xml:space="preserve"> </w:t>
      </w:r>
      <w:r>
        <w:rPr>
          <w:i/>
          <w:color w:val="5B9BD4"/>
        </w:rPr>
        <w:t>responsabile</w:t>
      </w:r>
      <w:r>
        <w:rPr>
          <w:i/>
          <w:color w:val="5B9BD4"/>
          <w:spacing w:val="-10"/>
        </w:rPr>
        <w:t xml:space="preserve"> </w:t>
      </w:r>
      <w:r>
        <w:rPr>
          <w:i/>
          <w:color w:val="5B9BD4"/>
        </w:rPr>
        <w:t>del</w:t>
      </w:r>
      <w:r>
        <w:rPr>
          <w:i/>
          <w:color w:val="5B9BD4"/>
          <w:spacing w:val="-10"/>
        </w:rPr>
        <w:t xml:space="preserve"> </w:t>
      </w:r>
      <w:r>
        <w:rPr>
          <w:i/>
          <w:color w:val="5B9BD4"/>
        </w:rPr>
        <w:t>contenuto</w:t>
      </w:r>
      <w:r>
        <w:rPr>
          <w:i/>
          <w:color w:val="5B9BD4"/>
          <w:spacing w:val="-11"/>
        </w:rPr>
        <w:t xml:space="preserve"> </w:t>
      </w:r>
      <w:r>
        <w:rPr>
          <w:i/>
          <w:color w:val="5B9BD4"/>
        </w:rPr>
        <w:t>dei</w:t>
      </w:r>
      <w:r>
        <w:rPr>
          <w:i/>
          <w:color w:val="5B9BD4"/>
          <w:spacing w:val="-12"/>
        </w:rPr>
        <w:t xml:space="preserve"> </w:t>
      </w:r>
      <w:r>
        <w:rPr>
          <w:i/>
          <w:color w:val="5B9BD4"/>
        </w:rPr>
        <w:t>messaggi</w:t>
      </w:r>
      <w:r>
        <w:rPr>
          <w:i/>
          <w:color w:val="5B9BD4"/>
          <w:spacing w:val="-10"/>
        </w:rPr>
        <w:t xml:space="preserve"> </w:t>
      </w:r>
      <w:r>
        <w:rPr>
          <w:i/>
          <w:color w:val="5B9BD4"/>
        </w:rPr>
        <w:t>inviati.</w:t>
      </w:r>
      <w:r>
        <w:rPr>
          <w:i/>
          <w:color w:val="5B9BD4"/>
          <w:spacing w:val="-10"/>
        </w:rPr>
        <w:t xml:space="preserve"> </w:t>
      </w:r>
      <w:r>
        <w:rPr>
          <w:i/>
          <w:color w:val="5B9BD4"/>
        </w:rPr>
        <w:t>I</w:t>
      </w:r>
      <w:r>
        <w:rPr>
          <w:i/>
          <w:color w:val="5B9BD4"/>
          <w:spacing w:val="-10"/>
        </w:rPr>
        <w:t xml:space="preserve"> </w:t>
      </w:r>
      <w:r>
        <w:rPr>
          <w:i/>
          <w:color w:val="5B9BD4"/>
        </w:rPr>
        <w:t>dipendenti</w:t>
      </w:r>
      <w:r>
        <w:rPr>
          <w:i/>
          <w:color w:val="5B9BD4"/>
          <w:spacing w:val="-12"/>
        </w:rPr>
        <w:t xml:space="preserve"> </w:t>
      </w:r>
      <w:r>
        <w:rPr>
          <w:i/>
          <w:color w:val="5B9BD4"/>
        </w:rPr>
        <w:t>si</w:t>
      </w:r>
      <w:r>
        <w:rPr>
          <w:i/>
          <w:color w:val="5B9BD4"/>
          <w:spacing w:val="-11"/>
        </w:rPr>
        <w:t xml:space="preserve"> </w:t>
      </w:r>
      <w:r>
        <w:rPr>
          <w:i/>
          <w:color w:val="5B9BD4"/>
        </w:rPr>
        <w:t>uniformano</w:t>
      </w:r>
      <w:r>
        <w:rPr>
          <w:i/>
          <w:color w:val="5B9BD4"/>
          <w:spacing w:val="-10"/>
        </w:rPr>
        <w:t xml:space="preserve"> </w:t>
      </w:r>
      <w:r>
        <w:rPr>
          <w:i/>
          <w:color w:val="5B9BD4"/>
        </w:rPr>
        <w:t>alle</w:t>
      </w:r>
      <w:r>
        <w:rPr>
          <w:i/>
          <w:color w:val="5B9BD4"/>
          <w:spacing w:val="-11"/>
        </w:rPr>
        <w:t xml:space="preserve"> </w:t>
      </w:r>
      <w:r>
        <w:rPr>
          <w:i/>
          <w:color w:val="5B9BD4"/>
        </w:rPr>
        <w:t>modalità di firma dei messaggi di posta elettronica di servizio individuate dall'amministrazione di appartenenza. Ciascun messaggio in uscita deve consentire l'identificazione del dipendente mittente e deve indicare un recapito istituzionale al quale il medesimo è reperibile.</w:t>
      </w:r>
    </w:p>
    <w:p w:rsidR="00A81B1E" w:rsidRDefault="00255C8C">
      <w:pPr>
        <w:pStyle w:val="Paragrafoelenco"/>
        <w:numPr>
          <w:ilvl w:val="0"/>
          <w:numId w:val="10"/>
        </w:numPr>
        <w:tabs>
          <w:tab w:val="left" w:pos="855"/>
        </w:tabs>
        <w:spacing w:line="259" w:lineRule="auto"/>
        <w:ind w:right="762" w:firstLine="0"/>
        <w:jc w:val="both"/>
        <w:rPr>
          <w:i/>
        </w:rPr>
      </w:pPr>
      <w:r>
        <w:rPr>
          <w:i/>
          <w:color w:val="5B9BD4"/>
        </w:rPr>
        <w:t>Al dipendente è consentito l'utilizzo degli strumenti informatici forniti dall'amministrazione per poter assolvere alle incombenze personali senza doversi allontanare dalla sede di servizio, purché l’attività sia contenuta in tempi ristretti e senza alcun pregiudizio per i compiti istituzionali.</w:t>
      </w:r>
    </w:p>
    <w:p w:rsidR="00A81B1E" w:rsidRDefault="00255C8C">
      <w:pPr>
        <w:pStyle w:val="Paragrafoelenco"/>
        <w:numPr>
          <w:ilvl w:val="0"/>
          <w:numId w:val="10"/>
        </w:numPr>
        <w:tabs>
          <w:tab w:val="left" w:pos="831"/>
        </w:tabs>
        <w:spacing w:line="259" w:lineRule="auto"/>
        <w:ind w:right="759" w:firstLine="0"/>
        <w:jc w:val="both"/>
        <w:rPr>
          <w:i/>
        </w:rPr>
      </w:pPr>
      <w:r>
        <w:rPr>
          <w:i/>
          <w:color w:val="5B9BD4"/>
        </w:rPr>
        <w:t>È</w:t>
      </w:r>
      <w:r>
        <w:rPr>
          <w:i/>
          <w:color w:val="5B9BD4"/>
          <w:spacing w:val="-11"/>
        </w:rPr>
        <w:t xml:space="preserve"> </w:t>
      </w:r>
      <w:r>
        <w:rPr>
          <w:i/>
          <w:color w:val="5B9BD4"/>
        </w:rPr>
        <w:t>vietato</w:t>
      </w:r>
      <w:r>
        <w:rPr>
          <w:i/>
          <w:color w:val="5B9BD4"/>
          <w:spacing w:val="-11"/>
        </w:rPr>
        <w:t xml:space="preserve"> </w:t>
      </w:r>
      <w:r>
        <w:rPr>
          <w:i/>
          <w:color w:val="5B9BD4"/>
        </w:rPr>
        <w:t>l'invio</w:t>
      </w:r>
      <w:r>
        <w:rPr>
          <w:i/>
          <w:color w:val="5B9BD4"/>
          <w:spacing w:val="-12"/>
        </w:rPr>
        <w:t xml:space="preserve"> </w:t>
      </w:r>
      <w:r>
        <w:rPr>
          <w:i/>
          <w:color w:val="5B9BD4"/>
        </w:rPr>
        <w:t>di</w:t>
      </w:r>
      <w:r>
        <w:rPr>
          <w:i/>
          <w:color w:val="5B9BD4"/>
          <w:spacing w:val="-12"/>
        </w:rPr>
        <w:t xml:space="preserve"> </w:t>
      </w:r>
      <w:r>
        <w:rPr>
          <w:i/>
          <w:color w:val="5B9BD4"/>
        </w:rPr>
        <w:t>messaggi</w:t>
      </w:r>
      <w:r>
        <w:rPr>
          <w:i/>
          <w:color w:val="5B9BD4"/>
          <w:spacing w:val="-12"/>
        </w:rPr>
        <w:t xml:space="preserve"> </w:t>
      </w:r>
      <w:r>
        <w:rPr>
          <w:i/>
          <w:color w:val="5B9BD4"/>
        </w:rPr>
        <w:t>di</w:t>
      </w:r>
      <w:r>
        <w:rPr>
          <w:i/>
          <w:color w:val="5B9BD4"/>
          <w:spacing w:val="-12"/>
        </w:rPr>
        <w:t xml:space="preserve"> </w:t>
      </w:r>
      <w:r>
        <w:rPr>
          <w:i/>
          <w:color w:val="5B9BD4"/>
        </w:rPr>
        <w:t>posta</w:t>
      </w:r>
      <w:r>
        <w:rPr>
          <w:i/>
          <w:color w:val="5B9BD4"/>
          <w:spacing w:val="-12"/>
        </w:rPr>
        <w:t xml:space="preserve"> </w:t>
      </w:r>
      <w:r>
        <w:rPr>
          <w:i/>
          <w:color w:val="5B9BD4"/>
        </w:rPr>
        <w:t>elettronica,</w:t>
      </w:r>
      <w:r>
        <w:rPr>
          <w:i/>
          <w:color w:val="5B9BD4"/>
          <w:spacing w:val="-11"/>
        </w:rPr>
        <w:t xml:space="preserve"> </w:t>
      </w:r>
      <w:r>
        <w:rPr>
          <w:i/>
          <w:color w:val="5B9BD4"/>
        </w:rPr>
        <w:t>all'interno</w:t>
      </w:r>
      <w:r>
        <w:rPr>
          <w:i/>
          <w:color w:val="5B9BD4"/>
          <w:spacing w:val="-12"/>
        </w:rPr>
        <w:t xml:space="preserve"> </w:t>
      </w:r>
      <w:r>
        <w:rPr>
          <w:i/>
          <w:color w:val="5B9BD4"/>
        </w:rPr>
        <w:t>o</w:t>
      </w:r>
      <w:r>
        <w:rPr>
          <w:i/>
          <w:color w:val="5B9BD4"/>
          <w:spacing w:val="-12"/>
        </w:rPr>
        <w:t xml:space="preserve"> </w:t>
      </w:r>
      <w:r>
        <w:rPr>
          <w:i/>
          <w:color w:val="5B9BD4"/>
        </w:rPr>
        <w:t>all'esterno</w:t>
      </w:r>
      <w:r>
        <w:rPr>
          <w:i/>
          <w:color w:val="5B9BD4"/>
          <w:spacing w:val="-12"/>
        </w:rPr>
        <w:t xml:space="preserve"> </w:t>
      </w:r>
      <w:r>
        <w:rPr>
          <w:i/>
          <w:color w:val="5B9BD4"/>
        </w:rPr>
        <w:t>dell'amministrazione,</w:t>
      </w:r>
      <w:r>
        <w:rPr>
          <w:i/>
          <w:color w:val="5B9BD4"/>
          <w:spacing w:val="-11"/>
        </w:rPr>
        <w:t xml:space="preserve"> </w:t>
      </w:r>
      <w:r>
        <w:rPr>
          <w:i/>
          <w:color w:val="5B9BD4"/>
        </w:rPr>
        <w:t>che</w:t>
      </w:r>
      <w:r>
        <w:rPr>
          <w:i/>
          <w:color w:val="5B9BD4"/>
          <w:spacing w:val="-11"/>
        </w:rPr>
        <w:t xml:space="preserve"> </w:t>
      </w:r>
      <w:r>
        <w:rPr>
          <w:i/>
          <w:color w:val="5B9BD4"/>
        </w:rPr>
        <w:t xml:space="preserve">siano oltraggiosi, discriminatori o che possano essere in qualunque modo fonte di responsabilità </w:t>
      </w:r>
      <w:r>
        <w:rPr>
          <w:i/>
          <w:color w:val="5B9BD4"/>
          <w:spacing w:val="-2"/>
        </w:rPr>
        <w:t>dell'amministrazione.</w:t>
      </w:r>
    </w:p>
    <w:p w:rsidR="00A81B1E" w:rsidRDefault="00A81B1E">
      <w:pPr>
        <w:pStyle w:val="Corpotesto"/>
        <w:rPr>
          <w:sz w:val="20"/>
        </w:rPr>
      </w:pPr>
    </w:p>
    <w:p w:rsidR="00A81B1E" w:rsidRDefault="00255C8C">
      <w:pPr>
        <w:pStyle w:val="Corpotesto"/>
        <w:spacing w:before="11"/>
        <w:rPr>
          <w:sz w:val="20"/>
        </w:rPr>
      </w:pPr>
      <w:r>
        <w:rPr>
          <w:noProof/>
          <w:lang w:eastAsia="it-IT"/>
        </w:rPr>
        <mc:AlternateContent>
          <mc:Choice Requires="wps">
            <w:drawing>
              <wp:anchor distT="0" distB="0" distL="0" distR="0" simplePos="0" relativeHeight="487597568" behindDoc="1" locked="0" layoutInCell="1" allowOverlap="1">
                <wp:simplePos x="0" y="0"/>
                <wp:positionH relativeFrom="page">
                  <wp:posOffset>797356</wp:posOffset>
                </wp:positionH>
                <wp:positionV relativeFrom="paragraph">
                  <wp:posOffset>177486</wp:posOffset>
                </wp:positionV>
                <wp:extent cx="5966460" cy="3810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B38689E" id="Graphic 21" o:spid="_x0000_s1026" style="position:absolute;margin-left:62.8pt;margin-top:14pt;width:469.8pt;height:3pt;z-index:-15718912;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rPr>
          <w:sz w:val="24"/>
        </w:rPr>
      </w:pPr>
    </w:p>
    <w:p w:rsidR="00A81B1E" w:rsidRDefault="00A81B1E">
      <w:pPr>
        <w:pStyle w:val="Corpotesto"/>
        <w:spacing w:before="166"/>
        <w:rPr>
          <w:sz w:val="24"/>
        </w:rPr>
      </w:pPr>
    </w:p>
    <w:p w:rsidR="00A81B1E" w:rsidRDefault="00255C8C">
      <w:pPr>
        <w:pStyle w:val="Titolo1"/>
        <w:spacing w:before="1"/>
        <w:jc w:val="both"/>
      </w:pPr>
      <w:r>
        <w:t>Art.</w:t>
      </w:r>
      <w:r>
        <w:rPr>
          <w:spacing w:val="-1"/>
        </w:rPr>
        <w:t xml:space="preserve"> </w:t>
      </w:r>
      <w:r>
        <w:t>15</w:t>
      </w:r>
      <w:r>
        <w:rPr>
          <w:spacing w:val="-1"/>
        </w:rPr>
        <w:t xml:space="preserve"> </w:t>
      </w:r>
      <w:r>
        <w:t>Accesso</w:t>
      </w:r>
      <w:r>
        <w:rPr>
          <w:spacing w:val="-2"/>
        </w:rPr>
        <w:t xml:space="preserve"> </w:t>
      </w:r>
      <w:r>
        <w:t>alle</w:t>
      </w:r>
      <w:r>
        <w:rPr>
          <w:spacing w:val="-1"/>
        </w:rPr>
        <w:t xml:space="preserve"> </w:t>
      </w:r>
      <w:r>
        <w:t>banche</w:t>
      </w:r>
      <w:r>
        <w:rPr>
          <w:spacing w:val="-1"/>
        </w:rPr>
        <w:t xml:space="preserve"> </w:t>
      </w:r>
      <w:r>
        <w:rPr>
          <w:spacing w:val="-4"/>
        </w:rPr>
        <w:t>dati</w:t>
      </w:r>
    </w:p>
    <w:p w:rsidR="00A81B1E" w:rsidRDefault="00255C8C">
      <w:pPr>
        <w:pStyle w:val="Paragrafoelenco"/>
        <w:numPr>
          <w:ilvl w:val="0"/>
          <w:numId w:val="9"/>
        </w:numPr>
        <w:tabs>
          <w:tab w:val="left" w:pos="722"/>
        </w:tabs>
        <w:spacing w:before="43" w:line="276" w:lineRule="auto"/>
        <w:ind w:right="467" w:firstLine="0"/>
        <w:jc w:val="both"/>
        <w:rPr>
          <w:rFonts w:ascii="Times New Roman" w:hAnsi="Times New Roman"/>
          <w:sz w:val="24"/>
        </w:rPr>
      </w:pPr>
      <w:r>
        <w:rPr>
          <w:rFonts w:ascii="Times New Roman" w:hAnsi="Times New Roman"/>
          <w:sz w:val="24"/>
        </w:rPr>
        <w:t>Il dipendente accede alle banche dati gestite dal Comune esclusivamente per finalità istituzionali e per ragioni connesse alla propria attività di servizio; qualunque accesso per motivi extra-istituzionali, indipendentemente dalla circostanza che il fatto integri un’ipotesi di reato, costituisce un accesso non autorizzato e può comportare l’applicazione di sanzioni disciplinari.</w:t>
      </w:r>
    </w:p>
    <w:p w:rsidR="00A81B1E" w:rsidRDefault="00A81B1E">
      <w:pPr>
        <w:spacing w:line="276" w:lineRule="auto"/>
        <w:jc w:val="both"/>
        <w:rPr>
          <w:rFonts w:ascii="Times New Roman" w:hAnsi="Times New Roman"/>
          <w:sz w:val="24"/>
        </w:rPr>
        <w:sectPr w:rsidR="00A81B1E">
          <w:pgSz w:w="11910" w:h="16840"/>
          <w:pgMar w:top="1320" w:right="520" w:bottom="1200" w:left="660" w:header="0" w:footer="983" w:gutter="0"/>
          <w:cols w:space="720"/>
        </w:sectPr>
      </w:pPr>
    </w:p>
    <w:p w:rsidR="00A81B1E" w:rsidRDefault="00255C8C">
      <w:pPr>
        <w:pStyle w:val="Titolo1"/>
        <w:spacing w:before="77"/>
      </w:pPr>
      <w:r>
        <w:lastRenderedPageBreak/>
        <w:t>Art.</w:t>
      </w:r>
      <w:r>
        <w:rPr>
          <w:spacing w:val="-1"/>
        </w:rPr>
        <w:t xml:space="preserve"> </w:t>
      </w:r>
      <w:r>
        <w:t>16)</w:t>
      </w:r>
      <w:r>
        <w:rPr>
          <w:spacing w:val="-2"/>
        </w:rPr>
        <w:t xml:space="preserve"> </w:t>
      </w:r>
      <w:r>
        <w:t>Rapporti con</w:t>
      </w:r>
      <w:r>
        <w:rPr>
          <w:spacing w:val="-1"/>
        </w:rPr>
        <w:t xml:space="preserve"> </w:t>
      </w:r>
      <w:r>
        <w:t>i</w:t>
      </w:r>
      <w:r>
        <w:rPr>
          <w:spacing w:val="-1"/>
        </w:rPr>
        <w:t xml:space="preserve"> </w:t>
      </w:r>
      <w:r>
        <w:t>mezzi</w:t>
      </w:r>
      <w:r>
        <w:rPr>
          <w:spacing w:val="-1"/>
        </w:rPr>
        <w:t xml:space="preserve"> </w:t>
      </w:r>
      <w:r>
        <w:t>di</w:t>
      </w:r>
      <w:r>
        <w:rPr>
          <w:spacing w:val="-1"/>
        </w:rPr>
        <w:t xml:space="preserve"> </w:t>
      </w:r>
      <w:r>
        <w:rPr>
          <w:spacing w:val="-2"/>
        </w:rPr>
        <w:t>informazione</w:t>
      </w:r>
    </w:p>
    <w:p w:rsidR="00A81B1E" w:rsidRDefault="00255C8C">
      <w:pPr>
        <w:pStyle w:val="Corpotesto"/>
        <w:spacing w:before="5"/>
        <w:rPr>
          <w:rFonts w:ascii="Times New Roman"/>
          <w:b/>
          <w:i w:val="0"/>
          <w:sz w:val="8"/>
        </w:rPr>
      </w:pPr>
      <w:r>
        <w:rPr>
          <w:noProof/>
          <w:lang w:eastAsia="it-IT"/>
        </w:rPr>
        <mc:AlternateContent>
          <mc:Choice Requires="wps">
            <w:drawing>
              <wp:anchor distT="0" distB="0" distL="0" distR="0" simplePos="0" relativeHeight="487598080" behindDoc="1" locked="0" layoutInCell="1" allowOverlap="1">
                <wp:simplePos x="0" y="0"/>
                <wp:positionH relativeFrom="page">
                  <wp:posOffset>797356</wp:posOffset>
                </wp:positionH>
                <wp:positionV relativeFrom="paragraph">
                  <wp:posOffset>76849</wp:posOffset>
                </wp:positionV>
                <wp:extent cx="5966460" cy="3810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14911669" id="Graphic 22" o:spid="_x0000_s1026" style="position:absolute;margin-left:62.8pt;margin-top:6.05pt;width:469.8pt;height:3pt;z-index:-15718400;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" path="m5966206,l,,,38100r5966206,l5966206,xe" fillcolor="#5b9bd4" stroked="f">
                <v:path arrowok="t"/>
                <w10:wrap type="topAndBottom" anchorx="page"/>
              </v:shape>
            </w:pict>
          </mc:Fallback>
        </mc:AlternateContent>
      </w:r>
    </w:p>
    <w:p w:rsidR="00A81B1E" w:rsidRDefault="00A81B1E">
      <w:pPr>
        <w:pStyle w:val="Corpotesto"/>
        <w:spacing w:before="5"/>
        <w:rPr>
          <w:rFonts w:ascii="Times New Roman"/>
          <w:b/>
          <w:i w:val="0"/>
        </w:rPr>
      </w:pPr>
    </w:p>
    <w:p w:rsidR="00A81B1E" w:rsidRDefault="00255C8C">
      <w:pPr>
        <w:pStyle w:val="Titolo2"/>
        <w:ind w:left="1735"/>
      </w:pPr>
      <w:r>
        <w:rPr>
          <w:color w:val="5B9BD4"/>
        </w:rPr>
        <w:t>Art.11-ter</w:t>
      </w:r>
      <w:r>
        <w:rPr>
          <w:color w:val="5B9BD4"/>
          <w:spacing w:val="-5"/>
        </w:rPr>
        <w:t xml:space="preserve"> </w:t>
      </w:r>
      <w:r>
        <w:rPr>
          <w:color w:val="5B9BD4"/>
        </w:rPr>
        <w:t>DPR</w:t>
      </w:r>
      <w:r>
        <w:rPr>
          <w:color w:val="5B9BD4"/>
          <w:spacing w:val="-4"/>
        </w:rPr>
        <w:t xml:space="preserve"> </w:t>
      </w:r>
      <w:r>
        <w:rPr>
          <w:color w:val="5B9BD4"/>
        </w:rPr>
        <w:t>N.62/2013</w:t>
      </w:r>
      <w:r>
        <w:rPr>
          <w:color w:val="5B9BD4"/>
          <w:spacing w:val="-5"/>
        </w:rPr>
        <w:t xml:space="preserve"> </w:t>
      </w:r>
      <w:r>
        <w:rPr>
          <w:color w:val="5B9BD4"/>
        </w:rPr>
        <w:t>Utilizzo</w:t>
      </w:r>
      <w:r>
        <w:rPr>
          <w:color w:val="5B9BD4"/>
          <w:spacing w:val="-4"/>
        </w:rPr>
        <w:t xml:space="preserve"> </w:t>
      </w:r>
      <w:r>
        <w:rPr>
          <w:color w:val="5B9BD4"/>
        </w:rPr>
        <w:t>dei</w:t>
      </w:r>
      <w:r>
        <w:rPr>
          <w:color w:val="5B9BD4"/>
          <w:spacing w:val="-7"/>
        </w:rPr>
        <w:t xml:space="preserve"> </w:t>
      </w:r>
      <w:r>
        <w:rPr>
          <w:color w:val="5B9BD4"/>
        </w:rPr>
        <w:t>mezzi</w:t>
      </w:r>
      <w:r>
        <w:rPr>
          <w:color w:val="5B9BD4"/>
          <w:spacing w:val="-6"/>
        </w:rPr>
        <w:t xml:space="preserve"> </w:t>
      </w:r>
      <w:r>
        <w:rPr>
          <w:color w:val="5B9BD4"/>
        </w:rPr>
        <w:t>di</w:t>
      </w:r>
      <w:r>
        <w:rPr>
          <w:color w:val="5B9BD4"/>
          <w:spacing w:val="-6"/>
        </w:rPr>
        <w:t xml:space="preserve"> </w:t>
      </w:r>
      <w:r>
        <w:rPr>
          <w:color w:val="5B9BD4"/>
        </w:rPr>
        <w:t>informazione</w:t>
      </w:r>
      <w:r>
        <w:rPr>
          <w:color w:val="5B9BD4"/>
          <w:spacing w:val="-5"/>
        </w:rPr>
        <w:t xml:space="preserve"> </w:t>
      </w:r>
      <w:r>
        <w:rPr>
          <w:color w:val="5B9BD4"/>
        </w:rPr>
        <w:t>e</w:t>
      </w:r>
      <w:r>
        <w:rPr>
          <w:color w:val="5B9BD4"/>
          <w:spacing w:val="-7"/>
        </w:rPr>
        <w:t xml:space="preserve"> </w:t>
      </w:r>
      <w:r>
        <w:rPr>
          <w:color w:val="5B9BD4"/>
        </w:rPr>
        <w:t>dei</w:t>
      </w:r>
      <w:r>
        <w:rPr>
          <w:color w:val="5B9BD4"/>
          <w:spacing w:val="-5"/>
        </w:rPr>
        <w:t xml:space="preserve"> </w:t>
      </w:r>
      <w:r>
        <w:rPr>
          <w:color w:val="5B9BD4"/>
        </w:rPr>
        <w:t>social</w:t>
      </w:r>
      <w:r>
        <w:rPr>
          <w:color w:val="5B9BD4"/>
          <w:spacing w:val="-6"/>
        </w:rPr>
        <w:t xml:space="preserve"> </w:t>
      </w:r>
      <w:r>
        <w:rPr>
          <w:color w:val="5B9BD4"/>
          <w:spacing w:val="-2"/>
        </w:rPr>
        <w:t>media</w:t>
      </w:r>
    </w:p>
    <w:p w:rsidR="00A81B1E" w:rsidRDefault="00255C8C">
      <w:pPr>
        <w:pStyle w:val="Paragrafoelenco"/>
        <w:numPr>
          <w:ilvl w:val="1"/>
          <w:numId w:val="9"/>
        </w:numPr>
        <w:tabs>
          <w:tab w:val="left" w:pos="860"/>
        </w:tabs>
        <w:spacing w:before="24" w:line="259" w:lineRule="auto"/>
        <w:ind w:right="761" w:firstLine="0"/>
        <w:jc w:val="both"/>
        <w:rPr>
          <w:i/>
        </w:rPr>
      </w:pPr>
      <w:r>
        <w:rPr>
          <w:i/>
          <w:color w:val="5B9BD4"/>
        </w:rPr>
        <w:t>Nell'utilizzo dei propri account di social media, il dipendente utilizza ogni cautela affinché le proprie opinioni</w:t>
      </w:r>
      <w:r>
        <w:rPr>
          <w:i/>
          <w:color w:val="5B9BD4"/>
          <w:spacing w:val="-1"/>
        </w:rPr>
        <w:t xml:space="preserve"> </w:t>
      </w:r>
      <w:r>
        <w:rPr>
          <w:i/>
          <w:color w:val="5B9BD4"/>
        </w:rPr>
        <w:t>o</w:t>
      </w:r>
      <w:r>
        <w:rPr>
          <w:i/>
          <w:color w:val="5B9BD4"/>
          <w:spacing w:val="-1"/>
        </w:rPr>
        <w:t xml:space="preserve"> </w:t>
      </w:r>
      <w:r>
        <w:rPr>
          <w:i/>
          <w:color w:val="5B9BD4"/>
        </w:rPr>
        <w:t>i</w:t>
      </w:r>
      <w:r>
        <w:rPr>
          <w:i/>
          <w:color w:val="5B9BD4"/>
          <w:spacing w:val="-1"/>
        </w:rPr>
        <w:t xml:space="preserve"> </w:t>
      </w:r>
      <w:r>
        <w:rPr>
          <w:i/>
          <w:color w:val="5B9BD4"/>
        </w:rPr>
        <w:t>propri</w:t>
      </w:r>
      <w:r>
        <w:rPr>
          <w:i/>
          <w:color w:val="5B9BD4"/>
          <w:spacing w:val="-1"/>
        </w:rPr>
        <w:t xml:space="preserve"> </w:t>
      </w:r>
      <w:r>
        <w:rPr>
          <w:i/>
          <w:color w:val="5B9BD4"/>
        </w:rPr>
        <w:t>giudizi</w:t>
      </w:r>
      <w:r>
        <w:rPr>
          <w:i/>
          <w:color w:val="5B9BD4"/>
          <w:spacing w:val="-1"/>
        </w:rPr>
        <w:t xml:space="preserve"> </w:t>
      </w:r>
      <w:r>
        <w:rPr>
          <w:i/>
          <w:color w:val="5B9BD4"/>
        </w:rPr>
        <w:t>su eventi,</w:t>
      </w:r>
      <w:r>
        <w:rPr>
          <w:i/>
          <w:color w:val="5B9BD4"/>
          <w:spacing w:val="-1"/>
        </w:rPr>
        <w:t xml:space="preserve"> </w:t>
      </w:r>
      <w:r>
        <w:rPr>
          <w:i/>
          <w:color w:val="5B9BD4"/>
        </w:rPr>
        <w:t>cose o</w:t>
      </w:r>
      <w:r>
        <w:rPr>
          <w:i/>
          <w:color w:val="5B9BD4"/>
          <w:spacing w:val="-1"/>
        </w:rPr>
        <w:t xml:space="preserve"> </w:t>
      </w:r>
      <w:r>
        <w:rPr>
          <w:i/>
          <w:color w:val="5B9BD4"/>
        </w:rPr>
        <w:t>persone,</w:t>
      </w:r>
      <w:r>
        <w:rPr>
          <w:i/>
          <w:color w:val="5B9BD4"/>
          <w:spacing w:val="-1"/>
        </w:rPr>
        <w:t xml:space="preserve"> </w:t>
      </w:r>
      <w:r>
        <w:rPr>
          <w:i/>
          <w:color w:val="5B9BD4"/>
        </w:rPr>
        <w:t>non</w:t>
      </w:r>
      <w:r>
        <w:rPr>
          <w:i/>
          <w:color w:val="5B9BD4"/>
          <w:spacing w:val="-2"/>
        </w:rPr>
        <w:t xml:space="preserve"> </w:t>
      </w:r>
      <w:r>
        <w:rPr>
          <w:i/>
          <w:color w:val="5B9BD4"/>
        </w:rPr>
        <w:t>siano</w:t>
      </w:r>
      <w:r>
        <w:rPr>
          <w:i/>
          <w:color w:val="5B9BD4"/>
          <w:spacing w:val="-1"/>
        </w:rPr>
        <w:t xml:space="preserve"> </w:t>
      </w:r>
      <w:r>
        <w:rPr>
          <w:i/>
          <w:color w:val="5B9BD4"/>
        </w:rPr>
        <w:t>in</w:t>
      </w:r>
      <w:r>
        <w:rPr>
          <w:i/>
          <w:color w:val="5B9BD4"/>
          <w:spacing w:val="-2"/>
        </w:rPr>
        <w:t xml:space="preserve"> </w:t>
      </w:r>
      <w:r>
        <w:rPr>
          <w:i/>
          <w:color w:val="5B9BD4"/>
        </w:rPr>
        <w:t>alcun modo</w:t>
      </w:r>
      <w:r>
        <w:rPr>
          <w:i/>
          <w:color w:val="5B9BD4"/>
          <w:spacing w:val="-1"/>
        </w:rPr>
        <w:t xml:space="preserve"> </w:t>
      </w:r>
      <w:r>
        <w:rPr>
          <w:i/>
          <w:color w:val="5B9BD4"/>
        </w:rPr>
        <w:t>attribuibili</w:t>
      </w:r>
      <w:r>
        <w:rPr>
          <w:i/>
          <w:color w:val="5B9BD4"/>
          <w:spacing w:val="-1"/>
        </w:rPr>
        <w:t xml:space="preserve"> </w:t>
      </w:r>
      <w:r>
        <w:rPr>
          <w:i/>
          <w:color w:val="5B9BD4"/>
        </w:rPr>
        <w:t>direttamente</w:t>
      </w:r>
      <w:r>
        <w:rPr>
          <w:i/>
          <w:color w:val="5B9BD4"/>
          <w:spacing w:val="-1"/>
        </w:rPr>
        <w:t xml:space="preserve"> </w:t>
      </w:r>
      <w:r>
        <w:rPr>
          <w:i/>
          <w:color w:val="5B9BD4"/>
        </w:rPr>
        <w:t>alla pubblica amministrazione di appartenenza.</w:t>
      </w:r>
    </w:p>
    <w:p w:rsidR="00A81B1E" w:rsidRDefault="00255C8C">
      <w:pPr>
        <w:pStyle w:val="Paragrafoelenco"/>
        <w:numPr>
          <w:ilvl w:val="1"/>
          <w:numId w:val="9"/>
        </w:numPr>
        <w:tabs>
          <w:tab w:val="left" w:pos="841"/>
        </w:tabs>
        <w:spacing w:line="259" w:lineRule="auto"/>
        <w:ind w:right="761" w:firstLine="0"/>
        <w:jc w:val="both"/>
        <w:rPr>
          <w:i/>
        </w:rPr>
      </w:pPr>
      <w:r>
        <w:rPr>
          <w:i/>
          <w:color w:val="5B9BD4"/>
        </w:rPr>
        <w:t>In</w:t>
      </w:r>
      <w:r>
        <w:rPr>
          <w:i/>
          <w:color w:val="5B9BD4"/>
          <w:spacing w:val="-3"/>
        </w:rPr>
        <w:t xml:space="preserve"> </w:t>
      </w:r>
      <w:r>
        <w:rPr>
          <w:i/>
          <w:color w:val="5B9BD4"/>
        </w:rPr>
        <w:t>ogni</w:t>
      </w:r>
      <w:r>
        <w:rPr>
          <w:i/>
          <w:color w:val="5B9BD4"/>
          <w:spacing w:val="-2"/>
        </w:rPr>
        <w:t xml:space="preserve"> </w:t>
      </w:r>
      <w:r>
        <w:rPr>
          <w:i/>
          <w:color w:val="5B9BD4"/>
        </w:rPr>
        <w:t>caso</w:t>
      </w:r>
      <w:r>
        <w:rPr>
          <w:i/>
          <w:color w:val="5B9BD4"/>
          <w:spacing w:val="-2"/>
        </w:rPr>
        <w:t xml:space="preserve"> </w:t>
      </w:r>
      <w:r>
        <w:rPr>
          <w:i/>
          <w:color w:val="5B9BD4"/>
        </w:rPr>
        <w:t>il</w:t>
      </w:r>
      <w:r>
        <w:rPr>
          <w:i/>
          <w:color w:val="5B9BD4"/>
          <w:spacing w:val="-2"/>
        </w:rPr>
        <w:t xml:space="preserve"> </w:t>
      </w:r>
      <w:r>
        <w:rPr>
          <w:i/>
          <w:color w:val="5B9BD4"/>
        </w:rPr>
        <w:t>dipendente</w:t>
      </w:r>
      <w:r>
        <w:rPr>
          <w:i/>
          <w:color w:val="5B9BD4"/>
          <w:spacing w:val="-1"/>
        </w:rPr>
        <w:t xml:space="preserve"> </w:t>
      </w:r>
      <w:r>
        <w:rPr>
          <w:i/>
          <w:color w:val="5B9BD4"/>
        </w:rPr>
        <w:t>è</w:t>
      </w:r>
      <w:r>
        <w:rPr>
          <w:i/>
          <w:color w:val="5B9BD4"/>
          <w:spacing w:val="-2"/>
        </w:rPr>
        <w:t xml:space="preserve"> </w:t>
      </w:r>
      <w:r>
        <w:rPr>
          <w:i/>
          <w:color w:val="5B9BD4"/>
        </w:rPr>
        <w:t>tenuto</w:t>
      </w:r>
      <w:r>
        <w:rPr>
          <w:i/>
          <w:color w:val="5B9BD4"/>
          <w:spacing w:val="-2"/>
        </w:rPr>
        <w:t xml:space="preserve"> </w:t>
      </w:r>
      <w:r>
        <w:rPr>
          <w:i/>
          <w:color w:val="5B9BD4"/>
        </w:rPr>
        <w:t>ad</w:t>
      </w:r>
      <w:r>
        <w:rPr>
          <w:i/>
          <w:color w:val="5B9BD4"/>
          <w:spacing w:val="-3"/>
        </w:rPr>
        <w:t xml:space="preserve"> </w:t>
      </w:r>
      <w:r>
        <w:rPr>
          <w:i/>
          <w:color w:val="5B9BD4"/>
        </w:rPr>
        <w:t>astenersi</w:t>
      </w:r>
      <w:r>
        <w:rPr>
          <w:i/>
          <w:color w:val="5B9BD4"/>
          <w:spacing w:val="-2"/>
        </w:rPr>
        <w:t xml:space="preserve"> </w:t>
      </w:r>
      <w:r>
        <w:rPr>
          <w:i/>
          <w:color w:val="5B9BD4"/>
        </w:rPr>
        <w:t>da</w:t>
      </w:r>
      <w:r>
        <w:rPr>
          <w:i/>
          <w:color w:val="5B9BD4"/>
          <w:spacing w:val="-5"/>
        </w:rPr>
        <w:t xml:space="preserve"> </w:t>
      </w:r>
      <w:r>
        <w:rPr>
          <w:i/>
          <w:color w:val="5B9BD4"/>
        </w:rPr>
        <w:t>qualsiasi</w:t>
      </w:r>
      <w:r>
        <w:rPr>
          <w:i/>
          <w:color w:val="5B9BD4"/>
          <w:spacing w:val="-2"/>
        </w:rPr>
        <w:t xml:space="preserve"> </w:t>
      </w:r>
      <w:r>
        <w:rPr>
          <w:i/>
          <w:color w:val="5B9BD4"/>
        </w:rPr>
        <w:t>intervento</w:t>
      </w:r>
      <w:r>
        <w:rPr>
          <w:i/>
          <w:color w:val="5B9BD4"/>
          <w:spacing w:val="-3"/>
        </w:rPr>
        <w:t xml:space="preserve"> </w:t>
      </w:r>
      <w:r>
        <w:rPr>
          <w:i/>
          <w:color w:val="5B9BD4"/>
        </w:rPr>
        <w:t>o</w:t>
      </w:r>
      <w:r>
        <w:rPr>
          <w:i/>
          <w:color w:val="5B9BD4"/>
          <w:spacing w:val="-2"/>
        </w:rPr>
        <w:t xml:space="preserve"> </w:t>
      </w:r>
      <w:r>
        <w:rPr>
          <w:i/>
          <w:color w:val="5B9BD4"/>
        </w:rPr>
        <w:t>commento</w:t>
      </w:r>
      <w:r>
        <w:rPr>
          <w:i/>
          <w:color w:val="5B9BD4"/>
          <w:spacing w:val="-2"/>
        </w:rPr>
        <w:t xml:space="preserve"> </w:t>
      </w:r>
      <w:r>
        <w:rPr>
          <w:i/>
          <w:color w:val="5B9BD4"/>
        </w:rPr>
        <w:t>che</w:t>
      </w:r>
      <w:r>
        <w:rPr>
          <w:i/>
          <w:color w:val="5B9BD4"/>
          <w:spacing w:val="-2"/>
        </w:rPr>
        <w:t xml:space="preserve"> </w:t>
      </w:r>
      <w:r>
        <w:rPr>
          <w:i/>
          <w:color w:val="5B9BD4"/>
        </w:rPr>
        <w:t>possa</w:t>
      </w:r>
      <w:r>
        <w:rPr>
          <w:i/>
          <w:color w:val="5B9BD4"/>
          <w:spacing w:val="-3"/>
        </w:rPr>
        <w:t xml:space="preserve"> </w:t>
      </w:r>
      <w:r>
        <w:rPr>
          <w:i/>
          <w:color w:val="5B9BD4"/>
        </w:rPr>
        <w:t>nuocere al prestigio, al decoro o all'immagine dell'amministrazione di appartenenza o della pubblica amministrazione in generale.</w:t>
      </w:r>
    </w:p>
    <w:p w:rsidR="00A81B1E" w:rsidRDefault="00255C8C">
      <w:pPr>
        <w:pStyle w:val="Paragrafoelenco"/>
        <w:numPr>
          <w:ilvl w:val="1"/>
          <w:numId w:val="9"/>
        </w:numPr>
        <w:tabs>
          <w:tab w:val="left" w:pos="889"/>
        </w:tabs>
        <w:spacing w:line="259" w:lineRule="auto"/>
        <w:ind w:right="760" w:firstLine="0"/>
        <w:jc w:val="both"/>
        <w:rPr>
          <w:i/>
        </w:rPr>
      </w:pPr>
      <w:r>
        <w:rPr>
          <w:i/>
          <w:color w:val="5B9BD4"/>
        </w:rPr>
        <w:t>Al fine di garantirne i necessari profili di riservatezza le comunicazioni, afferenti direttamente o indirettamente</w:t>
      </w:r>
      <w:r>
        <w:rPr>
          <w:i/>
          <w:color w:val="5B9BD4"/>
          <w:spacing w:val="-10"/>
        </w:rPr>
        <w:t xml:space="preserve"> </w:t>
      </w:r>
      <w:r>
        <w:rPr>
          <w:i/>
          <w:color w:val="5B9BD4"/>
        </w:rPr>
        <w:t>il</w:t>
      </w:r>
      <w:r>
        <w:rPr>
          <w:i/>
          <w:color w:val="5B9BD4"/>
          <w:spacing w:val="-10"/>
        </w:rPr>
        <w:t xml:space="preserve"> </w:t>
      </w:r>
      <w:r>
        <w:rPr>
          <w:i/>
          <w:color w:val="5B9BD4"/>
        </w:rPr>
        <w:t>servizio</w:t>
      </w:r>
      <w:r>
        <w:rPr>
          <w:i/>
          <w:color w:val="5B9BD4"/>
          <w:spacing w:val="-8"/>
        </w:rPr>
        <w:t xml:space="preserve"> </w:t>
      </w:r>
      <w:r>
        <w:rPr>
          <w:i/>
          <w:color w:val="5B9BD4"/>
        </w:rPr>
        <w:t>non</w:t>
      </w:r>
      <w:r>
        <w:rPr>
          <w:i/>
          <w:color w:val="5B9BD4"/>
          <w:spacing w:val="-9"/>
        </w:rPr>
        <w:t xml:space="preserve"> </w:t>
      </w:r>
      <w:r>
        <w:rPr>
          <w:i/>
          <w:color w:val="5B9BD4"/>
        </w:rPr>
        <w:t>si</w:t>
      </w:r>
      <w:r>
        <w:rPr>
          <w:i/>
          <w:color w:val="5B9BD4"/>
          <w:spacing w:val="-10"/>
        </w:rPr>
        <w:t xml:space="preserve"> </w:t>
      </w:r>
      <w:r>
        <w:rPr>
          <w:i/>
          <w:color w:val="5B9BD4"/>
        </w:rPr>
        <w:t>svolgono,</w:t>
      </w:r>
      <w:r>
        <w:rPr>
          <w:i/>
          <w:color w:val="5B9BD4"/>
          <w:spacing w:val="-10"/>
        </w:rPr>
        <w:t xml:space="preserve"> </w:t>
      </w:r>
      <w:r>
        <w:rPr>
          <w:i/>
          <w:color w:val="5B9BD4"/>
        </w:rPr>
        <w:t>di</w:t>
      </w:r>
      <w:r>
        <w:rPr>
          <w:i/>
          <w:color w:val="5B9BD4"/>
          <w:spacing w:val="-8"/>
        </w:rPr>
        <w:t xml:space="preserve"> </w:t>
      </w:r>
      <w:r>
        <w:rPr>
          <w:i/>
          <w:color w:val="5B9BD4"/>
        </w:rPr>
        <w:t>norma,</w:t>
      </w:r>
      <w:r>
        <w:rPr>
          <w:i/>
          <w:color w:val="5B9BD4"/>
          <w:spacing w:val="-10"/>
        </w:rPr>
        <w:t xml:space="preserve"> </w:t>
      </w:r>
      <w:r>
        <w:rPr>
          <w:i/>
          <w:color w:val="5B9BD4"/>
        </w:rPr>
        <w:t>attraverso</w:t>
      </w:r>
      <w:r>
        <w:rPr>
          <w:i/>
          <w:color w:val="5B9BD4"/>
          <w:spacing w:val="-10"/>
        </w:rPr>
        <w:t xml:space="preserve"> </w:t>
      </w:r>
      <w:r>
        <w:rPr>
          <w:i/>
          <w:color w:val="5B9BD4"/>
        </w:rPr>
        <w:t>conversazioni</w:t>
      </w:r>
      <w:r>
        <w:rPr>
          <w:i/>
          <w:color w:val="5B9BD4"/>
          <w:spacing w:val="-8"/>
        </w:rPr>
        <w:t xml:space="preserve"> </w:t>
      </w:r>
      <w:r>
        <w:rPr>
          <w:i/>
          <w:color w:val="5B9BD4"/>
        </w:rPr>
        <w:t>pubbliche</w:t>
      </w:r>
      <w:r>
        <w:rPr>
          <w:i/>
          <w:color w:val="5B9BD4"/>
          <w:spacing w:val="-7"/>
        </w:rPr>
        <w:t xml:space="preserve"> </w:t>
      </w:r>
      <w:r>
        <w:rPr>
          <w:i/>
          <w:color w:val="5B9BD4"/>
        </w:rPr>
        <w:t>mediante</w:t>
      </w:r>
      <w:r>
        <w:rPr>
          <w:i/>
          <w:color w:val="5B9BD4"/>
          <w:spacing w:val="-9"/>
        </w:rPr>
        <w:t xml:space="preserve"> </w:t>
      </w:r>
      <w:r>
        <w:rPr>
          <w:i/>
          <w:color w:val="5B9BD4"/>
        </w:rPr>
        <w:t>l'utilizzo di</w:t>
      </w:r>
      <w:r>
        <w:rPr>
          <w:i/>
          <w:color w:val="5B9BD4"/>
          <w:spacing w:val="-2"/>
        </w:rPr>
        <w:t xml:space="preserve"> </w:t>
      </w:r>
      <w:r>
        <w:rPr>
          <w:i/>
          <w:color w:val="5B9BD4"/>
        </w:rPr>
        <w:t>piattaforme</w:t>
      </w:r>
      <w:r>
        <w:rPr>
          <w:i/>
          <w:color w:val="5B9BD4"/>
          <w:spacing w:val="-2"/>
        </w:rPr>
        <w:t xml:space="preserve"> </w:t>
      </w:r>
      <w:r>
        <w:rPr>
          <w:i/>
          <w:color w:val="5B9BD4"/>
        </w:rPr>
        <w:t>digitali</w:t>
      </w:r>
      <w:r>
        <w:rPr>
          <w:i/>
          <w:color w:val="5B9BD4"/>
          <w:spacing w:val="-2"/>
        </w:rPr>
        <w:t xml:space="preserve"> </w:t>
      </w:r>
      <w:r>
        <w:rPr>
          <w:i/>
          <w:color w:val="5B9BD4"/>
        </w:rPr>
        <w:t>o</w:t>
      </w:r>
      <w:r>
        <w:rPr>
          <w:i/>
          <w:color w:val="5B9BD4"/>
          <w:spacing w:val="-5"/>
        </w:rPr>
        <w:t xml:space="preserve"> </w:t>
      </w:r>
      <w:r>
        <w:rPr>
          <w:i/>
          <w:color w:val="5B9BD4"/>
        </w:rPr>
        <w:t>social</w:t>
      </w:r>
      <w:r>
        <w:rPr>
          <w:i/>
          <w:color w:val="5B9BD4"/>
          <w:spacing w:val="-2"/>
        </w:rPr>
        <w:t xml:space="preserve"> </w:t>
      </w:r>
      <w:r>
        <w:rPr>
          <w:i/>
          <w:color w:val="5B9BD4"/>
        </w:rPr>
        <w:t>media.</w:t>
      </w:r>
      <w:r>
        <w:rPr>
          <w:i/>
          <w:color w:val="5B9BD4"/>
          <w:spacing w:val="-2"/>
        </w:rPr>
        <w:t xml:space="preserve"> </w:t>
      </w:r>
      <w:r>
        <w:rPr>
          <w:i/>
          <w:color w:val="5B9BD4"/>
        </w:rPr>
        <w:t>Sono</w:t>
      </w:r>
      <w:r>
        <w:rPr>
          <w:i/>
          <w:color w:val="5B9BD4"/>
          <w:spacing w:val="-5"/>
        </w:rPr>
        <w:t xml:space="preserve"> </w:t>
      </w:r>
      <w:r>
        <w:rPr>
          <w:i/>
          <w:color w:val="5B9BD4"/>
        </w:rPr>
        <w:t>escluse</w:t>
      </w:r>
      <w:r>
        <w:rPr>
          <w:i/>
          <w:color w:val="5B9BD4"/>
          <w:spacing w:val="-4"/>
        </w:rPr>
        <w:t xml:space="preserve"> </w:t>
      </w:r>
      <w:r>
        <w:rPr>
          <w:i/>
          <w:color w:val="5B9BD4"/>
        </w:rPr>
        <w:t>da</w:t>
      </w:r>
      <w:r>
        <w:rPr>
          <w:i/>
          <w:color w:val="5B9BD4"/>
          <w:spacing w:val="-3"/>
        </w:rPr>
        <w:t xml:space="preserve"> </w:t>
      </w:r>
      <w:r>
        <w:rPr>
          <w:i/>
          <w:color w:val="5B9BD4"/>
        </w:rPr>
        <w:t>tale</w:t>
      </w:r>
      <w:r>
        <w:rPr>
          <w:i/>
          <w:color w:val="5B9BD4"/>
          <w:spacing w:val="-2"/>
        </w:rPr>
        <w:t xml:space="preserve"> </w:t>
      </w:r>
      <w:r>
        <w:rPr>
          <w:i/>
          <w:color w:val="5B9BD4"/>
        </w:rPr>
        <w:t>limitazione</w:t>
      </w:r>
      <w:r>
        <w:rPr>
          <w:i/>
          <w:color w:val="5B9BD4"/>
          <w:spacing w:val="-2"/>
        </w:rPr>
        <w:t xml:space="preserve"> </w:t>
      </w:r>
      <w:r>
        <w:rPr>
          <w:i/>
          <w:color w:val="5B9BD4"/>
        </w:rPr>
        <w:t>le</w:t>
      </w:r>
      <w:r>
        <w:rPr>
          <w:i/>
          <w:color w:val="5B9BD4"/>
          <w:spacing w:val="-3"/>
        </w:rPr>
        <w:t xml:space="preserve"> </w:t>
      </w:r>
      <w:r>
        <w:rPr>
          <w:i/>
          <w:color w:val="5B9BD4"/>
        </w:rPr>
        <w:t>attività</w:t>
      </w:r>
      <w:r>
        <w:rPr>
          <w:i/>
          <w:color w:val="5B9BD4"/>
          <w:spacing w:val="-2"/>
        </w:rPr>
        <w:t xml:space="preserve"> </w:t>
      </w:r>
      <w:r>
        <w:rPr>
          <w:i/>
          <w:color w:val="5B9BD4"/>
        </w:rPr>
        <w:t>o</w:t>
      </w:r>
      <w:r>
        <w:rPr>
          <w:i/>
          <w:color w:val="5B9BD4"/>
          <w:spacing w:val="-5"/>
        </w:rPr>
        <w:t xml:space="preserve"> </w:t>
      </w:r>
      <w:r>
        <w:rPr>
          <w:i/>
          <w:color w:val="5B9BD4"/>
        </w:rPr>
        <w:t>le</w:t>
      </w:r>
      <w:r>
        <w:rPr>
          <w:i/>
          <w:color w:val="5B9BD4"/>
          <w:spacing w:val="-2"/>
        </w:rPr>
        <w:t xml:space="preserve"> </w:t>
      </w:r>
      <w:r>
        <w:rPr>
          <w:i/>
          <w:color w:val="5B9BD4"/>
        </w:rPr>
        <w:t>comunicazioni</w:t>
      </w:r>
      <w:r>
        <w:rPr>
          <w:i/>
          <w:color w:val="5B9BD4"/>
          <w:spacing w:val="-2"/>
        </w:rPr>
        <w:t xml:space="preserve"> </w:t>
      </w:r>
      <w:r>
        <w:rPr>
          <w:i/>
          <w:color w:val="5B9BD4"/>
        </w:rPr>
        <w:t>per</w:t>
      </w:r>
      <w:r>
        <w:rPr>
          <w:i/>
          <w:color w:val="5B9BD4"/>
          <w:spacing w:val="-1"/>
        </w:rPr>
        <w:t xml:space="preserve"> </w:t>
      </w:r>
      <w:r>
        <w:rPr>
          <w:i/>
          <w:color w:val="5B9BD4"/>
        </w:rPr>
        <w:t>le quali l'utilizzo dei social media risponde ad una esigenza di carattere istituzionale.</w:t>
      </w:r>
    </w:p>
    <w:p w:rsidR="00A81B1E" w:rsidRDefault="00255C8C">
      <w:pPr>
        <w:pStyle w:val="Paragrafoelenco"/>
        <w:numPr>
          <w:ilvl w:val="1"/>
          <w:numId w:val="9"/>
        </w:numPr>
        <w:tabs>
          <w:tab w:val="left" w:pos="829"/>
        </w:tabs>
        <w:spacing w:line="259" w:lineRule="auto"/>
        <w:ind w:right="762" w:firstLine="0"/>
        <w:jc w:val="both"/>
        <w:rPr>
          <w:i/>
        </w:rPr>
      </w:pPr>
      <w:r>
        <w:rPr>
          <w:i/>
          <w:color w:val="5B9BD4"/>
        </w:rPr>
        <w:t>Nei</w:t>
      </w:r>
      <w:r>
        <w:rPr>
          <w:i/>
          <w:color w:val="5B9BD4"/>
          <w:spacing w:val="-13"/>
        </w:rPr>
        <w:t xml:space="preserve"> </w:t>
      </w:r>
      <w:r>
        <w:rPr>
          <w:i/>
          <w:color w:val="5B9BD4"/>
        </w:rPr>
        <w:t>codici</w:t>
      </w:r>
      <w:r>
        <w:rPr>
          <w:i/>
          <w:color w:val="5B9BD4"/>
          <w:spacing w:val="-12"/>
        </w:rPr>
        <w:t xml:space="preserve"> </w:t>
      </w:r>
      <w:r>
        <w:rPr>
          <w:i/>
          <w:color w:val="5B9BD4"/>
        </w:rPr>
        <w:t>di</w:t>
      </w:r>
      <w:r>
        <w:rPr>
          <w:i/>
          <w:color w:val="5B9BD4"/>
          <w:spacing w:val="-13"/>
        </w:rPr>
        <w:t xml:space="preserve"> </w:t>
      </w:r>
      <w:r>
        <w:rPr>
          <w:i/>
          <w:color w:val="5B9BD4"/>
        </w:rPr>
        <w:t>cui</w:t>
      </w:r>
      <w:r>
        <w:rPr>
          <w:i/>
          <w:color w:val="5B9BD4"/>
          <w:spacing w:val="-12"/>
        </w:rPr>
        <w:t xml:space="preserve"> </w:t>
      </w:r>
      <w:r>
        <w:rPr>
          <w:i/>
          <w:color w:val="5B9BD4"/>
        </w:rPr>
        <w:t>all'articolo</w:t>
      </w:r>
      <w:r>
        <w:rPr>
          <w:i/>
          <w:color w:val="5B9BD4"/>
          <w:spacing w:val="-13"/>
        </w:rPr>
        <w:t xml:space="preserve"> </w:t>
      </w:r>
      <w:r>
        <w:rPr>
          <w:i/>
          <w:color w:val="5B9BD4"/>
        </w:rPr>
        <w:t>1,</w:t>
      </w:r>
      <w:r>
        <w:rPr>
          <w:i/>
          <w:color w:val="5B9BD4"/>
          <w:spacing w:val="-12"/>
        </w:rPr>
        <w:t xml:space="preserve"> </w:t>
      </w:r>
      <w:r>
        <w:rPr>
          <w:i/>
          <w:color w:val="5B9BD4"/>
        </w:rPr>
        <w:t>comma</w:t>
      </w:r>
      <w:r>
        <w:rPr>
          <w:i/>
          <w:color w:val="5B9BD4"/>
          <w:spacing w:val="-13"/>
        </w:rPr>
        <w:t xml:space="preserve"> </w:t>
      </w:r>
      <w:r>
        <w:rPr>
          <w:i/>
          <w:color w:val="5B9BD4"/>
        </w:rPr>
        <w:t>2,</w:t>
      </w:r>
      <w:r>
        <w:rPr>
          <w:i/>
          <w:color w:val="5B9BD4"/>
          <w:spacing w:val="-12"/>
        </w:rPr>
        <w:t xml:space="preserve"> </w:t>
      </w:r>
      <w:r>
        <w:rPr>
          <w:i/>
          <w:color w:val="5B9BD4"/>
        </w:rPr>
        <w:t>le</w:t>
      </w:r>
      <w:r>
        <w:rPr>
          <w:i/>
          <w:color w:val="5B9BD4"/>
          <w:spacing w:val="-12"/>
        </w:rPr>
        <w:t xml:space="preserve"> </w:t>
      </w:r>
      <w:r>
        <w:rPr>
          <w:i/>
          <w:color w:val="5B9BD4"/>
        </w:rPr>
        <w:t>amministrazioni</w:t>
      </w:r>
      <w:r>
        <w:rPr>
          <w:i/>
          <w:color w:val="5B9BD4"/>
          <w:spacing w:val="-13"/>
        </w:rPr>
        <w:t xml:space="preserve"> </w:t>
      </w:r>
      <w:r>
        <w:rPr>
          <w:i/>
          <w:color w:val="5B9BD4"/>
        </w:rPr>
        <w:t>si</w:t>
      </w:r>
      <w:r>
        <w:rPr>
          <w:i/>
          <w:color w:val="5B9BD4"/>
          <w:spacing w:val="-12"/>
        </w:rPr>
        <w:t xml:space="preserve"> </w:t>
      </w:r>
      <w:r>
        <w:rPr>
          <w:i/>
          <w:color w:val="5B9BD4"/>
        </w:rPr>
        <w:t>possono</w:t>
      </w:r>
      <w:r>
        <w:rPr>
          <w:i/>
          <w:color w:val="5B9BD4"/>
          <w:spacing w:val="-13"/>
        </w:rPr>
        <w:t xml:space="preserve"> </w:t>
      </w:r>
      <w:r>
        <w:rPr>
          <w:i/>
          <w:color w:val="5B9BD4"/>
        </w:rPr>
        <w:t>dotare</w:t>
      </w:r>
      <w:r>
        <w:rPr>
          <w:i/>
          <w:color w:val="5B9BD4"/>
          <w:spacing w:val="-12"/>
        </w:rPr>
        <w:t xml:space="preserve"> </w:t>
      </w:r>
      <w:r>
        <w:rPr>
          <w:i/>
          <w:color w:val="5B9BD4"/>
        </w:rPr>
        <w:t>di</w:t>
      </w:r>
      <w:r>
        <w:rPr>
          <w:i/>
          <w:color w:val="5B9BD4"/>
          <w:spacing w:val="-13"/>
        </w:rPr>
        <w:t xml:space="preserve"> </w:t>
      </w:r>
      <w:r>
        <w:rPr>
          <w:i/>
          <w:color w:val="5B9BD4"/>
        </w:rPr>
        <w:t>una</w:t>
      </w:r>
      <w:r>
        <w:rPr>
          <w:i/>
          <w:color w:val="5B9BD4"/>
          <w:spacing w:val="-12"/>
        </w:rPr>
        <w:t xml:space="preserve"> </w:t>
      </w:r>
      <w:r>
        <w:rPr>
          <w:i/>
          <w:color w:val="5B9BD4"/>
        </w:rPr>
        <w:t>"social</w:t>
      </w:r>
      <w:r>
        <w:rPr>
          <w:i/>
          <w:color w:val="5B9BD4"/>
          <w:spacing w:val="-12"/>
        </w:rPr>
        <w:t xml:space="preserve"> </w:t>
      </w:r>
      <w:r>
        <w:rPr>
          <w:i/>
          <w:color w:val="5B9BD4"/>
        </w:rPr>
        <w:t>media</w:t>
      </w:r>
      <w:r>
        <w:rPr>
          <w:i/>
          <w:color w:val="5B9BD4"/>
          <w:spacing w:val="-13"/>
        </w:rPr>
        <w:t xml:space="preserve"> </w:t>
      </w:r>
      <w:r>
        <w:rPr>
          <w:i/>
          <w:color w:val="5B9BD4"/>
        </w:rPr>
        <w:t>policy" per ciascuna tipologia di piattaforma digitale, al fine</w:t>
      </w:r>
      <w:r>
        <w:rPr>
          <w:i/>
          <w:color w:val="5B9BD4"/>
          <w:spacing w:val="-1"/>
        </w:rPr>
        <w:t xml:space="preserve"> </w:t>
      </w:r>
      <w:r>
        <w:rPr>
          <w:i/>
          <w:color w:val="5B9BD4"/>
        </w:rPr>
        <w:t>di adeguare alle proprie specificità le disposizioni di cui al presente articolo. In particolare, la "social media policy" deve individuare, graduandole in base al livello gerarchico e di responsabilità del dipendente,</w:t>
      </w:r>
      <w:r>
        <w:rPr>
          <w:i/>
          <w:color w:val="5B9BD4"/>
          <w:spacing w:val="-2"/>
        </w:rPr>
        <w:t xml:space="preserve"> </w:t>
      </w:r>
      <w:r>
        <w:rPr>
          <w:i/>
          <w:color w:val="5B9BD4"/>
        </w:rPr>
        <w:t>le</w:t>
      </w:r>
      <w:r>
        <w:rPr>
          <w:i/>
          <w:color w:val="5B9BD4"/>
          <w:spacing w:val="-2"/>
        </w:rPr>
        <w:t xml:space="preserve"> </w:t>
      </w:r>
      <w:r>
        <w:rPr>
          <w:i/>
          <w:color w:val="5B9BD4"/>
        </w:rPr>
        <w:t>condotte che possono</w:t>
      </w:r>
      <w:r>
        <w:rPr>
          <w:i/>
          <w:color w:val="5B9BD4"/>
          <w:spacing w:val="-1"/>
        </w:rPr>
        <w:t xml:space="preserve"> </w:t>
      </w:r>
      <w:r>
        <w:rPr>
          <w:i/>
          <w:color w:val="5B9BD4"/>
        </w:rPr>
        <w:t>danneggiare la</w:t>
      </w:r>
      <w:r>
        <w:rPr>
          <w:i/>
          <w:color w:val="5B9BD4"/>
          <w:spacing w:val="-3"/>
        </w:rPr>
        <w:t xml:space="preserve"> </w:t>
      </w:r>
      <w:r>
        <w:rPr>
          <w:i/>
          <w:color w:val="5B9BD4"/>
        </w:rPr>
        <w:t>reputazione delle amministrazioni.</w:t>
      </w:r>
    </w:p>
    <w:p w:rsidR="00A81B1E" w:rsidRDefault="00255C8C">
      <w:pPr>
        <w:pStyle w:val="Paragrafoelenco"/>
        <w:numPr>
          <w:ilvl w:val="1"/>
          <w:numId w:val="9"/>
        </w:numPr>
        <w:tabs>
          <w:tab w:val="left" w:pos="841"/>
        </w:tabs>
        <w:spacing w:line="259" w:lineRule="auto"/>
        <w:ind w:right="758" w:firstLine="0"/>
        <w:jc w:val="both"/>
        <w:rPr>
          <w:i/>
        </w:rPr>
      </w:pPr>
      <w:r>
        <w:rPr>
          <w:i/>
          <w:color w:val="5B9BD4"/>
        </w:rPr>
        <w:t>Fermi</w:t>
      </w:r>
      <w:r>
        <w:rPr>
          <w:i/>
          <w:color w:val="5B9BD4"/>
          <w:spacing w:val="-4"/>
        </w:rPr>
        <w:t xml:space="preserve"> </w:t>
      </w:r>
      <w:r>
        <w:rPr>
          <w:i/>
          <w:color w:val="5B9BD4"/>
        </w:rPr>
        <w:t>restando</w:t>
      </w:r>
      <w:r>
        <w:rPr>
          <w:i/>
          <w:color w:val="5B9BD4"/>
          <w:spacing w:val="-2"/>
        </w:rPr>
        <w:t xml:space="preserve"> </w:t>
      </w:r>
      <w:r>
        <w:rPr>
          <w:i/>
          <w:color w:val="5B9BD4"/>
        </w:rPr>
        <w:t>i</w:t>
      </w:r>
      <w:r>
        <w:rPr>
          <w:i/>
          <w:color w:val="5B9BD4"/>
          <w:spacing w:val="-2"/>
        </w:rPr>
        <w:t xml:space="preserve"> </w:t>
      </w:r>
      <w:r>
        <w:rPr>
          <w:i/>
          <w:color w:val="5B9BD4"/>
        </w:rPr>
        <w:t>casi</w:t>
      </w:r>
      <w:r>
        <w:rPr>
          <w:i/>
          <w:color w:val="5B9BD4"/>
          <w:spacing w:val="-2"/>
        </w:rPr>
        <w:t xml:space="preserve"> </w:t>
      </w:r>
      <w:r>
        <w:rPr>
          <w:i/>
          <w:color w:val="5B9BD4"/>
        </w:rPr>
        <w:t>di</w:t>
      </w:r>
      <w:r>
        <w:rPr>
          <w:i/>
          <w:color w:val="5B9BD4"/>
          <w:spacing w:val="-5"/>
        </w:rPr>
        <w:t xml:space="preserve"> </w:t>
      </w:r>
      <w:r>
        <w:rPr>
          <w:i/>
          <w:color w:val="5B9BD4"/>
        </w:rPr>
        <w:t>divieto</w:t>
      </w:r>
      <w:r>
        <w:rPr>
          <w:i/>
          <w:color w:val="5B9BD4"/>
          <w:spacing w:val="-2"/>
        </w:rPr>
        <w:t xml:space="preserve"> </w:t>
      </w:r>
      <w:r>
        <w:rPr>
          <w:i/>
          <w:color w:val="5B9BD4"/>
        </w:rPr>
        <w:t>previsti</w:t>
      </w:r>
      <w:r>
        <w:rPr>
          <w:i/>
          <w:color w:val="5B9BD4"/>
          <w:spacing w:val="-4"/>
        </w:rPr>
        <w:t xml:space="preserve"> </w:t>
      </w:r>
      <w:r>
        <w:rPr>
          <w:i/>
          <w:color w:val="5B9BD4"/>
        </w:rPr>
        <w:t>dalla</w:t>
      </w:r>
      <w:r>
        <w:rPr>
          <w:i/>
          <w:color w:val="5B9BD4"/>
          <w:spacing w:val="-3"/>
        </w:rPr>
        <w:t xml:space="preserve"> </w:t>
      </w:r>
      <w:r>
        <w:rPr>
          <w:i/>
          <w:color w:val="5B9BD4"/>
        </w:rPr>
        <w:t>legge,</w:t>
      </w:r>
      <w:r>
        <w:rPr>
          <w:i/>
          <w:color w:val="5B9BD4"/>
          <w:spacing w:val="-2"/>
        </w:rPr>
        <w:t xml:space="preserve"> </w:t>
      </w:r>
      <w:r>
        <w:rPr>
          <w:i/>
          <w:color w:val="5B9BD4"/>
        </w:rPr>
        <w:t>i</w:t>
      </w:r>
      <w:r>
        <w:rPr>
          <w:i/>
          <w:color w:val="5B9BD4"/>
          <w:spacing w:val="-6"/>
        </w:rPr>
        <w:t xml:space="preserve"> </w:t>
      </w:r>
      <w:r>
        <w:rPr>
          <w:i/>
          <w:color w:val="5B9BD4"/>
        </w:rPr>
        <w:t>dipendenti</w:t>
      </w:r>
      <w:r>
        <w:rPr>
          <w:i/>
          <w:color w:val="5B9BD4"/>
          <w:spacing w:val="-2"/>
        </w:rPr>
        <w:t xml:space="preserve"> </w:t>
      </w:r>
      <w:r>
        <w:rPr>
          <w:i/>
          <w:color w:val="5B9BD4"/>
        </w:rPr>
        <w:t>non</w:t>
      </w:r>
      <w:r>
        <w:rPr>
          <w:i/>
          <w:color w:val="5B9BD4"/>
          <w:spacing w:val="-3"/>
        </w:rPr>
        <w:t xml:space="preserve"> </w:t>
      </w:r>
      <w:r>
        <w:rPr>
          <w:i/>
          <w:color w:val="5B9BD4"/>
        </w:rPr>
        <w:t>possono</w:t>
      </w:r>
      <w:r>
        <w:rPr>
          <w:i/>
          <w:color w:val="5B9BD4"/>
          <w:spacing w:val="-2"/>
        </w:rPr>
        <w:t xml:space="preserve"> </w:t>
      </w:r>
      <w:r>
        <w:rPr>
          <w:i/>
          <w:color w:val="5B9BD4"/>
        </w:rPr>
        <w:t>divulgare</w:t>
      </w:r>
      <w:r>
        <w:rPr>
          <w:i/>
          <w:color w:val="5B9BD4"/>
          <w:spacing w:val="-2"/>
        </w:rPr>
        <w:t xml:space="preserve"> </w:t>
      </w:r>
      <w:r>
        <w:rPr>
          <w:i/>
          <w:color w:val="5B9BD4"/>
        </w:rPr>
        <w:t>o</w:t>
      </w:r>
      <w:r>
        <w:rPr>
          <w:i/>
          <w:color w:val="5B9BD4"/>
          <w:spacing w:val="-2"/>
        </w:rPr>
        <w:t xml:space="preserve"> </w:t>
      </w:r>
      <w:r>
        <w:rPr>
          <w:i/>
          <w:color w:val="5B9BD4"/>
        </w:rPr>
        <w:t>diffondere</w:t>
      </w:r>
      <w:r>
        <w:rPr>
          <w:i/>
          <w:color w:val="5B9BD4"/>
          <w:spacing w:val="-2"/>
        </w:rPr>
        <w:t xml:space="preserve"> </w:t>
      </w:r>
      <w:r>
        <w:rPr>
          <w:i/>
          <w:color w:val="5B9BD4"/>
        </w:rPr>
        <w:t>per ragioni estranee al loro rapporto di lavoro con l'amministrazione e in difformità alle disposizioni di cui al decreto legislativo 13 marzo 2013, n. 33, e alla legge 7 agosto 1990, n. 241, documenti, anche istruttori, e informazioni di cui essi abbiano la disponibilità.</w:t>
      </w:r>
    </w:p>
    <w:p w:rsidR="00A81B1E" w:rsidRDefault="00A81B1E">
      <w:pPr>
        <w:pStyle w:val="Corpotesto"/>
        <w:rPr>
          <w:sz w:val="20"/>
        </w:rPr>
      </w:pPr>
    </w:p>
    <w:p w:rsidR="00A81B1E" w:rsidRDefault="00255C8C">
      <w:pPr>
        <w:pStyle w:val="Corpotesto"/>
        <w:spacing w:before="176"/>
        <w:rPr>
          <w:sz w:val="20"/>
        </w:rPr>
      </w:pPr>
      <w:r>
        <w:rPr>
          <w:noProof/>
          <w:lang w:eastAsia="it-IT"/>
        </w:rPr>
        <mc:AlternateContent>
          <mc:Choice Requires="wps">
            <w:drawing>
              <wp:anchor distT="0" distB="0" distL="0" distR="0" simplePos="0" relativeHeight="487598592" behindDoc="1" locked="0" layoutInCell="1" allowOverlap="1">
                <wp:simplePos x="0" y="0"/>
                <wp:positionH relativeFrom="page">
                  <wp:posOffset>797356</wp:posOffset>
                </wp:positionH>
                <wp:positionV relativeFrom="paragraph">
                  <wp:posOffset>282183</wp:posOffset>
                </wp:positionV>
                <wp:extent cx="5966460" cy="3810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EDB3AD6" id="Graphic 23" o:spid="_x0000_s1026" style="position:absolute;margin-left:62.8pt;margin-top:22.2pt;width:469.8pt;height:3pt;z-index:-15717888;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" path="m5966206,l,,,38100r5966206,l5966206,xe" fillcolor="#5b9bd4" stroked="f">
                <v:path arrowok="t"/>
                <w10:wrap type="topAndBottom" anchorx="page"/>
              </v:shape>
            </w:pict>
          </mc:Fallback>
        </mc:AlternateContent>
      </w:r>
    </w:p>
    <w:p w:rsidR="00A81B1E" w:rsidRDefault="00A81B1E">
      <w:pPr>
        <w:pStyle w:val="Corpotesto"/>
        <w:spacing w:before="135"/>
        <w:rPr>
          <w:sz w:val="24"/>
        </w:rPr>
      </w:pPr>
    </w:p>
    <w:p w:rsidR="00A81B1E" w:rsidRDefault="00255C8C">
      <w:pPr>
        <w:pStyle w:val="Paragrafoelenco"/>
        <w:numPr>
          <w:ilvl w:val="0"/>
          <w:numId w:val="8"/>
        </w:numPr>
        <w:tabs>
          <w:tab w:val="left" w:pos="705"/>
        </w:tabs>
        <w:spacing w:line="276" w:lineRule="auto"/>
        <w:ind w:right="466" w:firstLine="0"/>
        <w:jc w:val="both"/>
        <w:rPr>
          <w:i/>
        </w:rPr>
      </w:pPr>
      <w:r>
        <w:rPr>
          <w:rFonts w:ascii="Times New Roman" w:hAnsi="Times New Roman"/>
          <w:sz w:val="24"/>
        </w:rPr>
        <w:t>I</w:t>
      </w:r>
      <w:r>
        <w:rPr>
          <w:rFonts w:ascii="Times New Roman" w:hAnsi="Times New Roman"/>
          <w:spacing w:val="-15"/>
          <w:sz w:val="24"/>
        </w:rPr>
        <w:t xml:space="preserve"> </w:t>
      </w:r>
      <w:r>
        <w:rPr>
          <w:rFonts w:ascii="Times New Roman" w:hAnsi="Times New Roman"/>
          <w:sz w:val="24"/>
        </w:rPr>
        <w:t>dipendenti</w:t>
      </w:r>
      <w:r>
        <w:rPr>
          <w:rFonts w:ascii="Times New Roman" w:hAnsi="Times New Roman"/>
          <w:spacing w:val="-15"/>
          <w:sz w:val="24"/>
        </w:rPr>
        <w:t xml:space="preserve"> </w:t>
      </w:r>
      <w:r>
        <w:rPr>
          <w:rFonts w:ascii="Times New Roman" w:hAnsi="Times New Roman"/>
          <w:sz w:val="24"/>
        </w:rPr>
        <w:t>destinatari</w:t>
      </w:r>
      <w:r>
        <w:rPr>
          <w:rFonts w:ascii="Times New Roman" w:hAnsi="Times New Roman"/>
          <w:spacing w:val="-10"/>
          <w:sz w:val="24"/>
        </w:rPr>
        <w:t xml:space="preserve"> </w:t>
      </w:r>
      <w:r>
        <w:rPr>
          <w:rFonts w:ascii="Times New Roman" w:hAnsi="Times New Roman"/>
          <w:sz w:val="24"/>
        </w:rPr>
        <w:t>di</w:t>
      </w:r>
      <w:r>
        <w:rPr>
          <w:rFonts w:ascii="Times New Roman" w:hAnsi="Times New Roman"/>
          <w:spacing w:val="-13"/>
          <w:sz w:val="24"/>
        </w:rPr>
        <w:t xml:space="preserve"> </w:t>
      </w:r>
      <w:r>
        <w:rPr>
          <w:rFonts w:ascii="Times New Roman" w:hAnsi="Times New Roman"/>
          <w:sz w:val="24"/>
        </w:rPr>
        <w:t>richieste</w:t>
      </w:r>
      <w:r>
        <w:rPr>
          <w:rFonts w:ascii="Times New Roman" w:hAnsi="Times New Roman"/>
          <w:spacing w:val="-14"/>
          <w:sz w:val="24"/>
        </w:rPr>
        <w:t xml:space="preserve"> </w:t>
      </w:r>
      <w:r>
        <w:rPr>
          <w:rFonts w:ascii="Times New Roman" w:hAnsi="Times New Roman"/>
          <w:sz w:val="24"/>
        </w:rPr>
        <w:t>di</w:t>
      </w:r>
      <w:r>
        <w:rPr>
          <w:rFonts w:ascii="Times New Roman" w:hAnsi="Times New Roman"/>
          <w:spacing w:val="-13"/>
          <w:sz w:val="24"/>
        </w:rPr>
        <w:t xml:space="preserve"> </w:t>
      </w:r>
      <w:r>
        <w:rPr>
          <w:rFonts w:ascii="Times New Roman" w:hAnsi="Times New Roman"/>
          <w:sz w:val="24"/>
        </w:rPr>
        <w:t>informazione</w:t>
      </w:r>
      <w:r>
        <w:rPr>
          <w:rFonts w:ascii="Times New Roman" w:hAnsi="Times New Roman"/>
          <w:spacing w:val="-14"/>
          <w:sz w:val="24"/>
        </w:rPr>
        <w:t xml:space="preserve"> </w:t>
      </w:r>
      <w:r>
        <w:rPr>
          <w:rFonts w:ascii="Times New Roman" w:hAnsi="Times New Roman"/>
          <w:sz w:val="24"/>
        </w:rPr>
        <w:t>o</w:t>
      </w:r>
      <w:r>
        <w:rPr>
          <w:rFonts w:ascii="Times New Roman" w:hAnsi="Times New Roman"/>
          <w:spacing w:val="-13"/>
          <w:sz w:val="24"/>
        </w:rPr>
        <w:t xml:space="preserve"> </w:t>
      </w:r>
      <w:r>
        <w:rPr>
          <w:rFonts w:ascii="Times New Roman" w:hAnsi="Times New Roman"/>
          <w:sz w:val="24"/>
        </w:rPr>
        <w:t>chiarimento</w:t>
      </w:r>
      <w:r>
        <w:rPr>
          <w:rFonts w:ascii="Times New Roman" w:hAnsi="Times New Roman"/>
          <w:spacing w:val="-13"/>
          <w:sz w:val="24"/>
        </w:rPr>
        <w:t xml:space="preserve"> </w:t>
      </w:r>
      <w:r>
        <w:rPr>
          <w:rFonts w:ascii="Times New Roman" w:hAnsi="Times New Roman"/>
          <w:sz w:val="24"/>
        </w:rPr>
        <w:t>da</w:t>
      </w:r>
      <w:r>
        <w:rPr>
          <w:rFonts w:ascii="Times New Roman" w:hAnsi="Times New Roman"/>
          <w:spacing w:val="-14"/>
          <w:sz w:val="24"/>
        </w:rPr>
        <w:t xml:space="preserve"> </w:t>
      </w:r>
      <w:r>
        <w:rPr>
          <w:rFonts w:ascii="Times New Roman" w:hAnsi="Times New Roman"/>
          <w:sz w:val="24"/>
        </w:rPr>
        <w:t>parte</w:t>
      </w:r>
      <w:r>
        <w:rPr>
          <w:rFonts w:ascii="Times New Roman" w:hAnsi="Times New Roman"/>
          <w:spacing w:val="-12"/>
          <w:sz w:val="24"/>
        </w:rPr>
        <w:t xml:space="preserve"> </w:t>
      </w:r>
      <w:r>
        <w:rPr>
          <w:rFonts w:ascii="Times New Roman" w:hAnsi="Times New Roman"/>
          <w:sz w:val="24"/>
        </w:rPr>
        <w:t>di</w:t>
      </w:r>
      <w:r>
        <w:rPr>
          <w:rFonts w:ascii="Times New Roman" w:hAnsi="Times New Roman"/>
          <w:spacing w:val="-13"/>
          <w:sz w:val="24"/>
        </w:rPr>
        <w:t xml:space="preserve"> </w:t>
      </w:r>
      <w:r>
        <w:rPr>
          <w:rFonts w:ascii="Times New Roman" w:hAnsi="Times New Roman"/>
          <w:sz w:val="24"/>
        </w:rPr>
        <w:t>organi</w:t>
      </w:r>
      <w:r>
        <w:rPr>
          <w:rFonts w:ascii="Times New Roman" w:hAnsi="Times New Roman"/>
          <w:spacing w:val="-13"/>
          <w:sz w:val="24"/>
        </w:rPr>
        <w:t xml:space="preserve"> </w:t>
      </w:r>
      <w:r>
        <w:rPr>
          <w:rFonts w:ascii="Times New Roman" w:hAnsi="Times New Roman"/>
          <w:sz w:val="24"/>
        </w:rPr>
        <w:t>di</w:t>
      </w:r>
      <w:r>
        <w:rPr>
          <w:rFonts w:ascii="Times New Roman" w:hAnsi="Times New Roman"/>
          <w:spacing w:val="-13"/>
          <w:sz w:val="24"/>
        </w:rPr>
        <w:t xml:space="preserve"> </w:t>
      </w:r>
      <w:r>
        <w:rPr>
          <w:rFonts w:ascii="Times New Roman" w:hAnsi="Times New Roman"/>
          <w:sz w:val="24"/>
        </w:rPr>
        <w:t>informazione, fermo restando quanto disposto dal Codice nazionale, si attengono alle direttive impartite in materia dall’Ente. L’ufficio competente alla tenuta dei rapporti con gli organi di informazione e con gli altri interlocutori istituzionali coordina le attività in quest’ambito. Pertanto, ogni iniziativa che riguardi i rapporti con gli organi di informazione e il rilascio di dichiarazioni e interviste da parte di tutti i dipendenti</w:t>
      </w:r>
      <w:r>
        <w:rPr>
          <w:rFonts w:ascii="Times New Roman" w:hAnsi="Times New Roman"/>
          <w:spacing w:val="-7"/>
          <w:sz w:val="24"/>
        </w:rPr>
        <w:t xml:space="preserve"> </w:t>
      </w:r>
      <w:r>
        <w:rPr>
          <w:rFonts w:ascii="Times New Roman" w:hAnsi="Times New Roman"/>
          <w:sz w:val="24"/>
        </w:rPr>
        <w:t>del</w:t>
      </w:r>
      <w:r>
        <w:rPr>
          <w:rFonts w:ascii="Times New Roman" w:hAnsi="Times New Roman"/>
          <w:spacing w:val="-7"/>
          <w:sz w:val="24"/>
        </w:rPr>
        <w:t xml:space="preserve"> </w:t>
      </w:r>
      <w:r>
        <w:rPr>
          <w:rFonts w:ascii="Times New Roman" w:hAnsi="Times New Roman"/>
          <w:sz w:val="24"/>
        </w:rPr>
        <w:t>Comune</w:t>
      </w:r>
      <w:r>
        <w:rPr>
          <w:rFonts w:ascii="Times New Roman" w:hAnsi="Times New Roman"/>
          <w:spacing w:val="-6"/>
          <w:sz w:val="24"/>
        </w:rPr>
        <w:t xml:space="preserve"> </w:t>
      </w:r>
      <w:r>
        <w:rPr>
          <w:rFonts w:ascii="Times New Roman" w:hAnsi="Times New Roman"/>
          <w:sz w:val="24"/>
        </w:rPr>
        <w:t>deve</w:t>
      </w:r>
      <w:r>
        <w:rPr>
          <w:rFonts w:ascii="Times New Roman" w:hAnsi="Times New Roman"/>
          <w:spacing w:val="-8"/>
          <w:sz w:val="24"/>
        </w:rPr>
        <w:t xml:space="preserve"> </w:t>
      </w:r>
      <w:r>
        <w:rPr>
          <w:rFonts w:ascii="Times New Roman" w:hAnsi="Times New Roman"/>
          <w:sz w:val="24"/>
        </w:rPr>
        <w:t>essere</w:t>
      </w:r>
      <w:r>
        <w:rPr>
          <w:rFonts w:ascii="Times New Roman" w:hAnsi="Times New Roman"/>
          <w:spacing w:val="-9"/>
          <w:sz w:val="24"/>
        </w:rPr>
        <w:t xml:space="preserve"> </w:t>
      </w:r>
      <w:r>
        <w:rPr>
          <w:rFonts w:ascii="Times New Roman" w:hAnsi="Times New Roman"/>
          <w:sz w:val="24"/>
        </w:rPr>
        <w:t>necessariamente</w:t>
      </w:r>
      <w:r>
        <w:rPr>
          <w:rFonts w:ascii="Times New Roman" w:hAnsi="Times New Roman"/>
          <w:spacing w:val="-8"/>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preventivamene</w:t>
      </w:r>
      <w:r>
        <w:rPr>
          <w:rFonts w:ascii="Times New Roman" w:hAnsi="Times New Roman"/>
          <w:spacing w:val="-7"/>
          <w:sz w:val="24"/>
        </w:rPr>
        <w:t xml:space="preserve"> </w:t>
      </w:r>
      <w:r>
        <w:rPr>
          <w:rFonts w:ascii="Times New Roman" w:hAnsi="Times New Roman"/>
          <w:sz w:val="24"/>
        </w:rPr>
        <w:t>autorizzata</w:t>
      </w:r>
      <w:r>
        <w:rPr>
          <w:rFonts w:ascii="Times New Roman" w:hAnsi="Times New Roman"/>
          <w:spacing w:val="-8"/>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coordinata</w:t>
      </w:r>
      <w:r>
        <w:rPr>
          <w:rFonts w:ascii="Times New Roman" w:hAnsi="Times New Roman"/>
          <w:spacing w:val="-8"/>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 xml:space="preserve">tale </w:t>
      </w:r>
      <w:r>
        <w:rPr>
          <w:rFonts w:ascii="Times New Roman" w:hAnsi="Times New Roman"/>
          <w:spacing w:val="-2"/>
          <w:sz w:val="24"/>
        </w:rPr>
        <w:t>ufficio</w:t>
      </w:r>
      <w:r>
        <w:rPr>
          <w:i/>
          <w:color w:val="FF0000"/>
          <w:spacing w:val="-2"/>
        </w:rPr>
        <w:t>.</w:t>
      </w:r>
    </w:p>
    <w:p w:rsidR="00A81B1E" w:rsidRDefault="00A81B1E">
      <w:pPr>
        <w:spacing w:line="276" w:lineRule="auto"/>
        <w:jc w:val="both"/>
        <w:sectPr w:rsidR="00A81B1E">
          <w:pgSz w:w="11910" w:h="16840"/>
          <w:pgMar w:top="1320" w:right="520" w:bottom="1200" w:left="660" w:header="0" w:footer="983" w:gutter="0"/>
          <w:cols w:space="720"/>
        </w:sectPr>
      </w:pPr>
    </w:p>
    <w:p w:rsidR="00A81B1E" w:rsidRDefault="00255C8C">
      <w:pPr>
        <w:pStyle w:val="Titolo1"/>
        <w:spacing w:before="77"/>
      </w:pPr>
      <w:r>
        <w:lastRenderedPageBreak/>
        <w:t>Art.</w:t>
      </w:r>
      <w:r>
        <w:rPr>
          <w:spacing w:val="-1"/>
        </w:rPr>
        <w:t xml:space="preserve"> </w:t>
      </w:r>
      <w:r>
        <w:t>17)</w:t>
      </w:r>
      <w:r>
        <w:rPr>
          <w:spacing w:val="-2"/>
        </w:rPr>
        <w:t xml:space="preserve"> </w:t>
      </w:r>
      <w:r>
        <w:t>Rapporti con</w:t>
      </w:r>
      <w:r>
        <w:rPr>
          <w:spacing w:val="-1"/>
        </w:rPr>
        <w:t xml:space="preserve"> </w:t>
      </w:r>
      <w:r>
        <w:t xml:space="preserve">il </w:t>
      </w:r>
      <w:r>
        <w:rPr>
          <w:spacing w:val="-2"/>
        </w:rPr>
        <w:t>pubblico</w:t>
      </w:r>
    </w:p>
    <w:p w:rsidR="00A81B1E" w:rsidRDefault="00255C8C">
      <w:pPr>
        <w:pStyle w:val="Corpotesto"/>
        <w:spacing w:before="186"/>
        <w:rPr>
          <w:rFonts w:ascii="Times New Roman"/>
          <w:b/>
          <w:i w:val="0"/>
          <w:sz w:val="20"/>
        </w:rPr>
      </w:pPr>
      <w:r>
        <w:rPr>
          <w:noProof/>
          <w:lang w:eastAsia="it-IT"/>
        </w:rPr>
        <mc:AlternateContent>
          <mc:Choice Requires="wps">
            <w:drawing>
              <wp:anchor distT="0" distB="0" distL="0" distR="0" simplePos="0" relativeHeight="487599104" behindDoc="1" locked="0" layoutInCell="1" allowOverlap="1">
                <wp:simplePos x="0" y="0"/>
                <wp:positionH relativeFrom="page">
                  <wp:posOffset>797356</wp:posOffset>
                </wp:positionH>
                <wp:positionV relativeFrom="paragraph">
                  <wp:posOffset>279541</wp:posOffset>
                </wp:positionV>
                <wp:extent cx="5966460" cy="3810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0610C1D" id="Graphic 24" o:spid="_x0000_s1026" style="position:absolute;margin-left:62.8pt;margin-top:22pt;width:469.8pt;height:3pt;z-index:-15717376;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A81B1E">
      <w:pPr>
        <w:pStyle w:val="Corpotesto"/>
        <w:spacing w:before="5"/>
        <w:rPr>
          <w:rFonts w:ascii="Times New Roman"/>
          <w:b/>
          <w:i w:val="0"/>
        </w:rPr>
      </w:pPr>
    </w:p>
    <w:p w:rsidR="00A81B1E" w:rsidRDefault="00255C8C">
      <w:pPr>
        <w:pStyle w:val="Titolo2"/>
        <w:ind w:left="3200"/>
      </w:pPr>
      <w:r>
        <w:rPr>
          <w:color w:val="5B9BD4"/>
        </w:rPr>
        <w:t>Art.</w:t>
      </w:r>
      <w:r>
        <w:rPr>
          <w:color w:val="5B9BD4"/>
          <w:spacing w:val="-5"/>
        </w:rPr>
        <w:t xml:space="preserve"> </w:t>
      </w:r>
      <w:r>
        <w:rPr>
          <w:color w:val="5B9BD4"/>
        </w:rPr>
        <w:t>12</w:t>
      </w:r>
      <w:r>
        <w:rPr>
          <w:color w:val="5B9BD4"/>
          <w:spacing w:val="-5"/>
        </w:rPr>
        <w:t xml:space="preserve"> </w:t>
      </w:r>
      <w:r>
        <w:rPr>
          <w:color w:val="5B9BD4"/>
        </w:rPr>
        <w:t>DPR</w:t>
      </w:r>
      <w:r>
        <w:rPr>
          <w:color w:val="5B9BD4"/>
          <w:spacing w:val="-5"/>
        </w:rPr>
        <w:t xml:space="preserve"> </w:t>
      </w:r>
      <w:r>
        <w:rPr>
          <w:color w:val="5B9BD4"/>
        </w:rPr>
        <w:t>62/2013 -</w:t>
      </w:r>
      <w:r>
        <w:rPr>
          <w:color w:val="5B9BD4"/>
          <w:spacing w:val="-6"/>
        </w:rPr>
        <w:t xml:space="preserve"> </w:t>
      </w:r>
      <w:r>
        <w:rPr>
          <w:color w:val="5B9BD4"/>
        </w:rPr>
        <w:t>Rapporti</w:t>
      </w:r>
      <w:r>
        <w:rPr>
          <w:color w:val="5B9BD4"/>
          <w:spacing w:val="-3"/>
        </w:rPr>
        <w:t xml:space="preserve"> </w:t>
      </w:r>
      <w:r>
        <w:rPr>
          <w:color w:val="5B9BD4"/>
        </w:rPr>
        <w:t>con</w:t>
      </w:r>
      <w:r>
        <w:rPr>
          <w:color w:val="5B9BD4"/>
          <w:spacing w:val="-2"/>
        </w:rPr>
        <w:t xml:space="preserve"> </w:t>
      </w:r>
      <w:r>
        <w:rPr>
          <w:color w:val="5B9BD4"/>
        </w:rPr>
        <w:t>il</w:t>
      </w:r>
      <w:r>
        <w:rPr>
          <w:color w:val="5B9BD4"/>
          <w:spacing w:val="-4"/>
        </w:rPr>
        <w:t xml:space="preserve"> </w:t>
      </w:r>
      <w:r>
        <w:rPr>
          <w:color w:val="5B9BD4"/>
          <w:spacing w:val="-2"/>
        </w:rPr>
        <w:t>pubblico</w:t>
      </w:r>
    </w:p>
    <w:p w:rsidR="00A81B1E" w:rsidRDefault="00255C8C">
      <w:pPr>
        <w:pStyle w:val="Paragrafoelenco"/>
        <w:numPr>
          <w:ilvl w:val="1"/>
          <w:numId w:val="8"/>
        </w:numPr>
        <w:tabs>
          <w:tab w:val="left" w:pos="853"/>
        </w:tabs>
        <w:spacing w:before="22" w:line="259" w:lineRule="auto"/>
        <w:ind w:right="757" w:firstLine="0"/>
        <w:jc w:val="both"/>
        <w:rPr>
          <w:i/>
        </w:rPr>
      </w:pPr>
      <w:r>
        <w:rPr>
          <w:i/>
          <w:color w:val="5B9BD4"/>
        </w:rPr>
        <w:t>Il dipendente in rapporto con il pubblico si fa riconoscere attraverso l'esposizione in modo visibile del badge od altro supporto identificativo messo a disposizione dall'amministrazione, salvo diverse disposizioni</w:t>
      </w:r>
      <w:r>
        <w:rPr>
          <w:i/>
          <w:color w:val="5B9BD4"/>
          <w:spacing w:val="-9"/>
        </w:rPr>
        <w:t xml:space="preserve"> </w:t>
      </w:r>
      <w:r>
        <w:rPr>
          <w:i/>
          <w:color w:val="5B9BD4"/>
        </w:rPr>
        <w:t>di</w:t>
      </w:r>
      <w:r>
        <w:rPr>
          <w:i/>
          <w:color w:val="5B9BD4"/>
          <w:spacing w:val="-9"/>
        </w:rPr>
        <w:t xml:space="preserve"> </w:t>
      </w:r>
      <w:r>
        <w:rPr>
          <w:i/>
          <w:color w:val="5B9BD4"/>
        </w:rPr>
        <w:t>servizio,</w:t>
      </w:r>
      <w:r>
        <w:rPr>
          <w:i/>
          <w:color w:val="5B9BD4"/>
          <w:spacing w:val="-9"/>
        </w:rPr>
        <w:t xml:space="preserve"> </w:t>
      </w:r>
      <w:r>
        <w:rPr>
          <w:i/>
          <w:color w:val="5B9BD4"/>
        </w:rPr>
        <w:t>anche</w:t>
      </w:r>
      <w:r>
        <w:rPr>
          <w:i/>
          <w:color w:val="5B9BD4"/>
          <w:spacing w:val="-9"/>
        </w:rPr>
        <w:t xml:space="preserve"> </w:t>
      </w:r>
      <w:r>
        <w:rPr>
          <w:i/>
          <w:color w:val="5B9BD4"/>
        </w:rPr>
        <w:t>in</w:t>
      </w:r>
      <w:r>
        <w:rPr>
          <w:i/>
          <w:color w:val="5B9BD4"/>
          <w:spacing w:val="-10"/>
        </w:rPr>
        <w:t xml:space="preserve"> </w:t>
      </w:r>
      <w:r>
        <w:rPr>
          <w:i/>
          <w:color w:val="5B9BD4"/>
        </w:rPr>
        <w:t>considerazione</w:t>
      </w:r>
      <w:r>
        <w:rPr>
          <w:i/>
          <w:color w:val="5B9BD4"/>
          <w:spacing w:val="-9"/>
        </w:rPr>
        <w:t xml:space="preserve"> </w:t>
      </w:r>
      <w:r>
        <w:rPr>
          <w:i/>
          <w:color w:val="5B9BD4"/>
        </w:rPr>
        <w:t>della</w:t>
      </w:r>
      <w:r>
        <w:rPr>
          <w:i/>
          <w:color w:val="5B9BD4"/>
          <w:spacing w:val="-10"/>
        </w:rPr>
        <w:t xml:space="preserve"> </w:t>
      </w:r>
      <w:r>
        <w:rPr>
          <w:i/>
          <w:color w:val="5B9BD4"/>
        </w:rPr>
        <w:t>sicurezza</w:t>
      </w:r>
      <w:r>
        <w:rPr>
          <w:i/>
          <w:color w:val="5B9BD4"/>
          <w:spacing w:val="-10"/>
        </w:rPr>
        <w:t xml:space="preserve"> </w:t>
      </w:r>
      <w:r>
        <w:rPr>
          <w:i/>
          <w:color w:val="5B9BD4"/>
        </w:rPr>
        <w:t>dei</w:t>
      </w:r>
      <w:r>
        <w:rPr>
          <w:i/>
          <w:color w:val="5B9BD4"/>
          <w:spacing w:val="-9"/>
        </w:rPr>
        <w:t xml:space="preserve"> </w:t>
      </w:r>
      <w:r>
        <w:rPr>
          <w:i/>
          <w:color w:val="5B9BD4"/>
        </w:rPr>
        <w:t>dipendenti,</w:t>
      </w:r>
      <w:r>
        <w:rPr>
          <w:i/>
          <w:color w:val="5B9BD4"/>
          <w:spacing w:val="-10"/>
        </w:rPr>
        <w:t xml:space="preserve"> </w:t>
      </w:r>
      <w:r>
        <w:rPr>
          <w:i/>
          <w:color w:val="5B9BD4"/>
        </w:rPr>
        <w:t>opera</w:t>
      </w:r>
      <w:r>
        <w:rPr>
          <w:i/>
          <w:color w:val="5B9BD4"/>
          <w:spacing w:val="-10"/>
        </w:rPr>
        <w:t xml:space="preserve"> </w:t>
      </w:r>
      <w:r>
        <w:rPr>
          <w:i/>
          <w:color w:val="5B9BD4"/>
        </w:rPr>
        <w:t>con</w:t>
      </w:r>
      <w:r>
        <w:rPr>
          <w:i/>
          <w:color w:val="5B9BD4"/>
          <w:spacing w:val="-10"/>
        </w:rPr>
        <w:t xml:space="preserve"> </w:t>
      </w:r>
      <w:r>
        <w:rPr>
          <w:i/>
          <w:color w:val="5B9BD4"/>
        </w:rPr>
        <w:t>spirito</w:t>
      </w:r>
      <w:r>
        <w:rPr>
          <w:i/>
          <w:color w:val="5B9BD4"/>
          <w:spacing w:val="-9"/>
        </w:rPr>
        <w:t xml:space="preserve"> </w:t>
      </w:r>
      <w:r>
        <w:rPr>
          <w:i/>
          <w:color w:val="5B9BD4"/>
        </w:rPr>
        <w:t>di</w:t>
      </w:r>
      <w:r>
        <w:rPr>
          <w:i/>
          <w:color w:val="5B9BD4"/>
          <w:spacing w:val="-9"/>
        </w:rPr>
        <w:t xml:space="preserve"> </w:t>
      </w:r>
      <w:r>
        <w:rPr>
          <w:i/>
          <w:color w:val="5B9BD4"/>
        </w:rPr>
        <w:t>servizio, correttezza, cortesia e disponibilità e, nel rispondere alla corrispondenza, a chiamate telefoniche e ai messaggi di posta elettronica, opera nella maniera più completa e accurata possibile e, in ogni caso, orientando il proprio comportamento alla soddisfazione dell'utente. Qualora non sia competente per posizione</w:t>
      </w:r>
      <w:r>
        <w:rPr>
          <w:i/>
          <w:color w:val="5B9BD4"/>
          <w:spacing w:val="-13"/>
        </w:rPr>
        <w:t xml:space="preserve"> </w:t>
      </w:r>
      <w:r>
        <w:rPr>
          <w:i/>
          <w:color w:val="5B9BD4"/>
        </w:rPr>
        <w:t>rivestita</w:t>
      </w:r>
      <w:r>
        <w:rPr>
          <w:i/>
          <w:color w:val="5B9BD4"/>
          <w:spacing w:val="-12"/>
        </w:rPr>
        <w:t xml:space="preserve"> </w:t>
      </w:r>
      <w:r>
        <w:rPr>
          <w:i/>
          <w:color w:val="5B9BD4"/>
        </w:rPr>
        <w:t>o</w:t>
      </w:r>
      <w:r>
        <w:rPr>
          <w:i/>
          <w:color w:val="5B9BD4"/>
          <w:spacing w:val="-12"/>
        </w:rPr>
        <w:t xml:space="preserve"> </w:t>
      </w:r>
      <w:r>
        <w:rPr>
          <w:i/>
          <w:color w:val="5B9BD4"/>
        </w:rPr>
        <w:t>per</w:t>
      </w:r>
      <w:r>
        <w:rPr>
          <w:i/>
          <w:color w:val="5B9BD4"/>
          <w:spacing w:val="-13"/>
        </w:rPr>
        <w:t xml:space="preserve"> </w:t>
      </w:r>
      <w:r>
        <w:rPr>
          <w:i/>
          <w:color w:val="5B9BD4"/>
        </w:rPr>
        <w:t>materia,</w:t>
      </w:r>
      <w:r>
        <w:rPr>
          <w:i/>
          <w:color w:val="5B9BD4"/>
          <w:spacing w:val="-10"/>
        </w:rPr>
        <w:t xml:space="preserve"> </w:t>
      </w:r>
      <w:r>
        <w:rPr>
          <w:i/>
          <w:color w:val="5B9BD4"/>
        </w:rPr>
        <w:t>indirizza</w:t>
      </w:r>
      <w:r>
        <w:rPr>
          <w:i/>
          <w:color w:val="5B9BD4"/>
          <w:spacing w:val="-12"/>
        </w:rPr>
        <w:t xml:space="preserve"> </w:t>
      </w:r>
      <w:r>
        <w:rPr>
          <w:i/>
          <w:color w:val="5B9BD4"/>
        </w:rPr>
        <w:t>l'interessato</w:t>
      </w:r>
      <w:r>
        <w:rPr>
          <w:i/>
          <w:color w:val="5B9BD4"/>
          <w:spacing w:val="-13"/>
        </w:rPr>
        <w:t xml:space="preserve"> </w:t>
      </w:r>
      <w:r>
        <w:rPr>
          <w:i/>
          <w:color w:val="5B9BD4"/>
        </w:rPr>
        <w:t>al</w:t>
      </w:r>
      <w:r>
        <w:rPr>
          <w:i/>
          <w:color w:val="5B9BD4"/>
          <w:spacing w:val="-11"/>
        </w:rPr>
        <w:t xml:space="preserve"> </w:t>
      </w:r>
      <w:r>
        <w:rPr>
          <w:i/>
          <w:color w:val="5B9BD4"/>
        </w:rPr>
        <w:t>funzionario</w:t>
      </w:r>
      <w:r>
        <w:rPr>
          <w:i/>
          <w:color w:val="5B9BD4"/>
          <w:spacing w:val="-12"/>
        </w:rPr>
        <w:t xml:space="preserve"> </w:t>
      </w:r>
      <w:r>
        <w:rPr>
          <w:i/>
          <w:color w:val="5B9BD4"/>
        </w:rPr>
        <w:t>o</w:t>
      </w:r>
      <w:r>
        <w:rPr>
          <w:i/>
          <w:color w:val="5B9BD4"/>
          <w:spacing w:val="-12"/>
        </w:rPr>
        <w:t xml:space="preserve"> </w:t>
      </w:r>
      <w:r>
        <w:rPr>
          <w:i/>
          <w:color w:val="5B9BD4"/>
        </w:rPr>
        <w:t>ufficio</w:t>
      </w:r>
      <w:r>
        <w:rPr>
          <w:i/>
          <w:color w:val="5B9BD4"/>
          <w:spacing w:val="-12"/>
        </w:rPr>
        <w:t xml:space="preserve"> </w:t>
      </w:r>
      <w:r>
        <w:rPr>
          <w:i/>
          <w:color w:val="5B9BD4"/>
        </w:rPr>
        <w:t>competente</w:t>
      </w:r>
      <w:r>
        <w:rPr>
          <w:i/>
          <w:color w:val="5B9BD4"/>
          <w:spacing w:val="-11"/>
        </w:rPr>
        <w:t xml:space="preserve"> </w:t>
      </w:r>
      <w:r>
        <w:rPr>
          <w:i/>
          <w:color w:val="5B9BD4"/>
        </w:rPr>
        <w:t>della</w:t>
      </w:r>
      <w:r>
        <w:rPr>
          <w:i/>
          <w:color w:val="5B9BD4"/>
          <w:spacing w:val="-13"/>
        </w:rPr>
        <w:t xml:space="preserve"> </w:t>
      </w:r>
      <w:r>
        <w:rPr>
          <w:i/>
          <w:color w:val="5B9BD4"/>
        </w:rPr>
        <w:t>medesima amministrazione. Il dipendente, fatte salve le norme sul segreto d'ufficio, fornisce le spiegazioni che gli siano richieste in ordine al comportamento proprio e di altri dipendenti dell'ufficio dei quali ha la responsabilità od il coordinamento. Nelle operazioni da svolgersi e nella trattazione delle pratiche il dipendente rispetta, salvo diverse esigenze di servizio o diverso ordine di priorità stabilito dall'amministrazione, l'ordine cronologico e non rifiuta prestazioni a cui sia tenuto con motivazioni generiche. Il dipendente rispetta gli appuntamenti con</w:t>
      </w:r>
      <w:r>
        <w:rPr>
          <w:i/>
          <w:color w:val="5B9BD4"/>
          <w:spacing w:val="-1"/>
        </w:rPr>
        <w:t xml:space="preserve"> </w:t>
      </w:r>
      <w:r>
        <w:rPr>
          <w:i/>
          <w:color w:val="5B9BD4"/>
        </w:rPr>
        <w:t>i cittadini e risponde senza ritardo ai loro</w:t>
      </w:r>
      <w:r>
        <w:rPr>
          <w:i/>
          <w:color w:val="5B9BD4"/>
          <w:spacing w:val="-1"/>
        </w:rPr>
        <w:t xml:space="preserve"> </w:t>
      </w:r>
      <w:r>
        <w:rPr>
          <w:i/>
          <w:color w:val="5B9BD4"/>
        </w:rPr>
        <w:t>reclami.</w:t>
      </w:r>
    </w:p>
    <w:p w:rsidR="00A81B1E" w:rsidRDefault="00255C8C">
      <w:pPr>
        <w:pStyle w:val="Paragrafoelenco"/>
        <w:numPr>
          <w:ilvl w:val="1"/>
          <w:numId w:val="8"/>
        </w:numPr>
        <w:tabs>
          <w:tab w:val="left" w:pos="982"/>
        </w:tabs>
        <w:spacing w:line="259" w:lineRule="auto"/>
        <w:ind w:right="761" w:firstLine="0"/>
        <w:jc w:val="both"/>
        <w:rPr>
          <w:i/>
        </w:rPr>
      </w:pPr>
      <w:r>
        <w:rPr>
          <w:i/>
          <w:color w:val="5B9BD4"/>
        </w:rPr>
        <w:t>Salvo il diritto di esprimere valutazioni e diffondere informazioni a tutela dei diritti sindacali, il dipendente si astiene da dichiarazioni pubbliche offensive nei confronti dell'amministrazione o che possano nuocere al prestigio, al decoro o all'immagine dell'amministrazione di appartenenza o della pubblica amministrazione in generale.</w:t>
      </w:r>
    </w:p>
    <w:p w:rsidR="00A81B1E" w:rsidRDefault="00255C8C">
      <w:pPr>
        <w:pStyle w:val="Paragrafoelenco"/>
        <w:numPr>
          <w:ilvl w:val="1"/>
          <w:numId w:val="8"/>
        </w:numPr>
        <w:tabs>
          <w:tab w:val="left" w:pos="886"/>
        </w:tabs>
        <w:spacing w:line="259" w:lineRule="auto"/>
        <w:ind w:right="761" w:firstLine="0"/>
        <w:jc w:val="both"/>
        <w:rPr>
          <w:i/>
        </w:rPr>
      </w:pPr>
      <w:r>
        <w:rPr>
          <w:i/>
          <w:color w:val="5B9BD4"/>
        </w:rPr>
        <w:t>Il</w:t>
      </w:r>
      <w:r>
        <w:rPr>
          <w:i/>
          <w:color w:val="5B9BD4"/>
          <w:spacing w:val="-8"/>
        </w:rPr>
        <w:t xml:space="preserve"> </w:t>
      </w:r>
      <w:r>
        <w:rPr>
          <w:i/>
          <w:color w:val="5B9BD4"/>
        </w:rPr>
        <w:t>dipendente</w:t>
      </w:r>
      <w:r>
        <w:rPr>
          <w:i/>
          <w:color w:val="5B9BD4"/>
          <w:spacing w:val="-7"/>
        </w:rPr>
        <w:t xml:space="preserve"> </w:t>
      </w:r>
      <w:r>
        <w:rPr>
          <w:i/>
          <w:color w:val="5B9BD4"/>
        </w:rPr>
        <w:t>che</w:t>
      </w:r>
      <w:r>
        <w:rPr>
          <w:i/>
          <w:color w:val="5B9BD4"/>
          <w:spacing w:val="-4"/>
        </w:rPr>
        <w:t xml:space="preserve"> </w:t>
      </w:r>
      <w:r>
        <w:rPr>
          <w:i/>
          <w:color w:val="5B9BD4"/>
        </w:rPr>
        <w:t>svolge</w:t>
      </w:r>
      <w:r>
        <w:rPr>
          <w:i/>
          <w:color w:val="5B9BD4"/>
          <w:spacing w:val="-9"/>
        </w:rPr>
        <w:t xml:space="preserve"> </w:t>
      </w:r>
      <w:r>
        <w:rPr>
          <w:i/>
          <w:color w:val="5B9BD4"/>
        </w:rPr>
        <w:t>la</w:t>
      </w:r>
      <w:r>
        <w:rPr>
          <w:i/>
          <w:color w:val="5B9BD4"/>
          <w:spacing w:val="-5"/>
        </w:rPr>
        <w:t xml:space="preserve"> </w:t>
      </w:r>
      <w:r>
        <w:rPr>
          <w:i/>
          <w:color w:val="5B9BD4"/>
        </w:rPr>
        <w:t>sua</w:t>
      </w:r>
      <w:r>
        <w:rPr>
          <w:i/>
          <w:color w:val="5B9BD4"/>
          <w:spacing w:val="-5"/>
        </w:rPr>
        <w:t xml:space="preserve"> </w:t>
      </w:r>
      <w:r>
        <w:rPr>
          <w:i/>
          <w:color w:val="5B9BD4"/>
        </w:rPr>
        <w:t>attività</w:t>
      </w:r>
      <w:r>
        <w:rPr>
          <w:i/>
          <w:color w:val="5B9BD4"/>
          <w:spacing w:val="-5"/>
        </w:rPr>
        <w:t xml:space="preserve"> </w:t>
      </w:r>
      <w:r>
        <w:rPr>
          <w:i/>
          <w:color w:val="5B9BD4"/>
        </w:rPr>
        <w:t>lavorativa</w:t>
      </w:r>
      <w:r>
        <w:rPr>
          <w:i/>
          <w:color w:val="5B9BD4"/>
          <w:spacing w:val="-5"/>
        </w:rPr>
        <w:t xml:space="preserve"> </w:t>
      </w:r>
      <w:r>
        <w:rPr>
          <w:i/>
          <w:color w:val="5B9BD4"/>
        </w:rPr>
        <w:t>in</w:t>
      </w:r>
      <w:r>
        <w:rPr>
          <w:i/>
          <w:color w:val="5B9BD4"/>
          <w:spacing w:val="-10"/>
        </w:rPr>
        <w:t xml:space="preserve"> </w:t>
      </w:r>
      <w:r>
        <w:rPr>
          <w:i/>
          <w:color w:val="5B9BD4"/>
        </w:rPr>
        <w:t>un'amministrazione</w:t>
      </w:r>
      <w:r>
        <w:rPr>
          <w:i/>
          <w:color w:val="5B9BD4"/>
          <w:spacing w:val="-4"/>
        </w:rPr>
        <w:t xml:space="preserve"> </w:t>
      </w:r>
      <w:r>
        <w:rPr>
          <w:i/>
          <w:color w:val="5B9BD4"/>
        </w:rPr>
        <w:t>che</w:t>
      </w:r>
      <w:r>
        <w:rPr>
          <w:i/>
          <w:color w:val="5B9BD4"/>
          <w:spacing w:val="-7"/>
        </w:rPr>
        <w:t xml:space="preserve"> </w:t>
      </w:r>
      <w:r>
        <w:rPr>
          <w:i/>
          <w:color w:val="5B9BD4"/>
        </w:rPr>
        <w:t>fornisce</w:t>
      </w:r>
      <w:r>
        <w:rPr>
          <w:i/>
          <w:color w:val="5B9BD4"/>
          <w:spacing w:val="-5"/>
        </w:rPr>
        <w:t xml:space="preserve"> </w:t>
      </w:r>
      <w:r>
        <w:rPr>
          <w:i/>
          <w:color w:val="5B9BD4"/>
        </w:rPr>
        <w:t>servizi</w:t>
      </w:r>
      <w:r>
        <w:rPr>
          <w:i/>
          <w:color w:val="5B9BD4"/>
          <w:spacing w:val="-4"/>
        </w:rPr>
        <w:t xml:space="preserve"> </w:t>
      </w:r>
      <w:r>
        <w:rPr>
          <w:i/>
          <w:color w:val="5B9BD4"/>
        </w:rPr>
        <w:t>al</w:t>
      </w:r>
      <w:r>
        <w:rPr>
          <w:i/>
          <w:color w:val="5B9BD4"/>
          <w:spacing w:val="-7"/>
        </w:rPr>
        <w:t xml:space="preserve"> </w:t>
      </w:r>
      <w:r>
        <w:rPr>
          <w:i/>
          <w:color w:val="5B9BD4"/>
        </w:rPr>
        <w:t>pubblico cura il rispetto degli standard di qualità e di quantità fissati dall'amministrazione anche nelle apposite carte</w:t>
      </w:r>
      <w:r>
        <w:rPr>
          <w:i/>
          <w:color w:val="5B9BD4"/>
          <w:spacing w:val="-4"/>
        </w:rPr>
        <w:t xml:space="preserve"> </w:t>
      </w:r>
      <w:r>
        <w:rPr>
          <w:i/>
          <w:color w:val="5B9BD4"/>
        </w:rPr>
        <w:t>dei</w:t>
      </w:r>
      <w:r>
        <w:rPr>
          <w:i/>
          <w:color w:val="5B9BD4"/>
          <w:spacing w:val="-7"/>
        </w:rPr>
        <w:t xml:space="preserve"> </w:t>
      </w:r>
      <w:r>
        <w:rPr>
          <w:i/>
          <w:color w:val="5B9BD4"/>
        </w:rPr>
        <w:t>servizi.</w:t>
      </w:r>
      <w:r>
        <w:rPr>
          <w:i/>
          <w:color w:val="5B9BD4"/>
          <w:spacing w:val="-5"/>
        </w:rPr>
        <w:t xml:space="preserve"> </w:t>
      </w:r>
      <w:r>
        <w:rPr>
          <w:i/>
          <w:color w:val="5B9BD4"/>
        </w:rPr>
        <w:t>Il</w:t>
      </w:r>
      <w:r>
        <w:rPr>
          <w:i/>
          <w:color w:val="5B9BD4"/>
          <w:spacing w:val="-8"/>
        </w:rPr>
        <w:t xml:space="preserve"> </w:t>
      </w:r>
      <w:r>
        <w:rPr>
          <w:i/>
          <w:color w:val="5B9BD4"/>
        </w:rPr>
        <w:t>dipendente</w:t>
      </w:r>
      <w:r>
        <w:rPr>
          <w:i/>
          <w:color w:val="5B9BD4"/>
          <w:spacing w:val="-4"/>
        </w:rPr>
        <w:t xml:space="preserve"> </w:t>
      </w:r>
      <w:r>
        <w:rPr>
          <w:i/>
          <w:color w:val="5B9BD4"/>
        </w:rPr>
        <w:t>opera</w:t>
      </w:r>
      <w:r>
        <w:rPr>
          <w:i/>
          <w:color w:val="5B9BD4"/>
          <w:spacing w:val="-5"/>
        </w:rPr>
        <w:t xml:space="preserve"> </w:t>
      </w:r>
      <w:r>
        <w:rPr>
          <w:i/>
          <w:color w:val="5B9BD4"/>
        </w:rPr>
        <w:t>al</w:t>
      </w:r>
      <w:r>
        <w:rPr>
          <w:i/>
          <w:color w:val="5B9BD4"/>
          <w:spacing w:val="-4"/>
        </w:rPr>
        <w:t xml:space="preserve"> </w:t>
      </w:r>
      <w:r>
        <w:rPr>
          <w:i/>
          <w:color w:val="5B9BD4"/>
        </w:rPr>
        <w:t>fine</w:t>
      </w:r>
      <w:r>
        <w:rPr>
          <w:i/>
          <w:color w:val="5B9BD4"/>
          <w:spacing w:val="-7"/>
        </w:rPr>
        <w:t xml:space="preserve"> </w:t>
      </w:r>
      <w:r>
        <w:rPr>
          <w:i/>
          <w:color w:val="5B9BD4"/>
        </w:rPr>
        <w:t>di</w:t>
      </w:r>
      <w:r>
        <w:rPr>
          <w:i/>
          <w:color w:val="5B9BD4"/>
          <w:spacing w:val="-4"/>
        </w:rPr>
        <w:t xml:space="preserve"> </w:t>
      </w:r>
      <w:r>
        <w:rPr>
          <w:i/>
          <w:color w:val="5B9BD4"/>
        </w:rPr>
        <w:t>assicurare</w:t>
      </w:r>
      <w:r>
        <w:rPr>
          <w:i/>
          <w:color w:val="5B9BD4"/>
          <w:spacing w:val="-4"/>
        </w:rPr>
        <w:t xml:space="preserve"> </w:t>
      </w:r>
      <w:r>
        <w:rPr>
          <w:i/>
          <w:color w:val="5B9BD4"/>
        </w:rPr>
        <w:t>la</w:t>
      </w:r>
      <w:r>
        <w:rPr>
          <w:i/>
          <w:color w:val="5B9BD4"/>
          <w:spacing w:val="-5"/>
        </w:rPr>
        <w:t xml:space="preserve"> </w:t>
      </w:r>
      <w:r>
        <w:rPr>
          <w:i/>
          <w:color w:val="5B9BD4"/>
        </w:rPr>
        <w:t>continuità</w:t>
      </w:r>
      <w:r>
        <w:rPr>
          <w:i/>
          <w:color w:val="5B9BD4"/>
          <w:spacing w:val="-5"/>
        </w:rPr>
        <w:t xml:space="preserve"> </w:t>
      </w:r>
      <w:r>
        <w:rPr>
          <w:i/>
          <w:color w:val="5B9BD4"/>
        </w:rPr>
        <w:t>del</w:t>
      </w:r>
      <w:r>
        <w:rPr>
          <w:i/>
          <w:color w:val="5B9BD4"/>
          <w:spacing w:val="-7"/>
        </w:rPr>
        <w:t xml:space="preserve"> </w:t>
      </w:r>
      <w:r>
        <w:rPr>
          <w:i/>
          <w:color w:val="5B9BD4"/>
        </w:rPr>
        <w:t>servizio,</w:t>
      </w:r>
      <w:r>
        <w:rPr>
          <w:i/>
          <w:color w:val="5B9BD4"/>
          <w:spacing w:val="-6"/>
        </w:rPr>
        <w:t xml:space="preserve"> </w:t>
      </w:r>
      <w:r>
        <w:rPr>
          <w:i/>
          <w:color w:val="5B9BD4"/>
        </w:rPr>
        <w:t>di</w:t>
      </w:r>
      <w:r>
        <w:rPr>
          <w:i/>
          <w:color w:val="5B9BD4"/>
          <w:spacing w:val="-4"/>
        </w:rPr>
        <w:t xml:space="preserve"> </w:t>
      </w:r>
      <w:r>
        <w:rPr>
          <w:i/>
          <w:color w:val="5B9BD4"/>
        </w:rPr>
        <w:t>consentire</w:t>
      </w:r>
      <w:r>
        <w:rPr>
          <w:i/>
          <w:color w:val="5B9BD4"/>
          <w:spacing w:val="-7"/>
        </w:rPr>
        <w:t xml:space="preserve"> </w:t>
      </w:r>
      <w:r>
        <w:rPr>
          <w:i/>
          <w:color w:val="5B9BD4"/>
        </w:rPr>
        <w:t>agli</w:t>
      </w:r>
      <w:r>
        <w:rPr>
          <w:i/>
          <w:color w:val="5B9BD4"/>
          <w:spacing w:val="-5"/>
        </w:rPr>
        <w:t xml:space="preserve"> </w:t>
      </w:r>
      <w:r>
        <w:rPr>
          <w:i/>
          <w:color w:val="5B9BD4"/>
        </w:rPr>
        <w:t>utenti la</w:t>
      </w:r>
      <w:r>
        <w:rPr>
          <w:i/>
          <w:color w:val="5B9BD4"/>
          <w:spacing w:val="-3"/>
        </w:rPr>
        <w:t xml:space="preserve"> </w:t>
      </w:r>
      <w:r>
        <w:rPr>
          <w:i/>
          <w:color w:val="5B9BD4"/>
        </w:rPr>
        <w:t>scelta</w:t>
      </w:r>
      <w:r>
        <w:rPr>
          <w:i/>
          <w:color w:val="5B9BD4"/>
          <w:spacing w:val="-2"/>
        </w:rPr>
        <w:t xml:space="preserve"> </w:t>
      </w:r>
      <w:r>
        <w:rPr>
          <w:i/>
          <w:color w:val="5B9BD4"/>
        </w:rPr>
        <w:t>tra</w:t>
      </w:r>
      <w:r>
        <w:rPr>
          <w:i/>
          <w:color w:val="5B9BD4"/>
          <w:spacing w:val="-3"/>
        </w:rPr>
        <w:t xml:space="preserve"> </w:t>
      </w:r>
      <w:r>
        <w:rPr>
          <w:i/>
          <w:color w:val="5B9BD4"/>
        </w:rPr>
        <w:t>i</w:t>
      </w:r>
      <w:r>
        <w:rPr>
          <w:i/>
          <w:color w:val="5B9BD4"/>
          <w:spacing w:val="-2"/>
        </w:rPr>
        <w:t xml:space="preserve"> </w:t>
      </w:r>
      <w:r>
        <w:rPr>
          <w:i/>
          <w:color w:val="5B9BD4"/>
        </w:rPr>
        <w:t>diversi</w:t>
      </w:r>
      <w:r>
        <w:rPr>
          <w:i/>
          <w:color w:val="5B9BD4"/>
          <w:spacing w:val="-2"/>
        </w:rPr>
        <w:t xml:space="preserve"> </w:t>
      </w:r>
      <w:r>
        <w:rPr>
          <w:i/>
          <w:color w:val="5B9BD4"/>
        </w:rPr>
        <w:t>erogatori</w:t>
      </w:r>
      <w:r>
        <w:rPr>
          <w:i/>
          <w:color w:val="5B9BD4"/>
          <w:spacing w:val="-2"/>
        </w:rPr>
        <w:t xml:space="preserve"> </w:t>
      </w:r>
      <w:r>
        <w:rPr>
          <w:i/>
          <w:color w:val="5B9BD4"/>
        </w:rPr>
        <w:t>e</w:t>
      </w:r>
      <w:r>
        <w:rPr>
          <w:i/>
          <w:color w:val="5B9BD4"/>
          <w:spacing w:val="-2"/>
        </w:rPr>
        <w:t xml:space="preserve"> </w:t>
      </w:r>
      <w:r>
        <w:rPr>
          <w:i/>
          <w:color w:val="5B9BD4"/>
        </w:rPr>
        <w:t>di</w:t>
      </w:r>
      <w:r>
        <w:rPr>
          <w:i/>
          <w:color w:val="5B9BD4"/>
          <w:spacing w:val="-2"/>
        </w:rPr>
        <w:t xml:space="preserve"> </w:t>
      </w:r>
      <w:r>
        <w:rPr>
          <w:i/>
          <w:color w:val="5B9BD4"/>
        </w:rPr>
        <w:t>fornire</w:t>
      </w:r>
      <w:r>
        <w:rPr>
          <w:i/>
          <w:color w:val="5B9BD4"/>
          <w:spacing w:val="-5"/>
        </w:rPr>
        <w:t xml:space="preserve"> </w:t>
      </w:r>
      <w:r>
        <w:rPr>
          <w:i/>
          <w:color w:val="5B9BD4"/>
        </w:rPr>
        <w:t>loro</w:t>
      </w:r>
      <w:r>
        <w:rPr>
          <w:i/>
          <w:color w:val="5B9BD4"/>
          <w:spacing w:val="-2"/>
        </w:rPr>
        <w:t xml:space="preserve"> </w:t>
      </w:r>
      <w:r>
        <w:rPr>
          <w:i/>
          <w:color w:val="5B9BD4"/>
        </w:rPr>
        <w:t>informazioni</w:t>
      </w:r>
      <w:r>
        <w:rPr>
          <w:i/>
          <w:color w:val="5B9BD4"/>
          <w:spacing w:val="-2"/>
        </w:rPr>
        <w:t xml:space="preserve"> </w:t>
      </w:r>
      <w:r>
        <w:rPr>
          <w:i/>
          <w:color w:val="5B9BD4"/>
        </w:rPr>
        <w:t>sulle</w:t>
      </w:r>
      <w:r>
        <w:rPr>
          <w:i/>
          <w:color w:val="5B9BD4"/>
          <w:spacing w:val="-2"/>
        </w:rPr>
        <w:t xml:space="preserve"> </w:t>
      </w:r>
      <w:r>
        <w:rPr>
          <w:i/>
          <w:color w:val="5B9BD4"/>
        </w:rPr>
        <w:t>modalità</w:t>
      </w:r>
      <w:r>
        <w:rPr>
          <w:i/>
          <w:color w:val="5B9BD4"/>
          <w:spacing w:val="-2"/>
        </w:rPr>
        <w:t xml:space="preserve"> </w:t>
      </w:r>
      <w:r>
        <w:rPr>
          <w:i/>
          <w:color w:val="5B9BD4"/>
        </w:rPr>
        <w:t>di</w:t>
      </w:r>
      <w:r>
        <w:rPr>
          <w:i/>
          <w:color w:val="5B9BD4"/>
          <w:spacing w:val="-3"/>
        </w:rPr>
        <w:t xml:space="preserve"> </w:t>
      </w:r>
      <w:r>
        <w:rPr>
          <w:i/>
          <w:color w:val="5B9BD4"/>
        </w:rPr>
        <w:t>prestazione</w:t>
      </w:r>
      <w:r>
        <w:rPr>
          <w:i/>
          <w:color w:val="5B9BD4"/>
          <w:spacing w:val="-2"/>
        </w:rPr>
        <w:t xml:space="preserve"> </w:t>
      </w:r>
      <w:r>
        <w:rPr>
          <w:i/>
          <w:color w:val="5B9BD4"/>
        </w:rPr>
        <w:t>del</w:t>
      </w:r>
      <w:r>
        <w:rPr>
          <w:i/>
          <w:color w:val="5B9BD4"/>
          <w:spacing w:val="-2"/>
        </w:rPr>
        <w:t xml:space="preserve"> </w:t>
      </w:r>
      <w:r>
        <w:rPr>
          <w:i/>
          <w:color w:val="5B9BD4"/>
        </w:rPr>
        <w:t>servizio</w:t>
      </w:r>
      <w:r>
        <w:rPr>
          <w:i/>
          <w:color w:val="5B9BD4"/>
          <w:spacing w:val="-3"/>
        </w:rPr>
        <w:t xml:space="preserve"> </w:t>
      </w:r>
      <w:r>
        <w:rPr>
          <w:i/>
          <w:color w:val="5B9BD4"/>
        </w:rPr>
        <w:t>e</w:t>
      </w:r>
      <w:r>
        <w:rPr>
          <w:i/>
          <w:color w:val="5B9BD4"/>
          <w:spacing w:val="-4"/>
        </w:rPr>
        <w:t xml:space="preserve"> </w:t>
      </w:r>
      <w:r>
        <w:rPr>
          <w:i/>
          <w:color w:val="5B9BD4"/>
        </w:rPr>
        <w:t>sui livelli di qualità.</w:t>
      </w:r>
    </w:p>
    <w:p w:rsidR="00A81B1E" w:rsidRDefault="00255C8C">
      <w:pPr>
        <w:pStyle w:val="Paragrafoelenco"/>
        <w:numPr>
          <w:ilvl w:val="1"/>
          <w:numId w:val="8"/>
        </w:numPr>
        <w:tabs>
          <w:tab w:val="left" w:pos="950"/>
        </w:tabs>
        <w:spacing w:line="259" w:lineRule="auto"/>
        <w:ind w:right="760" w:firstLine="0"/>
        <w:jc w:val="both"/>
        <w:rPr>
          <w:i/>
        </w:rPr>
      </w:pPr>
      <w:r>
        <w:rPr>
          <w:i/>
          <w:color w:val="5B9BD4"/>
        </w:rPr>
        <w:t>Il dipendente non assume impegni né anticipa l'esito di decisioni o azioni proprie o altrui inerenti all'ufficio, al di fuori dei casi consentiti. Fornisce informazioni e notizie relative ad atti od operazioni amministrative, in corso o conclusi, nelle ipotesi previste dalle disposizioni di legge e regolamentari in materia</w:t>
      </w:r>
      <w:r>
        <w:rPr>
          <w:i/>
          <w:color w:val="5B9BD4"/>
          <w:spacing w:val="-8"/>
        </w:rPr>
        <w:t xml:space="preserve"> </w:t>
      </w:r>
      <w:r>
        <w:rPr>
          <w:i/>
          <w:color w:val="5B9BD4"/>
        </w:rPr>
        <w:t>di</w:t>
      </w:r>
      <w:r>
        <w:rPr>
          <w:i/>
          <w:color w:val="5B9BD4"/>
          <w:spacing w:val="-4"/>
        </w:rPr>
        <w:t xml:space="preserve"> </w:t>
      </w:r>
      <w:r>
        <w:rPr>
          <w:i/>
          <w:color w:val="5B9BD4"/>
        </w:rPr>
        <w:t>accesso,</w:t>
      </w:r>
      <w:r>
        <w:rPr>
          <w:i/>
          <w:color w:val="5B9BD4"/>
          <w:spacing w:val="-7"/>
        </w:rPr>
        <w:t xml:space="preserve"> </w:t>
      </w:r>
      <w:r>
        <w:rPr>
          <w:i/>
          <w:color w:val="5B9BD4"/>
        </w:rPr>
        <w:t>informando</w:t>
      </w:r>
      <w:r>
        <w:rPr>
          <w:i/>
          <w:color w:val="5B9BD4"/>
          <w:spacing w:val="-5"/>
        </w:rPr>
        <w:t xml:space="preserve"> </w:t>
      </w:r>
      <w:r>
        <w:rPr>
          <w:i/>
          <w:color w:val="5B9BD4"/>
        </w:rPr>
        <w:t>sempre</w:t>
      </w:r>
      <w:r>
        <w:rPr>
          <w:i/>
          <w:color w:val="5B9BD4"/>
          <w:spacing w:val="-4"/>
        </w:rPr>
        <w:t xml:space="preserve"> </w:t>
      </w:r>
      <w:r>
        <w:rPr>
          <w:i/>
          <w:color w:val="5B9BD4"/>
        </w:rPr>
        <w:t>gli</w:t>
      </w:r>
      <w:r>
        <w:rPr>
          <w:i/>
          <w:color w:val="5B9BD4"/>
          <w:spacing w:val="-5"/>
        </w:rPr>
        <w:t xml:space="preserve"> </w:t>
      </w:r>
      <w:r>
        <w:rPr>
          <w:i/>
          <w:color w:val="5B9BD4"/>
        </w:rPr>
        <w:t>interessati</w:t>
      </w:r>
      <w:r>
        <w:rPr>
          <w:i/>
          <w:color w:val="5B9BD4"/>
          <w:spacing w:val="-6"/>
        </w:rPr>
        <w:t xml:space="preserve"> </w:t>
      </w:r>
      <w:r>
        <w:rPr>
          <w:i/>
          <w:color w:val="5B9BD4"/>
        </w:rPr>
        <w:t>della</w:t>
      </w:r>
      <w:r>
        <w:rPr>
          <w:i/>
          <w:color w:val="5B9BD4"/>
          <w:spacing w:val="-5"/>
        </w:rPr>
        <w:t xml:space="preserve"> </w:t>
      </w:r>
      <w:r>
        <w:rPr>
          <w:i/>
          <w:color w:val="5B9BD4"/>
        </w:rPr>
        <w:t>possibilità</w:t>
      </w:r>
      <w:r>
        <w:rPr>
          <w:i/>
          <w:color w:val="5B9BD4"/>
          <w:spacing w:val="-5"/>
        </w:rPr>
        <w:t xml:space="preserve"> </w:t>
      </w:r>
      <w:r>
        <w:rPr>
          <w:i/>
          <w:color w:val="5B9BD4"/>
        </w:rPr>
        <w:t>di</w:t>
      </w:r>
      <w:r>
        <w:rPr>
          <w:i/>
          <w:color w:val="5B9BD4"/>
          <w:spacing w:val="-3"/>
        </w:rPr>
        <w:t xml:space="preserve"> </w:t>
      </w:r>
      <w:r>
        <w:rPr>
          <w:i/>
          <w:color w:val="5B9BD4"/>
        </w:rPr>
        <w:t>avvalersi</w:t>
      </w:r>
      <w:r>
        <w:rPr>
          <w:i/>
          <w:color w:val="5B9BD4"/>
          <w:spacing w:val="-6"/>
        </w:rPr>
        <w:t xml:space="preserve"> </w:t>
      </w:r>
      <w:r>
        <w:rPr>
          <w:i/>
          <w:color w:val="5B9BD4"/>
        </w:rPr>
        <w:t>anche</w:t>
      </w:r>
      <w:r>
        <w:rPr>
          <w:i/>
          <w:color w:val="5B9BD4"/>
          <w:spacing w:val="-4"/>
        </w:rPr>
        <w:t xml:space="preserve"> </w:t>
      </w:r>
      <w:r>
        <w:rPr>
          <w:i/>
          <w:color w:val="5B9BD4"/>
        </w:rPr>
        <w:t>dell'Ufficio</w:t>
      </w:r>
      <w:r>
        <w:rPr>
          <w:i/>
          <w:color w:val="5B9BD4"/>
          <w:spacing w:val="-5"/>
        </w:rPr>
        <w:t xml:space="preserve"> </w:t>
      </w:r>
      <w:r>
        <w:rPr>
          <w:i/>
          <w:color w:val="5B9BD4"/>
        </w:rPr>
        <w:t>per</w:t>
      </w:r>
      <w:r>
        <w:rPr>
          <w:i/>
          <w:color w:val="5B9BD4"/>
          <w:spacing w:val="-3"/>
        </w:rPr>
        <w:t xml:space="preserve"> </w:t>
      </w:r>
      <w:r>
        <w:rPr>
          <w:i/>
          <w:color w:val="5B9BD4"/>
        </w:rPr>
        <w:t>le relazioni con il pubblico. Rilascia copie ed estratti di atti o documenti secondo la sua competenza, con le modalità stabilite dalle norme in materia di accesso e dai regolamenti della propria amministrazione.</w:t>
      </w:r>
    </w:p>
    <w:p w:rsidR="00A81B1E" w:rsidRDefault="00255C8C">
      <w:pPr>
        <w:pStyle w:val="Paragrafoelenco"/>
        <w:numPr>
          <w:ilvl w:val="1"/>
          <w:numId w:val="8"/>
        </w:numPr>
        <w:tabs>
          <w:tab w:val="left" w:pos="938"/>
        </w:tabs>
        <w:spacing w:line="259" w:lineRule="auto"/>
        <w:ind w:right="759" w:firstLine="0"/>
        <w:jc w:val="both"/>
        <w:rPr>
          <w:i/>
        </w:rPr>
      </w:pPr>
      <w:r>
        <w:rPr>
          <w:i/>
          <w:color w:val="5B9BD4"/>
        </w:rPr>
        <w:t>Il dipendente osserva il segreto d'ufficio e la normativa in materia di tutela e trattamento dei dati personali</w:t>
      </w:r>
      <w:r>
        <w:rPr>
          <w:i/>
          <w:color w:val="5B9BD4"/>
          <w:spacing w:val="-6"/>
        </w:rPr>
        <w:t xml:space="preserve"> </w:t>
      </w:r>
      <w:r>
        <w:rPr>
          <w:i/>
          <w:color w:val="5B9BD4"/>
        </w:rPr>
        <w:t>e,</w:t>
      </w:r>
      <w:r>
        <w:rPr>
          <w:i/>
          <w:color w:val="5B9BD4"/>
          <w:spacing w:val="-5"/>
        </w:rPr>
        <w:t xml:space="preserve"> </w:t>
      </w:r>
      <w:r>
        <w:rPr>
          <w:i/>
          <w:color w:val="5B9BD4"/>
        </w:rPr>
        <w:t>qualora</w:t>
      </w:r>
      <w:r>
        <w:rPr>
          <w:i/>
          <w:color w:val="5B9BD4"/>
          <w:spacing w:val="-8"/>
        </w:rPr>
        <w:t xml:space="preserve"> </w:t>
      </w:r>
      <w:r>
        <w:rPr>
          <w:i/>
          <w:color w:val="5B9BD4"/>
        </w:rPr>
        <w:t>sia</w:t>
      </w:r>
      <w:r>
        <w:rPr>
          <w:i/>
          <w:color w:val="5B9BD4"/>
          <w:spacing w:val="-8"/>
        </w:rPr>
        <w:t xml:space="preserve"> </w:t>
      </w:r>
      <w:r>
        <w:rPr>
          <w:i/>
          <w:color w:val="5B9BD4"/>
        </w:rPr>
        <w:t>richiesto</w:t>
      </w:r>
      <w:r>
        <w:rPr>
          <w:i/>
          <w:color w:val="5B9BD4"/>
          <w:spacing w:val="-5"/>
        </w:rPr>
        <w:t xml:space="preserve"> </w:t>
      </w:r>
      <w:r>
        <w:rPr>
          <w:i/>
          <w:color w:val="5B9BD4"/>
        </w:rPr>
        <w:t>oralmente</w:t>
      </w:r>
      <w:r>
        <w:rPr>
          <w:i/>
          <w:color w:val="5B9BD4"/>
          <w:spacing w:val="-5"/>
        </w:rPr>
        <w:t xml:space="preserve"> </w:t>
      </w:r>
      <w:r>
        <w:rPr>
          <w:i/>
          <w:color w:val="5B9BD4"/>
        </w:rPr>
        <w:t>di</w:t>
      </w:r>
      <w:r>
        <w:rPr>
          <w:i/>
          <w:color w:val="5B9BD4"/>
          <w:spacing w:val="-8"/>
        </w:rPr>
        <w:t xml:space="preserve"> </w:t>
      </w:r>
      <w:r>
        <w:rPr>
          <w:i/>
          <w:color w:val="5B9BD4"/>
        </w:rPr>
        <w:t>fornire</w:t>
      </w:r>
      <w:r>
        <w:rPr>
          <w:i/>
          <w:color w:val="5B9BD4"/>
          <w:spacing w:val="-8"/>
        </w:rPr>
        <w:t xml:space="preserve"> </w:t>
      </w:r>
      <w:r>
        <w:rPr>
          <w:i/>
          <w:color w:val="5B9BD4"/>
        </w:rPr>
        <w:t>informazioni,</w:t>
      </w:r>
      <w:r>
        <w:rPr>
          <w:i/>
          <w:color w:val="5B9BD4"/>
          <w:spacing w:val="-5"/>
        </w:rPr>
        <w:t xml:space="preserve"> </w:t>
      </w:r>
      <w:r>
        <w:rPr>
          <w:i/>
          <w:color w:val="5B9BD4"/>
        </w:rPr>
        <w:t>atti,</w:t>
      </w:r>
      <w:r>
        <w:rPr>
          <w:i/>
          <w:color w:val="5B9BD4"/>
          <w:spacing w:val="-5"/>
        </w:rPr>
        <w:t xml:space="preserve"> </w:t>
      </w:r>
      <w:r>
        <w:rPr>
          <w:i/>
          <w:color w:val="5B9BD4"/>
        </w:rPr>
        <w:t>documenti</w:t>
      </w:r>
      <w:r>
        <w:rPr>
          <w:i/>
          <w:color w:val="5B9BD4"/>
          <w:spacing w:val="-5"/>
        </w:rPr>
        <w:t xml:space="preserve"> </w:t>
      </w:r>
      <w:r>
        <w:rPr>
          <w:i/>
          <w:color w:val="5B9BD4"/>
        </w:rPr>
        <w:t>non</w:t>
      </w:r>
      <w:r>
        <w:rPr>
          <w:i/>
          <w:color w:val="5B9BD4"/>
          <w:spacing w:val="-6"/>
        </w:rPr>
        <w:t xml:space="preserve"> </w:t>
      </w:r>
      <w:r>
        <w:rPr>
          <w:i/>
          <w:color w:val="5B9BD4"/>
        </w:rPr>
        <w:t>accessibili</w:t>
      </w:r>
      <w:r>
        <w:rPr>
          <w:i/>
          <w:color w:val="5B9BD4"/>
          <w:spacing w:val="-6"/>
        </w:rPr>
        <w:t xml:space="preserve"> </w:t>
      </w:r>
      <w:r>
        <w:rPr>
          <w:i/>
          <w:color w:val="5B9BD4"/>
        </w:rPr>
        <w:t>tutelati dal segreto d'ufficio o dalle disposizioni in materia di dati personali, informa il richiedente dei motivi che ostano all'accoglimento della richiesta. Qualora</w:t>
      </w:r>
      <w:r>
        <w:rPr>
          <w:i/>
          <w:color w:val="5B9BD4"/>
          <w:spacing w:val="-2"/>
        </w:rPr>
        <w:t xml:space="preserve"> </w:t>
      </w:r>
      <w:r>
        <w:rPr>
          <w:i/>
          <w:color w:val="5B9BD4"/>
        </w:rPr>
        <w:t>non sia competente</w:t>
      </w:r>
      <w:r>
        <w:rPr>
          <w:i/>
          <w:color w:val="5B9BD4"/>
          <w:spacing w:val="-1"/>
        </w:rPr>
        <w:t xml:space="preserve"> </w:t>
      </w:r>
      <w:r>
        <w:rPr>
          <w:i/>
          <w:color w:val="5B9BD4"/>
        </w:rPr>
        <w:t>a provvedere</w:t>
      </w:r>
      <w:r>
        <w:rPr>
          <w:i/>
          <w:color w:val="5B9BD4"/>
          <w:spacing w:val="-1"/>
        </w:rPr>
        <w:t xml:space="preserve"> </w:t>
      </w:r>
      <w:r>
        <w:rPr>
          <w:i/>
          <w:color w:val="5B9BD4"/>
        </w:rPr>
        <w:t>in merito alla</w:t>
      </w:r>
      <w:r>
        <w:rPr>
          <w:i/>
          <w:color w:val="5B9BD4"/>
          <w:spacing w:val="-2"/>
        </w:rPr>
        <w:t xml:space="preserve"> </w:t>
      </w:r>
      <w:r>
        <w:rPr>
          <w:i/>
          <w:color w:val="5B9BD4"/>
        </w:rPr>
        <w:t>richiesta cura, sulla base delle disposizioni interne, che la stessa venga inoltrata all'ufficio competente della medesima amministrazione.</w:t>
      </w:r>
    </w:p>
    <w:p w:rsidR="00A81B1E" w:rsidRDefault="00255C8C">
      <w:pPr>
        <w:pStyle w:val="Corpotesto"/>
        <w:spacing w:before="68"/>
        <w:rPr>
          <w:sz w:val="20"/>
        </w:rPr>
      </w:pPr>
      <w:r>
        <w:rPr>
          <w:noProof/>
          <w:lang w:eastAsia="it-IT"/>
        </w:rPr>
        <mc:AlternateContent>
          <mc:Choice Requires="wps">
            <w:drawing>
              <wp:anchor distT="0" distB="0" distL="0" distR="0" simplePos="0" relativeHeight="487599616" behindDoc="1" locked="0" layoutInCell="1" allowOverlap="1">
                <wp:simplePos x="0" y="0"/>
                <wp:positionH relativeFrom="page">
                  <wp:posOffset>797356</wp:posOffset>
                </wp:positionH>
                <wp:positionV relativeFrom="paragraph">
                  <wp:posOffset>213702</wp:posOffset>
                </wp:positionV>
                <wp:extent cx="5966460" cy="3810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099"/>
                              </a:lnTo>
                              <a:lnTo>
                                <a:pt x="5966206" y="38099"/>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1DC81312" id="Graphic 25" o:spid="_x0000_s1026" style="position:absolute;margin-left:62.8pt;margin-top:16.85pt;width:469.8pt;height:3pt;z-index:-15716864;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" path="m5966206,l,,,38099r5966206,l5966206,xe" fillcolor="#5b9bd4" stroked="f">
                <v:path arrowok="t"/>
                <w10:wrap type="topAndBottom" anchorx="page"/>
              </v:shape>
            </w:pict>
          </mc:Fallback>
        </mc:AlternateContent>
      </w:r>
    </w:p>
    <w:p w:rsidR="00A81B1E" w:rsidRDefault="00A81B1E">
      <w:pPr>
        <w:pStyle w:val="Corpotesto"/>
        <w:spacing w:before="142"/>
        <w:rPr>
          <w:sz w:val="24"/>
        </w:rPr>
      </w:pPr>
    </w:p>
    <w:p w:rsidR="00A81B1E" w:rsidRDefault="00255C8C">
      <w:pPr>
        <w:pStyle w:val="Paragrafoelenco"/>
        <w:numPr>
          <w:ilvl w:val="2"/>
          <w:numId w:val="8"/>
        </w:numPr>
        <w:tabs>
          <w:tab w:val="left" w:pos="1116"/>
        </w:tabs>
        <w:spacing w:before="1" w:line="276" w:lineRule="auto"/>
        <w:ind w:right="471"/>
        <w:jc w:val="both"/>
        <w:rPr>
          <w:rFonts w:ascii="Times New Roman" w:hAnsi="Times New Roman"/>
          <w:sz w:val="24"/>
        </w:rPr>
      </w:pPr>
      <w:r>
        <w:rPr>
          <w:rFonts w:ascii="Times New Roman" w:hAnsi="Times New Roman"/>
          <w:sz w:val="24"/>
        </w:rPr>
        <w:t>Il dipendente risponde tempestivamente alle richieste dei cittadini, entro i termini definiti dall’Amministrazione, preferibilmente per via telematica, prediligendo le medesime modalità utilizzate dai richiedenti. Nelle risposte utilizza un linguaggio chiaro, sintetico e consono, cura l’esaustività ed adeguatezza dei contenuti, riportando tutti gli elementi idonei ad individuare l'ufficio competente e il responsabile del procedimento.</w:t>
      </w:r>
    </w:p>
    <w:p w:rsidR="00A81B1E" w:rsidRDefault="00A81B1E">
      <w:pPr>
        <w:spacing w:line="276" w:lineRule="auto"/>
        <w:jc w:val="both"/>
        <w:rPr>
          <w:rFonts w:ascii="Times New Roman" w:hAnsi="Times New Roman"/>
          <w:sz w:val="24"/>
        </w:rPr>
        <w:sectPr w:rsidR="00A81B1E">
          <w:pgSz w:w="11910" w:h="16840"/>
          <w:pgMar w:top="1320" w:right="520" w:bottom="1200" w:left="660" w:header="0" w:footer="983" w:gutter="0"/>
          <w:cols w:space="720"/>
        </w:sectPr>
      </w:pPr>
    </w:p>
    <w:p w:rsidR="00A81B1E" w:rsidRDefault="00255C8C">
      <w:pPr>
        <w:pStyle w:val="Paragrafoelenco"/>
        <w:numPr>
          <w:ilvl w:val="2"/>
          <w:numId w:val="8"/>
        </w:numPr>
        <w:tabs>
          <w:tab w:val="left" w:pos="833"/>
        </w:tabs>
        <w:spacing w:before="77" w:line="276" w:lineRule="auto"/>
        <w:ind w:left="833" w:right="752"/>
        <w:jc w:val="both"/>
        <w:rPr>
          <w:rFonts w:ascii="Times New Roman" w:hAnsi="Times New Roman"/>
          <w:sz w:val="24"/>
        </w:rPr>
      </w:pPr>
      <w:r>
        <w:rPr>
          <w:rFonts w:ascii="Times New Roman" w:hAnsi="Times New Roman"/>
          <w:sz w:val="24"/>
        </w:rPr>
        <w:lastRenderedPageBreak/>
        <w:t>Qualora il dipendente non sia competente per posizione rivestita o per materia, lo stesso si fa comunque</w:t>
      </w:r>
      <w:r>
        <w:rPr>
          <w:rFonts w:ascii="Times New Roman" w:hAnsi="Times New Roman"/>
          <w:spacing w:val="-8"/>
          <w:sz w:val="24"/>
        </w:rPr>
        <w:t xml:space="preserve"> </w:t>
      </w:r>
      <w:r>
        <w:rPr>
          <w:rFonts w:ascii="Times New Roman" w:hAnsi="Times New Roman"/>
          <w:sz w:val="24"/>
        </w:rPr>
        <w:t>parte</w:t>
      </w:r>
      <w:r>
        <w:rPr>
          <w:rFonts w:ascii="Times New Roman" w:hAnsi="Times New Roman"/>
          <w:spacing w:val="-6"/>
          <w:sz w:val="24"/>
        </w:rPr>
        <w:t xml:space="preserve"> </w:t>
      </w:r>
      <w:r>
        <w:rPr>
          <w:rFonts w:ascii="Times New Roman" w:hAnsi="Times New Roman"/>
          <w:sz w:val="24"/>
        </w:rPr>
        <w:t>attiva</w:t>
      </w:r>
      <w:r>
        <w:rPr>
          <w:rFonts w:ascii="Times New Roman" w:hAnsi="Times New Roman"/>
          <w:spacing w:val="-8"/>
          <w:sz w:val="24"/>
        </w:rPr>
        <w:t xml:space="preserve"> </w:t>
      </w:r>
      <w:r>
        <w:rPr>
          <w:rFonts w:ascii="Times New Roman" w:hAnsi="Times New Roman"/>
          <w:sz w:val="24"/>
        </w:rPr>
        <w:t>nella</w:t>
      </w:r>
      <w:r>
        <w:rPr>
          <w:rFonts w:ascii="Times New Roman" w:hAnsi="Times New Roman"/>
          <w:spacing w:val="-8"/>
          <w:sz w:val="24"/>
        </w:rPr>
        <w:t xml:space="preserve"> </w:t>
      </w:r>
      <w:r>
        <w:rPr>
          <w:rFonts w:ascii="Times New Roman" w:hAnsi="Times New Roman"/>
          <w:sz w:val="24"/>
        </w:rPr>
        <w:t>risoluzione</w:t>
      </w:r>
      <w:r>
        <w:rPr>
          <w:rFonts w:ascii="Times New Roman" w:hAnsi="Times New Roman"/>
          <w:spacing w:val="-8"/>
          <w:sz w:val="24"/>
        </w:rPr>
        <w:t xml:space="preserve"> </w:t>
      </w:r>
      <w:r>
        <w:rPr>
          <w:rFonts w:ascii="Times New Roman" w:hAnsi="Times New Roman"/>
          <w:sz w:val="24"/>
        </w:rPr>
        <w:t>del</w:t>
      </w:r>
      <w:r>
        <w:rPr>
          <w:rFonts w:ascii="Times New Roman" w:hAnsi="Times New Roman"/>
          <w:spacing w:val="-7"/>
          <w:sz w:val="24"/>
        </w:rPr>
        <w:t xml:space="preserve"> </w:t>
      </w:r>
      <w:r>
        <w:rPr>
          <w:rFonts w:ascii="Times New Roman" w:hAnsi="Times New Roman"/>
          <w:sz w:val="24"/>
        </w:rPr>
        <w:t>problema</w:t>
      </w:r>
      <w:r>
        <w:rPr>
          <w:rFonts w:ascii="Times New Roman" w:hAnsi="Times New Roman"/>
          <w:spacing w:val="-8"/>
          <w:sz w:val="24"/>
        </w:rPr>
        <w:t xml:space="preserve"> </w:t>
      </w:r>
      <w:r>
        <w:rPr>
          <w:rFonts w:ascii="Times New Roman" w:hAnsi="Times New Roman"/>
          <w:sz w:val="24"/>
        </w:rPr>
        <w:t>indirizzando</w:t>
      </w:r>
      <w:r>
        <w:rPr>
          <w:rFonts w:ascii="Times New Roman" w:hAnsi="Times New Roman"/>
          <w:spacing w:val="-7"/>
          <w:sz w:val="24"/>
        </w:rPr>
        <w:t xml:space="preserve"> </w:t>
      </w:r>
      <w:r>
        <w:rPr>
          <w:rFonts w:ascii="Times New Roman" w:hAnsi="Times New Roman"/>
          <w:sz w:val="24"/>
        </w:rPr>
        <w:t>l’interessato</w:t>
      </w:r>
      <w:r>
        <w:rPr>
          <w:rFonts w:ascii="Times New Roman" w:hAnsi="Times New Roman"/>
          <w:spacing w:val="-7"/>
          <w:sz w:val="24"/>
        </w:rPr>
        <w:t xml:space="preserve"> </w:t>
      </w:r>
      <w:r>
        <w:rPr>
          <w:rFonts w:ascii="Times New Roman" w:hAnsi="Times New Roman"/>
          <w:sz w:val="24"/>
        </w:rPr>
        <w:t>al</w:t>
      </w:r>
      <w:r>
        <w:rPr>
          <w:rFonts w:ascii="Times New Roman" w:hAnsi="Times New Roman"/>
          <w:spacing w:val="-4"/>
          <w:sz w:val="24"/>
        </w:rPr>
        <w:t xml:space="preserve"> </w:t>
      </w:r>
      <w:r>
        <w:rPr>
          <w:rFonts w:ascii="Times New Roman" w:hAnsi="Times New Roman"/>
          <w:sz w:val="24"/>
        </w:rPr>
        <w:t>funzionario</w:t>
      </w:r>
      <w:r>
        <w:rPr>
          <w:rFonts w:ascii="Times New Roman" w:hAnsi="Times New Roman"/>
          <w:spacing w:val="-7"/>
          <w:sz w:val="24"/>
        </w:rPr>
        <w:t xml:space="preserve"> </w:t>
      </w:r>
      <w:r>
        <w:rPr>
          <w:rFonts w:ascii="Times New Roman" w:hAnsi="Times New Roman"/>
          <w:sz w:val="24"/>
        </w:rPr>
        <w:t>o ufficio competente, senza assumere atteggiamenti passivi, nel rispetto dell’utente.</w:t>
      </w:r>
    </w:p>
    <w:p w:rsidR="00A81B1E" w:rsidRDefault="00255C8C">
      <w:pPr>
        <w:pStyle w:val="Paragrafoelenco"/>
        <w:numPr>
          <w:ilvl w:val="2"/>
          <w:numId w:val="8"/>
        </w:numPr>
        <w:tabs>
          <w:tab w:val="left" w:pos="833"/>
        </w:tabs>
        <w:spacing w:before="1" w:line="276" w:lineRule="auto"/>
        <w:ind w:left="833" w:right="750"/>
        <w:jc w:val="both"/>
        <w:rPr>
          <w:rFonts w:ascii="Times New Roman" w:hAnsi="Times New Roman"/>
          <w:sz w:val="24"/>
        </w:rPr>
      </w:pPr>
      <w:r>
        <w:rPr>
          <w:rFonts w:ascii="Times New Roman" w:hAnsi="Times New Roman"/>
          <w:sz w:val="24"/>
        </w:rPr>
        <w:t>I</w:t>
      </w:r>
      <w:r>
        <w:rPr>
          <w:rFonts w:ascii="Times New Roman" w:hAnsi="Times New Roman"/>
          <w:spacing w:val="-3"/>
          <w:sz w:val="24"/>
        </w:rPr>
        <w:t xml:space="preserve"> </w:t>
      </w:r>
      <w:r w:rsidR="003B27B5">
        <w:rPr>
          <w:rFonts w:ascii="Times New Roman" w:hAnsi="Times New Roman"/>
          <w:sz w:val="24"/>
        </w:rPr>
        <w:t>Responsabili degli Uffici e dei Servizi</w:t>
      </w:r>
      <w:bookmarkStart w:id="0" w:name="_GoBack"/>
      <w:bookmarkEnd w:id="0"/>
      <w:r>
        <w:rPr>
          <w:rFonts w:ascii="Times New Roman" w:hAnsi="Times New Roman"/>
          <w:spacing w:val="-1"/>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dirigenti</w:t>
      </w:r>
      <w:r>
        <w:rPr>
          <w:rFonts w:ascii="Times New Roman" w:hAnsi="Times New Roman"/>
          <w:spacing w:val="-2"/>
          <w:sz w:val="24"/>
        </w:rPr>
        <w:t xml:space="preserve"> </w:t>
      </w:r>
      <w:r>
        <w:rPr>
          <w:rFonts w:ascii="Times New Roman" w:hAnsi="Times New Roman"/>
          <w:sz w:val="24"/>
        </w:rPr>
        <w:t>presidiano</w:t>
      </w:r>
      <w:r>
        <w:rPr>
          <w:rFonts w:ascii="Times New Roman" w:hAnsi="Times New Roman"/>
          <w:spacing w:val="-2"/>
          <w:sz w:val="24"/>
        </w:rPr>
        <w:t xml:space="preserve"> </w:t>
      </w:r>
      <w:r>
        <w:rPr>
          <w:rFonts w:ascii="Times New Roman" w:hAnsi="Times New Roman"/>
          <w:sz w:val="24"/>
        </w:rPr>
        <w:t>il</w:t>
      </w:r>
      <w:r>
        <w:rPr>
          <w:rFonts w:ascii="Times New Roman" w:hAnsi="Times New Roman"/>
          <w:spacing w:val="-2"/>
          <w:sz w:val="24"/>
        </w:rPr>
        <w:t xml:space="preserve"> </w:t>
      </w:r>
      <w:r>
        <w:rPr>
          <w:rFonts w:ascii="Times New Roman" w:hAnsi="Times New Roman"/>
          <w:sz w:val="24"/>
        </w:rPr>
        <w:t>processo</w:t>
      </w:r>
      <w:r>
        <w:rPr>
          <w:rFonts w:ascii="Times New Roman" w:hAnsi="Times New Roman"/>
          <w:spacing w:val="-2"/>
          <w:sz w:val="24"/>
        </w:rPr>
        <w:t xml:space="preserve"> </w:t>
      </w:r>
      <w:r>
        <w:rPr>
          <w:rFonts w:ascii="Times New Roman" w:hAnsi="Times New Roman"/>
          <w:sz w:val="24"/>
        </w:rPr>
        <w:t>di segnalazione</w:t>
      </w:r>
      <w:r>
        <w:rPr>
          <w:rFonts w:ascii="Times New Roman" w:hAnsi="Times New Roman"/>
          <w:spacing w:val="-2"/>
          <w:sz w:val="24"/>
        </w:rPr>
        <w:t xml:space="preserve"> </w:t>
      </w:r>
      <w:r>
        <w:rPr>
          <w:rFonts w:ascii="Times New Roman" w:hAnsi="Times New Roman"/>
          <w:sz w:val="24"/>
        </w:rPr>
        <w:t>dei</w:t>
      </w:r>
      <w:r>
        <w:rPr>
          <w:rFonts w:ascii="Times New Roman" w:hAnsi="Times New Roman"/>
          <w:spacing w:val="-2"/>
          <w:sz w:val="24"/>
        </w:rPr>
        <w:t xml:space="preserve"> </w:t>
      </w:r>
      <w:r>
        <w:rPr>
          <w:rFonts w:ascii="Times New Roman" w:hAnsi="Times New Roman"/>
          <w:sz w:val="24"/>
        </w:rPr>
        <w:t>cittadini e</w:t>
      </w:r>
      <w:r>
        <w:rPr>
          <w:rFonts w:ascii="Times New Roman" w:hAnsi="Times New Roman"/>
          <w:spacing w:val="-1"/>
          <w:sz w:val="24"/>
        </w:rPr>
        <w:t xml:space="preserve"> </w:t>
      </w:r>
      <w:r>
        <w:rPr>
          <w:rFonts w:ascii="Times New Roman" w:hAnsi="Times New Roman"/>
          <w:sz w:val="24"/>
        </w:rPr>
        <w:t>la</w:t>
      </w:r>
      <w:r>
        <w:rPr>
          <w:rFonts w:ascii="Times New Roman" w:hAnsi="Times New Roman"/>
          <w:spacing w:val="-3"/>
          <w:sz w:val="24"/>
        </w:rPr>
        <w:t xml:space="preserve"> </w:t>
      </w:r>
      <w:r>
        <w:rPr>
          <w:rFonts w:ascii="Times New Roman" w:hAnsi="Times New Roman"/>
          <w:sz w:val="24"/>
        </w:rPr>
        <w:t>presa</w:t>
      </w:r>
      <w:r>
        <w:rPr>
          <w:rFonts w:ascii="Times New Roman" w:hAnsi="Times New Roman"/>
          <w:spacing w:val="-3"/>
          <w:sz w:val="24"/>
        </w:rPr>
        <w:t xml:space="preserve"> </w:t>
      </w:r>
      <w:r>
        <w:rPr>
          <w:rFonts w:ascii="Times New Roman" w:hAnsi="Times New Roman"/>
          <w:sz w:val="24"/>
        </w:rPr>
        <w:t>in carico da parte del Comune senza “rimpalli” di competenza assicurando la tempestività di risposta e un monitoraggio costante ai fini di eventuali adeguamenti organizzativi.</w:t>
      </w:r>
    </w:p>
    <w:p w:rsidR="00A81B1E" w:rsidRDefault="00255C8C">
      <w:pPr>
        <w:pStyle w:val="Paragrafoelenco"/>
        <w:numPr>
          <w:ilvl w:val="2"/>
          <w:numId w:val="8"/>
        </w:numPr>
        <w:tabs>
          <w:tab w:val="left" w:pos="833"/>
        </w:tabs>
        <w:spacing w:line="276" w:lineRule="auto"/>
        <w:ind w:left="833" w:right="754"/>
        <w:jc w:val="both"/>
        <w:rPr>
          <w:rFonts w:ascii="Times New Roman"/>
          <w:sz w:val="24"/>
        </w:rPr>
      </w:pPr>
      <w:r>
        <w:rPr>
          <w:rFonts w:ascii="Times New Roman"/>
          <w:sz w:val="24"/>
        </w:rPr>
        <w:t xml:space="preserve"> Il dipendente si attiene al rispetto della normativa sui dati personali, curando il proprio aggiornamento sulla disciplina applicabile ai procedimenti di competenza. In ogni caso, non possono</w:t>
      </w:r>
      <w:r>
        <w:rPr>
          <w:rFonts w:ascii="Times New Roman"/>
          <w:spacing w:val="-13"/>
          <w:sz w:val="24"/>
        </w:rPr>
        <w:t xml:space="preserve"> </w:t>
      </w:r>
      <w:r>
        <w:rPr>
          <w:rFonts w:ascii="Times New Roman"/>
          <w:sz w:val="24"/>
        </w:rPr>
        <w:t>essere</w:t>
      </w:r>
      <w:r>
        <w:rPr>
          <w:rFonts w:ascii="Times New Roman"/>
          <w:spacing w:val="-14"/>
          <w:sz w:val="24"/>
        </w:rPr>
        <w:t xml:space="preserve"> </w:t>
      </w:r>
      <w:r>
        <w:rPr>
          <w:rFonts w:ascii="Times New Roman"/>
          <w:sz w:val="24"/>
        </w:rPr>
        <w:t>invocati</w:t>
      </w:r>
      <w:r>
        <w:rPr>
          <w:rFonts w:ascii="Times New Roman"/>
          <w:spacing w:val="-11"/>
          <w:sz w:val="24"/>
        </w:rPr>
        <w:t xml:space="preserve"> </w:t>
      </w:r>
      <w:r>
        <w:rPr>
          <w:rFonts w:ascii="Times New Roman"/>
          <w:sz w:val="24"/>
        </w:rPr>
        <w:t>oneri</w:t>
      </w:r>
      <w:r>
        <w:rPr>
          <w:rFonts w:ascii="Times New Roman"/>
          <w:spacing w:val="-13"/>
          <w:sz w:val="24"/>
        </w:rPr>
        <w:t xml:space="preserve"> </w:t>
      </w:r>
      <w:r>
        <w:rPr>
          <w:rFonts w:ascii="Times New Roman"/>
          <w:sz w:val="24"/>
        </w:rPr>
        <w:t>procedurali</w:t>
      </w:r>
      <w:r>
        <w:rPr>
          <w:rFonts w:ascii="Times New Roman"/>
          <w:spacing w:val="-12"/>
          <w:sz w:val="24"/>
        </w:rPr>
        <w:t xml:space="preserve"> </w:t>
      </w:r>
      <w:r>
        <w:rPr>
          <w:rFonts w:ascii="Times New Roman"/>
          <w:sz w:val="24"/>
        </w:rPr>
        <w:t>in</w:t>
      </w:r>
      <w:r>
        <w:rPr>
          <w:rFonts w:ascii="Times New Roman"/>
          <w:spacing w:val="-13"/>
          <w:sz w:val="24"/>
        </w:rPr>
        <w:t xml:space="preserve"> </w:t>
      </w:r>
      <w:r>
        <w:rPr>
          <w:rFonts w:ascii="Times New Roman"/>
          <w:sz w:val="24"/>
        </w:rPr>
        <w:t>tema</w:t>
      </w:r>
      <w:r>
        <w:rPr>
          <w:rFonts w:ascii="Times New Roman"/>
          <w:spacing w:val="-14"/>
          <w:sz w:val="24"/>
        </w:rPr>
        <w:t xml:space="preserve"> </w:t>
      </w:r>
      <w:r>
        <w:rPr>
          <w:rFonts w:ascii="Times New Roman"/>
          <w:sz w:val="24"/>
        </w:rPr>
        <w:t>di</w:t>
      </w:r>
      <w:r>
        <w:rPr>
          <w:rFonts w:ascii="Times New Roman"/>
          <w:spacing w:val="-11"/>
          <w:sz w:val="24"/>
        </w:rPr>
        <w:t xml:space="preserve"> </w:t>
      </w:r>
      <w:r>
        <w:rPr>
          <w:rFonts w:ascii="Times New Roman"/>
          <w:i/>
          <w:sz w:val="24"/>
        </w:rPr>
        <w:t>privacy</w:t>
      </w:r>
      <w:r>
        <w:rPr>
          <w:rFonts w:ascii="Times New Roman"/>
          <w:i/>
          <w:spacing w:val="-14"/>
          <w:sz w:val="24"/>
        </w:rPr>
        <w:t xml:space="preserve"> </w:t>
      </w:r>
      <w:r>
        <w:rPr>
          <w:rFonts w:ascii="Times New Roman"/>
          <w:sz w:val="24"/>
        </w:rPr>
        <w:t>per</w:t>
      </w:r>
      <w:r>
        <w:rPr>
          <w:rFonts w:ascii="Times New Roman"/>
          <w:spacing w:val="-13"/>
          <w:sz w:val="24"/>
        </w:rPr>
        <w:t xml:space="preserve"> </w:t>
      </w:r>
      <w:r>
        <w:rPr>
          <w:rFonts w:ascii="Times New Roman"/>
          <w:sz w:val="24"/>
        </w:rPr>
        <w:t>ostacolare</w:t>
      </w:r>
      <w:r>
        <w:rPr>
          <w:rFonts w:ascii="Times New Roman"/>
          <w:spacing w:val="-14"/>
          <w:sz w:val="24"/>
        </w:rPr>
        <w:t xml:space="preserve"> </w:t>
      </w:r>
      <w:r>
        <w:rPr>
          <w:rFonts w:ascii="Times New Roman"/>
          <w:sz w:val="24"/>
        </w:rPr>
        <w:t>il</w:t>
      </w:r>
      <w:r>
        <w:rPr>
          <w:rFonts w:ascii="Times New Roman"/>
          <w:spacing w:val="-15"/>
          <w:sz w:val="24"/>
        </w:rPr>
        <w:t xml:space="preserve"> </w:t>
      </w:r>
      <w:r>
        <w:rPr>
          <w:rFonts w:ascii="Times New Roman"/>
          <w:sz w:val="24"/>
        </w:rPr>
        <w:t>lavoro</w:t>
      </w:r>
      <w:r>
        <w:rPr>
          <w:rFonts w:ascii="Times New Roman"/>
          <w:spacing w:val="-13"/>
          <w:sz w:val="24"/>
        </w:rPr>
        <w:t xml:space="preserve"> </w:t>
      </w:r>
      <w:r>
        <w:rPr>
          <w:rFonts w:ascii="Times New Roman"/>
          <w:sz w:val="24"/>
        </w:rPr>
        <w:t>dei</w:t>
      </w:r>
      <w:r>
        <w:rPr>
          <w:rFonts w:ascii="Times New Roman"/>
          <w:spacing w:val="-13"/>
          <w:sz w:val="24"/>
        </w:rPr>
        <w:t xml:space="preserve"> </w:t>
      </w:r>
      <w:r>
        <w:rPr>
          <w:rFonts w:ascii="Times New Roman"/>
          <w:sz w:val="24"/>
        </w:rPr>
        <w:t>colleghi.</w:t>
      </w:r>
    </w:p>
    <w:p w:rsidR="00A81B1E" w:rsidRDefault="00A81B1E">
      <w:pPr>
        <w:spacing w:line="276" w:lineRule="auto"/>
        <w:jc w:val="both"/>
        <w:rPr>
          <w:rFonts w:ascii="Times New Roman"/>
          <w:sz w:val="24"/>
        </w:rPr>
        <w:sectPr w:rsidR="00A81B1E">
          <w:pgSz w:w="11910" w:h="16840"/>
          <w:pgMar w:top="1320" w:right="520" w:bottom="1200" w:left="660" w:header="0" w:footer="983" w:gutter="0"/>
          <w:cols w:space="720"/>
        </w:sectPr>
      </w:pPr>
    </w:p>
    <w:p w:rsidR="00A81B1E" w:rsidRDefault="00255C8C">
      <w:pPr>
        <w:pStyle w:val="Titolo1"/>
        <w:spacing w:before="77"/>
      </w:pPr>
      <w:r>
        <w:lastRenderedPageBreak/>
        <w:t>Art.</w:t>
      </w:r>
      <w:r>
        <w:rPr>
          <w:spacing w:val="-2"/>
        </w:rPr>
        <w:t xml:space="preserve"> </w:t>
      </w:r>
      <w:r>
        <w:t>18)</w:t>
      </w:r>
      <w:r>
        <w:rPr>
          <w:spacing w:val="-1"/>
        </w:rPr>
        <w:t xml:space="preserve"> </w:t>
      </w:r>
      <w:r>
        <w:t>Disposizioni</w:t>
      </w:r>
      <w:r>
        <w:rPr>
          <w:spacing w:val="-1"/>
        </w:rPr>
        <w:t xml:space="preserve"> </w:t>
      </w:r>
      <w:r>
        <w:t>particolari</w:t>
      </w:r>
      <w:r>
        <w:rPr>
          <w:spacing w:val="-1"/>
        </w:rPr>
        <w:t xml:space="preserve"> </w:t>
      </w:r>
      <w:r>
        <w:t>per</w:t>
      </w:r>
      <w:r>
        <w:rPr>
          <w:spacing w:val="-2"/>
        </w:rPr>
        <w:t xml:space="preserve"> </w:t>
      </w:r>
      <w:r>
        <w:t>i</w:t>
      </w:r>
      <w:r>
        <w:rPr>
          <w:spacing w:val="-1"/>
        </w:rPr>
        <w:t xml:space="preserve"> </w:t>
      </w:r>
      <w:r>
        <w:rPr>
          <w:spacing w:val="-2"/>
        </w:rPr>
        <w:t>dirigenti</w:t>
      </w:r>
    </w:p>
    <w:p w:rsidR="00A81B1E" w:rsidRDefault="00255C8C">
      <w:pPr>
        <w:pStyle w:val="Corpotesto"/>
        <w:spacing w:before="5"/>
        <w:rPr>
          <w:rFonts w:ascii="Times New Roman"/>
          <w:b/>
          <w:i w:val="0"/>
          <w:sz w:val="8"/>
        </w:rPr>
      </w:pPr>
      <w:r>
        <w:rPr>
          <w:noProof/>
          <w:lang w:eastAsia="it-IT"/>
        </w:rPr>
        <mc:AlternateContent>
          <mc:Choice Requires="wps">
            <w:drawing>
              <wp:anchor distT="0" distB="0" distL="0" distR="0" simplePos="0" relativeHeight="487600128" behindDoc="1" locked="0" layoutInCell="1" allowOverlap="1">
                <wp:simplePos x="0" y="0"/>
                <wp:positionH relativeFrom="page">
                  <wp:posOffset>797356</wp:posOffset>
                </wp:positionH>
                <wp:positionV relativeFrom="paragraph">
                  <wp:posOffset>76849</wp:posOffset>
                </wp:positionV>
                <wp:extent cx="5966460" cy="3810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E1BF239" id="Graphic 26" o:spid="_x0000_s1026" style="position:absolute;margin-left:62.8pt;margin-top:6.05pt;width:469.8pt;height:3pt;z-index:-15716352;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" path="m5966206,l,,,38100r5966206,l5966206,xe" fillcolor="#5b9bd4" stroked="f">
                <v:path arrowok="t"/>
                <w10:wrap type="topAndBottom" anchorx="page"/>
              </v:shape>
            </w:pict>
          </mc:Fallback>
        </mc:AlternateContent>
      </w:r>
    </w:p>
    <w:p w:rsidR="00A81B1E" w:rsidRDefault="00255C8C">
      <w:pPr>
        <w:spacing w:before="260"/>
        <w:ind w:left="2897"/>
        <w:jc w:val="both"/>
        <w:rPr>
          <w:b/>
          <w:i/>
          <w:sz w:val="20"/>
        </w:rPr>
      </w:pPr>
      <w:r>
        <w:rPr>
          <w:b/>
          <w:i/>
          <w:color w:val="5B9BD4"/>
          <w:sz w:val="20"/>
        </w:rPr>
        <w:t>Art.</w:t>
      </w:r>
      <w:r>
        <w:rPr>
          <w:b/>
          <w:i/>
          <w:color w:val="5B9BD4"/>
          <w:spacing w:val="-7"/>
          <w:sz w:val="20"/>
        </w:rPr>
        <w:t xml:space="preserve"> </w:t>
      </w:r>
      <w:r>
        <w:rPr>
          <w:b/>
          <w:i/>
          <w:color w:val="5B9BD4"/>
          <w:sz w:val="20"/>
        </w:rPr>
        <w:t>13</w:t>
      </w:r>
      <w:r>
        <w:rPr>
          <w:b/>
          <w:i/>
          <w:color w:val="5B9BD4"/>
          <w:spacing w:val="-4"/>
          <w:sz w:val="20"/>
        </w:rPr>
        <w:t xml:space="preserve"> </w:t>
      </w:r>
      <w:r>
        <w:rPr>
          <w:b/>
          <w:i/>
          <w:color w:val="5B9BD4"/>
          <w:sz w:val="20"/>
        </w:rPr>
        <w:t>DPR</w:t>
      </w:r>
      <w:r>
        <w:rPr>
          <w:b/>
          <w:i/>
          <w:color w:val="5B9BD4"/>
          <w:spacing w:val="-6"/>
          <w:sz w:val="20"/>
        </w:rPr>
        <w:t xml:space="preserve"> </w:t>
      </w:r>
      <w:r>
        <w:rPr>
          <w:b/>
          <w:i/>
          <w:color w:val="5B9BD4"/>
          <w:sz w:val="20"/>
        </w:rPr>
        <w:t>62/2013</w:t>
      </w:r>
      <w:r>
        <w:rPr>
          <w:b/>
          <w:i/>
          <w:color w:val="5B9BD4"/>
          <w:spacing w:val="-4"/>
          <w:sz w:val="20"/>
        </w:rPr>
        <w:t xml:space="preserve"> </w:t>
      </w:r>
      <w:r>
        <w:rPr>
          <w:b/>
          <w:i/>
          <w:color w:val="5B9BD4"/>
          <w:sz w:val="20"/>
        </w:rPr>
        <w:t>Disposizioni</w:t>
      </w:r>
      <w:r>
        <w:rPr>
          <w:b/>
          <w:i/>
          <w:color w:val="5B9BD4"/>
          <w:spacing w:val="-7"/>
          <w:sz w:val="20"/>
        </w:rPr>
        <w:t xml:space="preserve"> </w:t>
      </w:r>
      <w:r>
        <w:rPr>
          <w:b/>
          <w:i/>
          <w:color w:val="5B9BD4"/>
          <w:sz w:val="20"/>
        </w:rPr>
        <w:t>particolari</w:t>
      </w:r>
      <w:r>
        <w:rPr>
          <w:b/>
          <w:i/>
          <w:color w:val="5B9BD4"/>
          <w:spacing w:val="-8"/>
          <w:sz w:val="20"/>
        </w:rPr>
        <w:t xml:space="preserve"> </w:t>
      </w:r>
      <w:r>
        <w:rPr>
          <w:b/>
          <w:i/>
          <w:color w:val="5B9BD4"/>
          <w:sz w:val="20"/>
        </w:rPr>
        <w:t>per</w:t>
      </w:r>
      <w:r>
        <w:rPr>
          <w:b/>
          <w:i/>
          <w:color w:val="5B9BD4"/>
          <w:spacing w:val="-5"/>
          <w:sz w:val="20"/>
        </w:rPr>
        <w:t xml:space="preserve"> </w:t>
      </w:r>
      <w:r>
        <w:rPr>
          <w:b/>
          <w:i/>
          <w:color w:val="5B9BD4"/>
          <w:sz w:val="20"/>
        </w:rPr>
        <w:t>i</w:t>
      </w:r>
      <w:r>
        <w:rPr>
          <w:b/>
          <w:i/>
          <w:color w:val="5B9BD4"/>
          <w:spacing w:val="-8"/>
          <w:sz w:val="20"/>
        </w:rPr>
        <w:t xml:space="preserve"> </w:t>
      </w:r>
      <w:r>
        <w:rPr>
          <w:b/>
          <w:i/>
          <w:color w:val="5B9BD4"/>
          <w:spacing w:val="-2"/>
          <w:sz w:val="20"/>
        </w:rPr>
        <w:t>dirigenti</w:t>
      </w:r>
    </w:p>
    <w:p w:rsidR="00A81B1E" w:rsidRDefault="00255C8C">
      <w:pPr>
        <w:pStyle w:val="Paragrafoelenco"/>
        <w:numPr>
          <w:ilvl w:val="3"/>
          <w:numId w:val="8"/>
        </w:numPr>
        <w:tabs>
          <w:tab w:val="left" w:pos="838"/>
        </w:tabs>
        <w:spacing w:before="23" w:line="259" w:lineRule="auto"/>
        <w:ind w:right="768" w:firstLine="0"/>
        <w:jc w:val="both"/>
        <w:rPr>
          <w:i/>
          <w:sz w:val="20"/>
        </w:rPr>
      </w:pPr>
      <w:r>
        <w:rPr>
          <w:i/>
          <w:color w:val="5B9BD4"/>
          <w:sz w:val="20"/>
        </w:rPr>
        <w:t>Ferma restando l'applicazione delle altre disposizioni del Codice, le norme del presente articolo si applicano ai dirigenti,</w:t>
      </w:r>
      <w:r>
        <w:rPr>
          <w:i/>
          <w:color w:val="5B9BD4"/>
          <w:spacing w:val="-1"/>
          <w:sz w:val="20"/>
        </w:rPr>
        <w:t xml:space="preserve"> </w:t>
      </w:r>
      <w:r>
        <w:rPr>
          <w:i/>
          <w:color w:val="5B9BD4"/>
          <w:sz w:val="20"/>
        </w:rPr>
        <w:t>ivi</w:t>
      </w:r>
      <w:r>
        <w:rPr>
          <w:i/>
          <w:color w:val="5B9BD4"/>
          <w:spacing w:val="-1"/>
          <w:sz w:val="20"/>
        </w:rPr>
        <w:t xml:space="preserve"> </w:t>
      </w:r>
      <w:r>
        <w:rPr>
          <w:i/>
          <w:color w:val="5B9BD4"/>
          <w:sz w:val="20"/>
        </w:rPr>
        <w:t>compresi</w:t>
      </w:r>
      <w:r>
        <w:rPr>
          <w:i/>
          <w:color w:val="5B9BD4"/>
          <w:spacing w:val="-2"/>
          <w:sz w:val="20"/>
        </w:rPr>
        <w:t xml:space="preserve"> </w:t>
      </w:r>
      <w:r>
        <w:rPr>
          <w:i/>
          <w:color w:val="5B9BD4"/>
          <w:sz w:val="20"/>
        </w:rPr>
        <w:t>i titolari di</w:t>
      </w:r>
      <w:r>
        <w:rPr>
          <w:i/>
          <w:color w:val="5B9BD4"/>
          <w:spacing w:val="-2"/>
          <w:sz w:val="20"/>
        </w:rPr>
        <w:t xml:space="preserve"> </w:t>
      </w:r>
      <w:r>
        <w:rPr>
          <w:i/>
          <w:color w:val="5B9BD4"/>
          <w:sz w:val="20"/>
        </w:rPr>
        <w:t>incarico</w:t>
      </w:r>
      <w:r>
        <w:rPr>
          <w:i/>
          <w:color w:val="5B9BD4"/>
          <w:spacing w:val="-1"/>
          <w:sz w:val="20"/>
        </w:rPr>
        <w:t xml:space="preserve"> </w:t>
      </w:r>
      <w:r>
        <w:rPr>
          <w:i/>
          <w:color w:val="5B9BD4"/>
          <w:sz w:val="20"/>
        </w:rPr>
        <w:t>ai</w:t>
      </w:r>
      <w:r>
        <w:rPr>
          <w:i/>
          <w:color w:val="5B9BD4"/>
          <w:spacing w:val="-2"/>
          <w:sz w:val="20"/>
        </w:rPr>
        <w:t xml:space="preserve"> </w:t>
      </w:r>
      <w:r>
        <w:rPr>
          <w:i/>
          <w:color w:val="5B9BD4"/>
          <w:sz w:val="20"/>
        </w:rPr>
        <w:t>sensi</w:t>
      </w:r>
      <w:r>
        <w:rPr>
          <w:i/>
          <w:color w:val="5B9BD4"/>
          <w:spacing w:val="-2"/>
          <w:sz w:val="20"/>
        </w:rPr>
        <w:t xml:space="preserve"> </w:t>
      </w:r>
      <w:r>
        <w:rPr>
          <w:i/>
          <w:color w:val="5B9BD4"/>
          <w:sz w:val="20"/>
        </w:rPr>
        <w:t>dell'articolo</w:t>
      </w:r>
      <w:r>
        <w:rPr>
          <w:i/>
          <w:color w:val="5B9BD4"/>
          <w:spacing w:val="-1"/>
          <w:sz w:val="20"/>
        </w:rPr>
        <w:t xml:space="preserve"> </w:t>
      </w:r>
      <w:r>
        <w:rPr>
          <w:i/>
          <w:color w:val="5B9BD4"/>
          <w:sz w:val="20"/>
        </w:rPr>
        <w:t>19,</w:t>
      </w:r>
      <w:r>
        <w:rPr>
          <w:i/>
          <w:color w:val="5B9BD4"/>
          <w:spacing w:val="-1"/>
          <w:sz w:val="20"/>
        </w:rPr>
        <w:t xml:space="preserve"> </w:t>
      </w:r>
      <w:r>
        <w:rPr>
          <w:i/>
          <w:color w:val="5B9BD4"/>
          <w:sz w:val="20"/>
        </w:rPr>
        <w:t>comma</w:t>
      </w:r>
      <w:r>
        <w:rPr>
          <w:i/>
          <w:color w:val="5B9BD4"/>
          <w:spacing w:val="-1"/>
          <w:sz w:val="20"/>
        </w:rPr>
        <w:t xml:space="preserve"> </w:t>
      </w:r>
      <w:r>
        <w:rPr>
          <w:i/>
          <w:color w:val="5B9BD4"/>
          <w:sz w:val="20"/>
        </w:rPr>
        <w:t>6,</w:t>
      </w:r>
      <w:r>
        <w:rPr>
          <w:i/>
          <w:color w:val="5B9BD4"/>
          <w:spacing w:val="-1"/>
          <w:sz w:val="20"/>
        </w:rPr>
        <w:t xml:space="preserve"> </w:t>
      </w:r>
      <w:r>
        <w:rPr>
          <w:i/>
          <w:color w:val="5B9BD4"/>
          <w:sz w:val="20"/>
        </w:rPr>
        <w:t>del</w:t>
      </w:r>
      <w:r>
        <w:rPr>
          <w:i/>
          <w:color w:val="5B9BD4"/>
          <w:spacing w:val="-2"/>
          <w:sz w:val="20"/>
        </w:rPr>
        <w:t xml:space="preserve"> </w:t>
      </w:r>
      <w:r>
        <w:rPr>
          <w:i/>
          <w:color w:val="5B9BD4"/>
          <w:sz w:val="20"/>
        </w:rPr>
        <w:t>decreto</w:t>
      </w:r>
      <w:r>
        <w:rPr>
          <w:i/>
          <w:color w:val="5B9BD4"/>
          <w:spacing w:val="-1"/>
          <w:sz w:val="20"/>
        </w:rPr>
        <w:t xml:space="preserve"> </w:t>
      </w:r>
      <w:r>
        <w:rPr>
          <w:i/>
          <w:color w:val="5B9BD4"/>
          <w:sz w:val="20"/>
        </w:rPr>
        <w:t>legislativo</w:t>
      </w:r>
      <w:r>
        <w:rPr>
          <w:i/>
          <w:color w:val="5B9BD4"/>
          <w:spacing w:val="-1"/>
          <w:sz w:val="20"/>
        </w:rPr>
        <w:t xml:space="preserve"> </w:t>
      </w:r>
      <w:r>
        <w:rPr>
          <w:i/>
          <w:color w:val="5B9BD4"/>
          <w:sz w:val="20"/>
        </w:rPr>
        <w:t>n.</w:t>
      </w:r>
      <w:r>
        <w:rPr>
          <w:i/>
          <w:color w:val="5B9BD4"/>
          <w:spacing w:val="-1"/>
          <w:sz w:val="20"/>
        </w:rPr>
        <w:t xml:space="preserve"> </w:t>
      </w:r>
      <w:r>
        <w:rPr>
          <w:i/>
          <w:color w:val="5B9BD4"/>
          <w:sz w:val="20"/>
        </w:rPr>
        <w:t>165 del</w:t>
      </w:r>
      <w:r>
        <w:rPr>
          <w:i/>
          <w:color w:val="5B9BD4"/>
          <w:spacing w:val="-2"/>
          <w:sz w:val="20"/>
        </w:rPr>
        <w:t xml:space="preserve"> </w:t>
      </w:r>
      <w:r>
        <w:rPr>
          <w:i/>
          <w:color w:val="5B9BD4"/>
          <w:sz w:val="20"/>
        </w:rPr>
        <w:t>2001</w:t>
      </w:r>
      <w:r>
        <w:rPr>
          <w:i/>
          <w:color w:val="5B9BD4"/>
          <w:spacing w:val="-2"/>
          <w:sz w:val="20"/>
        </w:rPr>
        <w:t xml:space="preserve"> </w:t>
      </w:r>
      <w:r>
        <w:rPr>
          <w:i/>
          <w:color w:val="5B9BD4"/>
          <w:sz w:val="20"/>
        </w:rPr>
        <w:t>e dell'articolo 110 del decreto legislativo 18 agosto 2000, n. 267, ai soggetti che svolgono funzioni equiparate ai dirigenti operanti negli uffici di diretta collaborazione delle autorità politiche, nonché ai funzionari responsabili di posizione organizzativa negli enti privi di dirigenza.</w:t>
      </w:r>
    </w:p>
    <w:p w:rsidR="00A81B1E" w:rsidRDefault="00255C8C">
      <w:pPr>
        <w:pStyle w:val="Paragrafoelenco"/>
        <w:numPr>
          <w:ilvl w:val="3"/>
          <w:numId w:val="8"/>
        </w:numPr>
        <w:tabs>
          <w:tab w:val="left" w:pos="845"/>
        </w:tabs>
        <w:spacing w:line="259" w:lineRule="auto"/>
        <w:ind w:right="774" w:firstLine="0"/>
        <w:jc w:val="both"/>
        <w:rPr>
          <w:i/>
          <w:sz w:val="20"/>
        </w:rPr>
      </w:pPr>
      <w:r>
        <w:rPr>
          <w:i/>
          <w:color w:val="5B9BD4"/>
          <w:sz w:val="20"/>
        </w:rPr>
        <w:t>Il</w:t>
      </w:r>
      <w:r>
        <w:rPr>
          <w:i/>
          <w:color w:val="5B9BD4"/>
          <w:spacing w:val="-12"/>
          <w:sz w:val="20"/>
        </w:rPr>
        <w:t xml:space="preserve"> </w:t>
      </w:r>
      <w:r>
        <w:rPr>
          <w:i/>
          <w:color w:val="5B9BD4"/>
          <w:sz w:val="20"/>
        </w:rPr>
        <w:t>dirigente</w:t>
      </w:r>
      <w:r>
        <w:rPr>
          <w:i/>
          <w:color w:val="5B9BD4"/>
          <w:spacing w:val="-11"/>
          <w:sz w:val="20"/>
        </w:rPr>
        <w:t xml:space="preserve"> </w:t>
      </w:r>
      <w:r>
        <w:rPr>
          <w:i/>
          <w:color w:val="5B9BD4"/>
          <w:sz w:val="20"/>
        </w:rPr>
        <w:t>svolge</w:t>
      </w:r>
      <w:r>
        <w:rPr>
          <w:i/>
          <w:color w:val="5B9BD4"/>
          <w:spacing w:val="-11"/>
          <w:sz w:val="20"/>
        </w:rPr>
        <w:t xml:space="preserve"> </w:t>
      </w:r>
      <w:r>
        <w:rPr>
          <w:i/>
          <w:color w:val="5B9BD4"/>
          <w:sz w:val="20"/>
        </w:rPr>
        <w:t>con</w:t>
      </w:r>
      <w:r>
        <w:rPr>
          <w:i/>
          <w:color w:val="5B9BD4"/>
          <w:spacing w:val="-12"/>
          <w:sz w:val="20"/>
        </w:rPr>
        <w:t xml:space="preserve"> </w:t>
      </w:r>
      <w:r>
        <w:rPr>
          <w:i/>
          <w:color w:val="5B9BD4"/>
          <w:sz w:val="20"/>
        </w:rPr>
        <w:t>diligenza</w:t>
      </w:r>
      <w:r>
        <w:rPr>
          <w:i/>
          <w:color w:val="5B9BD4"/>
          <w:spacing w:val="-11"/>
          <w:sz w:val="20"/>
        </w:rPr>
        <w:t xml:space="preserve"> </w:t>
      </w:r>
      <w:r>
        <w:rPr>
          <w:i/>
          <w:color w:val="5B9BD4"/>
          <w:sz w:val="20"/>
        </w:rPr>
        <w:t>le</w:t>
      </w:r>
      <w:r>
        <w:rPr>
          <w:i/>
          <w:color w:val="5B9BD4"/>
          <w:spacing w:val="-11"/>
          <w:sz w:val="20"/>
        </w:rPr>
        <w:t xml:space="preserve"> </w:t>
      </w:r>
      <w:r>
        <w:rPr>
          <w:i/>
          <w:color w:val="5B9BD4"/>
          <w:sz w:val="20"/>
        </w:rPr>
        <w:t>funzioni</w:t>
      </w:r>
      <w:r>
        <w:rPr>
          <w:i/>
          <w:color w:val="5B9BD4"/>
          <w:spacing w:val="-11"/>
          <w:sz w:val="20"/>
        </w:rPr>
        <w:t xml:space="preserve"> </w:t>
      </w:r>
      <w:r>
        <w:rPr>
          <w:i/>
          <w:color w:val="5B9BD4"/>
          <w:sz w:val="20"/>
        </w:rPr>
        <w:t>ad</w:t>
      </w:r>
      <w:r>
        <w:rPr>
          <w:i/>
          <w:color w:val="5B9BD4"/>
          <w:spacing w:val="-12"/>
          <w:sz w:val="20"/>
        </w:rPr>
        <w:t xml:space="preserve"> </w:t>
      </w:r>
      <w:r>
        <w:rPr>
          <w:i/>
          <w:color w:val="5B9BD4"/>
          <w:sz w:val="20"/>
        </w:rPr>
        <w:t>esso</w:t>
      </w:r>
      <w:r>
        <w:rPr>
          <w:i/>
          <w:color w:val="5B9BD4"/>
          <w:spacing w:val="-8"/>
          <w:sz w:val="20"/>
        </w:rPr>
        <w:t xml:space="preserve"> </w:t>
      </w:r>
      <w:r>
        <w:rPr>
          <w:i/>
          <w:color w:val="5B9BD4"/>
          <w:sz w:val="20"/>
        </w:rPr>
        <w:t>spettanti</w:t>
      </w:r>
      <w:r>
        <w:rPr>
          <w:i/>
          <w:color w:val="5B9BD4"/>
          <w:spacing w:val="-12"/>
          <w:sz w:val="20"/>
        </w:rPr>
        <w:t xml:space="preserve"> </w:t>
      </w:r>
      <w:r>
        <w:rPr>
          <w:i/>
          <w:color w:val="5B9BD4"/>
          <w:sz w:val="20"/>
        </w:rPr>
        <w:t>in</w:t>
      </w:r>
      <w:r>
        <w:rPr>
          <w:i/>
          <w:color w:val="5B9BD4"/>
          <w:spacing w:val="-11"/>
          <w:sz w:val="20"/>
        </w:rPr>
        <w:t xml:space="preserve"> </w:t>
      </w:r>
      <w:r>
        <w:rPr>
          <w:i/>
          <w:color w:val="5B9BD4"/>
          <w:sz w:val="20"/>
        </w:rPr>
        <w:t>base</w:t>
      </w:r>
      <w:r>
        <w:rPr>
          <w:i/>
          <w:color w:val="5B9BD4"/>
          <w:spacing w:val="-11"/>
          <w:sz w:val="20"/>
        </w:rPr>
        <w:t xml:space="preserve"> </w:t>
      </w:r>
      <w:r>
        <w:rPr>
          <w:i/>
          <w:color w:val="5B9BD4"/>
          <w:sz w:val="20"/>
        </w:rPr>
        <w:t>all'atto</w:t>
      </w:r>
      <w:r>
        <w:rPr>
          <w:i/>
          <w:color w:val="5B9BD4"/>
          <w:spacing w:val="-12"/>
          <w:sz w:val="20"/>
        </w:rPr>
        <w:t xml:space="preserve"> </w:t>
      </w:r>
      <w:r>
        <w:rPr>
          <w:i/>
          <w:color w:val="5B9BD4"/>
          <w:sz w:val="20"/>
        </w:rPr>
        <w:t>di</w:t>
      </w:r>
      <w:r>
        <w:rPr>
          <w:i/>
          <w:color w:val="5B9BD4"/>
          <w:spacing w:val="-11"/>
          <w:sz w:val="20"/>
        </w:rPr>
        <w:t xml:space="preserve"> </w:t>
      </w:r>
      <w:r>
        <w:rPr>
          <w:i/>
          <w:color w:val="5B9BD4"/>
          <w:sz w:val="20"/>
        </w:rPr>
        <w:t>conferimento</w:t>
      </w:r>
      <w:r>
        <w:rPr>
          <w:i/>
          <w:color w:val="5B9BD4"/>
          <w:spacing w:val="-10"/>
          <w:sz w:val="20"/>
        </w:rPr>
        <w:t xml:space="preserve"> </w:t>
      </w:r>
      <w:r>
        <w:rPr>
          <w:i/>
          <w:color w:val="5B9BD4"/>
          <w:sz w:val="20"/>
        </w:rPr>
        <w:t>dell'incarico,</w:t>
      </w:r>
      <w:r>
        <w:rPr>
          <w:i/>
          <w:color w:val="5B9BD4"/>
          <w:spacing w:val="-12"/>
          <w:sz w:val="20"/>
        </w:rPr>
        <w:t xml:space="preserve"> </w:t>
      </w:r>
      <w:r>
        <w:rPr>
          <w:i/>
          <w:color w:val="5B9BD4"/>
          <w:sz w:val="20"/>
        </w:rPr>
        <w:t>persegue gli obiettivi assegnati e adotta un comportamento organizzativo adeguato per l'assolvimento dell'incarico.</w:t>
      </w:r>
    </w:p>
    <w:p w:rsidR="00A81B1E" w:rsidRDefault="00255C8C">
      <w:pPr>
        <w:pStyle w:val="Paragrafoelenco"/>
        <w:numPr>
          <w:ilvl w:val="3"/>
          <w:numId w:val="8"/>
        </w:numPr>
        <w:tabs>
          <w:tab w:val="left" w:pos="864"/>
        </w:tabs>
        <w:spacing w:line="259" w:lineRule="auto"/>
        <w:ind w:right="765" w:firstLine="0"/>
        <w:jc w:val="both"/>
        <w:rPr>
          <w:i/>
          <w:sz w:val="20"/>
        </w:rPr>
      </w:pPr>
      <w:r>
        <w:rPr>
          <w:i/>
          <w:color w:val="5B9BD4"/>
          <w:sz w:val="20"/>
        </w:rPr>
        <w:t>Il</w:t>
      </w:r>
      <w:r>
        <w:rPr>
          <w:i/>
          <w:color w:val="5B9BD4"/>
          <w:spacing w:val="-3"/>
          <w:sz w:val="20"/>
        </w:rPr>
        <w:t xml:space="preserve"> </w:t>
      </w:r>
      <w:r>
        <w:rPr>
          <w:i/>
          <w:color w:val="5B9BD4"/>
          <w:sz w:val="20"/>
        </w:rPr>
        <w:t>dirigente,</w:t>
      </w:r>
      <w:r>
        <w:rPr>
          <w:i/>
          <w:color w:val="5B9BD4"/>
          <w:spacing w:val="-2"/>
          <w:sz w:val="20"/>
        </w:rPr>
        <w:t xml:space="preserve"> </w:t>
      </w:r>
      <w:r>
        <w:rPr>
          <w:i/>
          <w:color w:val="5B9BD4"/>
          <w:sz w:val="20"/>
        </w:rPr>
        <w:t>prima</w:t>
      </w:r>
      <w:r>
        <w:rPr>
          <w:i/>
          <w:color w:val="5B9BD4"/>
          <w:spacing w:val="-2"/>
          <w:sz w:val="20"/>
        </w:rPr>
        <w:t xml:space="preserve"> </w:t>
      </w:r>
      <w:r>
        <w:rPr>
          <w:i/>
          <w:color w:val="5B9BD4"/>
          <w:sz w:val="20"/>
        </w:rPr>
        <w:t>di</w:t>
      </w:r>
      <w:r>
        <w:rPr>
          <w:i/>
          <w:color w:val="5B9BD4"/>
          <w:spacing w:val="-5"/>
          <w:sz w:val="20"/>
        </w:rPr>
        <w:t xml:space="preserve"> </w:t>
      </w:r>
      <w:r>
        <w:rPr>
          <w:i/>
          <w:color w:val="5B9BD4"/>
          <w:sz w:val="20"/>
        </w:rPr>
        <w:t>assumere</w:t>
      </w:r>
      <w:r>
        <w:rPr>
          <w:i/>
          <w:color w:val="5B9BD4"/>
          <w:spacing w:val="-2"/>
          <w:sz w:val="20"/>
        </w:rPr>
        <w:t xml:space="preserve"> </w:t>
      </w:r>
      <w:r>
        <w:rPr>
          <w:i/>
          <w:color w:val="5B9BD4"/>
          <w:sz w:val="20"/>
        </w:rPr>
        <w:t>le</w:t>
      </w:r>
      <w:r>
        <w:rPr>
          <w:i/>
          <w:color w:val="5B9BD4"/>
          <w:spacing w:val="-2"/>
          <w:sz w:val="20"/>
        </w:rPr>
        <w:t xml:space="preserve"> </w:t>
      </w:r>
      <w:r>
        <w:rPr>
          <w:i/>
          <w:color w:val="5B9BD4"/>
          <w:sz w:val="20"/>
        </w:rPr>
        <w:t>sue</w:t>
      </w:r>
      <w:r>
        <w:rPr>
          <w:i/>
          <w:color w:val="5B9BD4"/>
          <w:spacing w:val="-2"/>
          <w:sz w:val="20"/>
        </w:rPr>
        <w:t xml:space="preserve"> </w:t>
      </w:r>
      <w:r>
        <w:rPr>
          <w:i/>
          <w:color w:val="5B9BD4"/>
          <w:sz w:val="20"/>
        </w:rPr>
        <w:t>funzioni,</w:t>
      </w:r>
      <w:r>
        <w:rPr>
          <w:i/>
          <w:color w:val="5B9BD4"/>
          <w:spacing w:val="-4"/>
          <w:sz w:val="20"/>
        </w:rPr>
        <w:t xml:space="preserve"> </w:t>
      </w:r>
      <w:r>
        <w:rPr>
          <w:i/>
          <w:color w:val="5B9BD4"/>
          <w:sz w:val="20"/>
        </w:rPr>
        <w:t>comunica</w:t>
      </w:r>
      <w:r>
        <w:rPr>
          <w:i/>
          <w:color w:val="5B9BD4"/>
          <w:spacing w:val="-4"/>
          <w:sz w:val="20"/>
        </w:rPr>
        <w:t xml:space="preserve"> </w:t>
      </w:r>
      <w:r>
        <w:rPr>
          <w:i/>
          <w:color w:val="5B9BD4"/>
          <w:sz w:val="20"/>
        </w:rPr>
        <w:t>all'amministrazione</w:t>
      </w:r>
      <w:r>
        <w:rPr>
          <w:i/>
          <w:color w:val="5B9BD4"/>
          <w:spacing w:val="-2"/>
          <w:sz w:val="20"/>
        </w:rPr>
        <w:t xml:space="preserve"> </w:t>
      </w:r>
      <w:r>
        <w:rPr>
          <w:i/>
          <w:color w:val="5B9BD4"/>
          <w:sz w:val="20"/>
        </w:rPr>
        <w:t>le</w:t>
      </w:r>
      <w:r>
        <w:rPr>
          <w:i/>
          <w:color w:val="5B9BD4"/>
          <w:spacing w:val="-2"/>
          <w:sz w:val="20"/>
        </w:rPr>
        <w:t xml:space="preserve"> </w:t>
      </w:r>
      <w:r>
        <w:rPr>
          <w:i/>
          <w:color w:val="5B9BD4"/>
          <w:sz w:val="20"/>
        </w:rPr>
        <w:t>partecipazioni</w:t>
      </w:r>
      <w:r>
        <w:rPr>
          <w:i/>
          <w:color w:val="5B9BD4"/>
          <w:spacing w:val="-3"/>
          <w:sz w:val="20"/>
        </w:rPr>
        <w:t xml:space="preserve"> </w:t>
      </w:r>
      <w:r>
        <w:rPr>
          <w:i/>
          <w:color w:val="5B9BD4"/>
          <w:sz w:val="20"/>
        </w:rPr>
        <w:t>azionarie</w:t>
      </w:r>
      <w:r>
        <w:rPr>
          <w:i/>
          <w:color w:val="5B9BD4"/>
          <w:spacing w:val="-2"/>
          <w:sz w:val="20"/>
        </w:rPr>
        <w:t xml:space="preserve"> </w:t>
      </w:r>
      <w:r>
        <w:rPr>
          <w:i/>
          <w:color w:val="5B9BD4"/>
          <w:sz w:val="20"/>
        </w:rPr>
        <w:t>e</w:t>
      </w:r>
      <w:r>
        <w:rPr>
          <w:i/>
          <w:color w:val="5B9BD4"/>
          <w:spacing w:val="-4"/>
          <w:sz w:val="20"/>
        </w:rPr>
        <w:t xml:space="preserve"> </w:t>
      </w:r>
      <w:r>
        <w:rPr>
          <w:i/>
          <w:color w:val="5B9BD4"/>
          <w:sz w:val="20"/>
        </w:rPr>
        <w:t>gli</w:t>
      </w:r>
      <w:r>
        <w:rPr>
          <w:i/>
          <w:color w:val="5B9BD4"/>
          <w:spacing w:val="-3"/>
          <w:sz w:val="20"/>
        </w:rPr>
        <w:t xml:space="preserve"> </w:t>
      </w:r>
      <w:r>
        <w:rPr>
          <w:i/>
          <w:color w:val="5B9BD4"/>
          <w:sz w:val="20"/>
        </w:rPr>
        <w:t>altri interessi finanziari che possano porlo in conflitto di interessi con la funzione pubblica che svolge e dichiara se ha parenti e affini entro il secondo grado, coniuge o convivente che esercitano attività politiche, professionali o economiche</w:t>
      </w:r>
      <w:r>
        <w:rPr>
          <w:i/>
          <w:color w:val="5B9BD4"/>
          <w:spacing w:val="-4"/>
          <w:sz w:val="20"/>
        </w:rPr>
        <w:t xml:space="preserve"> </w:t>
      </w:r>
      <w:r>
        <w:rPr>
          <w:i/>
          <w:color w:val="5B9BD4"/>
          <w:sz w:val="20"/>
        </w:rPr>
        <w:t>che</w:t>
      </w:r>
      <w:r>
        <w:rPr>
          <w:i/>
          <w:color w:val="5B9BD4"/>
          <w:spacing w:val="-4"/>
          <w:sz w:val="20"/>
        </w:rPr>
        <w:t xml:space="preserve"> </w:t>
      </w:r>
      <w:r>
        <w:rPr>
          <w:i/>
          <w:color w:val="5B9BD4"/>
          <w:sz w:val="20"/>
        </w:rPr>
        <w:t>li</w:t>
      </w:r>
      <w:r>
        <w:rPr>
          <w:i/>
          <w:color w:val="5B9BD4"/>
          <w:spacing w:val="-2"/>
          <w:sz w:val="20"/>
        </w:rPr>
        <w:t xml:space="preserve"> </w:t>
      </w:r>
      <w:r>
        <w:rPr>
          <w:i/>
          <w:color w:val="5B9BD4"/>
          <w:sz w:val="20"/>
        </w:rPr>
        <w:t>pongano</w:t>
      </w:r>
      <w:r>
        <w:rPr>
          <w:i/>
          <w:color w:val="5B9BD4"/>
          <w:spacing w:val="-4"/>
          <w:sz w:val="20"/>
        </w:rPr>
        <w:t xml:space="preserve"> </w:t>
      </w:r>
      <w:r>
        <w:rPr>
          <w:i/>
          <w:color w:val="5B9BD4"/>
          <w:sz w:val="20"/>
        </w:rPr>
        <w:t>in</w:t>
      </w:r>
      <w:r>
        <w:rPr>
          <w:i/>
          <w:color w:val="5B9BD4"/>
          <w:spacing w:val="-4"/>
          <w:sz w:val="20"/>
        </w:rPr>
        <w:t xml:space="preserve"> </w:t>
      </w:r>
      <w:r>
        <w:rPr>
          <w:i/>
          <w:color w:val="5B9BD4"/>
          <w:sz w:val="20"/>
        </w:rPr>
        <w:t>contatti</w:t>
      </w:r>
      <w:r>
        <w:rPr>
          <w:i/>
          <w:color w:val="5B9BD4"/>
          <w:spacing w:val="-5"/>
          <w:sz w:val="20"/>
        </w:rPr>
        <w:t xml:space="preserve"> </w:t>
      </w:r>
      <w:r>
        <w:rPr>
          <w:i/>
          <w:color w:val="5B9BD4"/>
          <w:sz w:val="20"/>
        </w:rPr>
        <w:t>frequenti</w:t>
      </w:r>
      <w:r>
        <w:rPr>
          <w:i/>
          <w:color w:val="5B9BD4"/>
          <w:spacing w:val="-2"/>
          <w:sz w:val="20"/>
        </w:rPr>
        <w:t xml:space="preserve"> </w:t>
      </w:r>
      <w:r>
        <w:rPr>
          <w:i/>
          <w:color w:val="5B9BD4"/>
          <w:sz w:val="20"/>
        </w:rPr>
        <w:t>con</w:t>
      </w:r>
      <w:r>
        <w:rPr>
          <w:i/>
          <w:color w:val="5B9BD4"/>
          <w:spacing w:val="-2"/>
          <w:sz w:val="20"/>
        </w:rPr>
        <w:t xml:space="preserve"> </w:t>
      </w:r>
      <w:r>
        <w:rPr>
          <w:i/>
          <w:color w:val="5B9BD4"/>
          <w:sz w:val="20"/>
        </w:rPr>
        <w:t>l'ufficio</w:t>
      </w:r>
      <w:r>
        <w:rPr>
          <w:i/>
          <w:color w:val="5B9BD4"/>
          <w:spacing w:val="-4"/>
          <w:sz w:val="20"/>
        </w:rPr>
        <w:t xml:space="preserve"> </w:t>
      </w:r>
      <w:r>
        <w:rPr>
          <w:i/>
          <w:color w:val="5B9BD4"/>
          <w:sz w:val="20"/>
        </w:rPr>
        <w:t>che</w:t>
      </w:r>
      <w:r>
        <w:rPr>
          <w:i/>
          <w:color w:val="5B9BD4"/>
          <w:spacing w:val="-2"/>
          <w:sz w:val="20"/>
        </w:rPr>
        <w:t xml:space="preserve"> </w:t>
      </w:r>
      <w:r>
        <w:rPr>
          <w:i/>
          <w:color w:val="5B9BD4"/>
          <w:sz w:val="20"/>
        </w:rPr>
        <w:t>dovrà</w:t>
      </w:r>
      <w:r>
        <w:rPr>
          <w:i/>
          <w:color w:val="5B9BD4"/>
          <w:spacing w:val="-2"/>
          <w:sz w:val="20"/>
        </w:rPr>
        <w:t xml:space="preserve"> </w:t>
      </w:r>
      <w:r>
        <w:rPr>
          <w:i/>
          <w:color w:val="5B9BD4"/>
          <w:sz w:val="20"/>
        </w:rPr>
        <w:t>dirigere</w:t>
      </w:r>
      <w:r>
        <w:rPr>
          <w:i/>
          <w:color w:val="5B9BD4"/>
          <w:spacing w:val="-2"/>
          <w:sz w:val="20"/>
        </w:rPr>
        <w:t xml:space="preserve"> </w:t>
      </w:r>
      <w:r>
        <w:rPr>
          <w:i/>
          <w:color w:val="5B9BD4"/>
          <w:sz w:val="20"/>
        </w:rPr>
        <w:t>o</w:t>
      </w:r>
      <w:r>
        <w:rPr>
          <w:i/>
          <w:color w:val="5B9BD4"/>
          <w:spacing w:val="-3"/>
          <w:sz w:val="20"/>
        </w:rPr>
        <w:t xml:space="preserve"> </w:t>
      </w:r>
      <w:r>
        <w:rPr>
          <w:i/>
          <w:color w:val="5B9BD4"/>
          <w:sz w:val="20"/>
        </w:rPr>
        <w:t>che</w:t>
      </w:r>
      <w:r>
        <w:rPr>
          <w:i/>
          <w:color w:val="5B9BD4"/>
          <w:spacing w:val="-4"/>
          <w:sz w:val="20"/>
        </w:rPr>
        <w:t xml:space="preserve"> </w:t>
      </w:r>
      <w:r>
        <w:rPr>
          <w:i/>
          <w:color w:val="5B9BD4"/>
          <w:sz w:val="20"/>
        </w:rPr>
        <w:t>siano</w:t>
      </w:r>
      <w:r>
        <w:rPr>
          <w:i/>
          <w:color w:val="5B9BD4"/>
          <w:spacing w:val="-4"/>
          <w:sz w:val="20"/>
        </w:rPr>
        <w:t xml:space="preserve"> </w:t>
      </w:r>
      <w:r>
        <w:rPr>
          <w:i/>
          <w:color w:val="5B9BD4"/>
          <w:sz w:val="20"/>
        </w:rPr>
        <w:t>coinvolti</w:t>
      </w:r>
      <w:r>
        <w:rPr>
          <w:i/>
          <w:color w:val="5B9BD4"/>
          <w:spacing w:val="-2"/>
          <w:sz w:val="20"/>
        </w:rPr>
        <w:t xml:space="preserve"> </w:t>
      </w:r>
      <w:r>
        <w:rPr>
          <w:i/>
          <w:color w:val="5B9BD4"/>
          <w:sz w:val="20"/>
        </w:rPr>
        <w:t>nelle</w:t>
      </w:r>
      <w:r>
        <w:rPr>
          <w:i/>
          <w:color w:val="5B9BD4"/>
          <w:spacing w:val="-5"/>
          <w:sz w:val="20"/>
        </w:rPr>
        <w:t xml:space="preserve"> </w:t>
      </w:r>
      <w:r>
        <w:rPr>
          <w:i/>
          <w:color w:val="5B9BD4"/>
          <w:sz w:val="20"/>
        </w:rPr>
        <w:t>decisioni</w:t>
      </w:r>
      <w:r>
        <w:rPr>
          <w:i/>
          <w:color w:val="5B9BD4"/>
          <w:spacing w:val="-5"/>
          <w:sz w:val="20"/>
        </w:rPr>
        <w:t xml:space="preserve"> </w:t>
      </w:r>
      <w:r>
        <w:rPr>
          <w:i/>
          <w:color w:val="5B9BD4"/>
          <w:sz w:val="20"/>
        </w:rPr>
        <w:t>o nelle attività inerenti all'ufficio. Il dirigente fornisce le informazioni sulla propria situazione patrimoniale e le dichiarazioni annuali dei redditi soggetti all'imposta sui redditi delle persone fisiche previste dalla legge.</w:t>
      </w:r>
    </w:p>
    <w:p w:rsidR="00A81B1E" w:rsidRDefault="00255C8C">
      <w:pPr>
        <w:pStyle w:val="Paragrafoelenco"/>
        <w:numPr>
          <w:ilvl w:val="3"/>
          <w:numId w:val="8"/>
        </w:numPr>
        <w:tabs>
          <w:tab w:val="left" w:pos="941"/>
        </w:tabs>
        <w:spacing w:line="259" w:lineRule="auto"/>
        <w:ind w:right="759" w:firstLine="0"/>
        <w:jc w:val="both"/>
        <w:rPr>
          <w:i/>
          <w:sz w:val="20"/>
        </w:rPr>
      </w:pPr>
      <w:r>
        <w:rPr>
          <w:i/>
          <w:color w:val="5B9BD4"/>
          <w:sz w:val="20"/>
        </w:rPr>
        <w:t>Il dirigente assume atteggiamenti leali e trasparenti e adotta un comportamento esemplare, in termini di integrità, imparzialità, buona fede e correttezza, parità di trattamento, equità, inclusione e ragionevolezza e imparziale nei rapporti con i colleghi, i collaboratori e i destinatari dell'azione amministrativa. Il dirigente cura, altresì,</w:t>
      </w:r>
      <w:r>
        <w:rPr>
          <w:i/>
          <w:color w:val="5B9BD4"/>
          <w:spacing w:val="-12"/>
          <w:sz w:val="20"/>
        </w:rPr>
        <w:t xml:space="preserve"> </w:t>
      </w:r>
      <w:r>
        <w:rPr>
          <w:i/>
          <w:color w:val="5B9BD4"/>
          <w:sz w:val="20"/>
        </w:rPr>
        <w:t>che</w:t>
      </w:r>
      <w:r>
        <w:rPr>
          <w:i/>
          <w:color w:val="5B9BD4"/>
          <w:spacing w:val="-11"/>
          <w:sz w:val="20"/>
        </w:rPr>
        <w:t xml:space="preserve"> </w:t>
      </w:r>
      <w:r>
        <w:rPr>
          <w:i/>
          <w:color w:val="5B9BD4"/>
          <w:sz w:val="20"/>
        </w:rPr>
        <w:t>le</w:t>
      </w:r>
      <w:r>
        <w:rPr>
          <w:i/>
          <w:color w:val="5B9BD4"/>
          <w:spacing w:val="-11"/>
          <w:sz w:val="20"/>
        </w:rPr>
        <w:t xml:space="preserve"> </w:t>
      </w:r>
      <w:r>
        <w:rPr>
          <w:i/>
          <w:color w:val="5B9BD4"/>
          <w:sz w:val="20"/>
        </w:rPr>
        <w:t>risorse</w:t>
      </w:r>
      <w:r>
        <w:rPr>
          <w:i/>
          <w:color w:val="5B9BD4"/>
          <w:spacing w:val="-11"/>
          <w:sz w:val="20"/>
        </w:rPr>
        <w:t xml:space="preserve"> </w:t>
      </w:r>
      <w:r>
        <w:rPr>
          <w:i/>
          <w:color w:val="5B9BD4"/>
          <w:sz w:val="20"/>
        </w:rPr>
        <w:t>assegnate</w:t>
      </w:r>
      <w:r>
        <w:rPr>
          <w:i/>
          <w:color w:val="5B9BD4"/>
          <w:spacing w:val="-11"/>
          <w:sz w:val="20"/>
        </w:rPr>
        <w:t xml:space="preserve"> </w:t>
      </w:r>
      <w:r>
        <w:rPr>
          <w:i/>
          <w:color w:val="5B9BD4"/>
          <w:sz w:val="20"/>
        </w:rPr>
        <w:t>al</w:t>
      </w:r>
      <w:r>
        <w:rPr>
          <w:i/>
          <w:color w:val="5B9BD4"/>
          <w:spacing w:val="-12"/>
          <w:sz w:val="20"/>
        </w:rPr>
        <w:t xml:space="preserve"> </w:t>
      </w:r>
      <w:r>
        <w:rPr>
          <w:i/>
          <w:color w:val="5B9BD4"/>
          <w:sz w:val="20"/>
        </w:rPr>
        <w:t>suo</w:t>
      </w:r>
      <w:r>
        <w:rPr>
          <w:i/>
          <w:color w:val="5B9BD4"/>
          <w:spacing w:val="-10"/>
          <w:sz w:val="20"/>
        </w:rPr>
        <w:t xml:space="preserve"> </w:t>
      </w:r>
      <w:r>
        <w:rPr>
          <w:i/>
          <w:color w:val="5B9BD4"/>
          <w:sz w:val="20"/>
        </w:rPr>
        <w:t>ufficio</w:t>
      </w:r>
      <w:r>
        <w:rPr>
          <w:i/>
          <w:color w:val="5B9BD4"/>
          <w:spacing w:val="-11"/>
          <w:sz w:val="20"/>
        </w:rPr>
        <w:t xml:space="preserve"> </w:t>
      </w:r>
      <w:r>
        <w:rPr>
          <w:i/>
          <w:color w:val="5B9BD4"/>
          <w:sz w:val="20"/>
        </w:rPr>
        <w:t>siano</w:t>
      </w:r>
      <w:r>
        <w:rPr>
          <w:i/>
          <w:color w:val="5B9BD4"/>
          <w:spacing w:val="-11"/>
          <w:sz w:val="20"/>
        </w:rPr>
        <w:t xml:space="preserve"> </w:t>
      </w:r>
      <w:r>
        <w:rPr>
          <w:i/>
          <w:color w:val="5B9BD4"/>
          <w:sz w:val="20"/>
        </w:rPr>
        <w:t>utilizzate</w:t>
      </w:r>
      <w:r>
        <w:rPr>
          <w:i/>
          <w:color w:val="5B9BD4"/>
          <w:spacing w:val="-8"/>
          <w:sz w:val="20"/>
        </w:rPr>
        <w:t xml:space="preserve"> </w:t>
      </w:r>
      <w:r>
        <w:rPr>
          <w:i/>
          <w:color w:val="5B9BD4"/>
          <w:sz w:val="20"/>
        </w:rPr>
        <w:t>per</w:t>
      </w:r>
      <w:r>
        <w:rPr>
          <w:i/>
          <w:color w:val="5B9BD4"/>
          <w:spacing w:val="-12"/>
          <w:sz w:val="20"/>
        </w:rPr>
        <w:t xml:space="preserve"> </w:t>
      </w:r>
      <w:r>
        <w:rPr>
          <w:i/>
          <w:color w:val="5B9BD4"/>
          <w:sz w:val="20"/>
        </w:rPr>
        <w:t>finalità</w:t>
      </w:r>
      <w:r>
        <w:rPr>
          <w:i/>
          <w:color w:val="5B9BD4"/>
          <w:spacing w:val="-10"/>
          <w:sz w:val="20"/>
        </w:rPr>
        <w:t xml:space="preserve"> </w:t>
      </w:r>
      <w:r>
        <w:rPr>
          <w:i/>
          <w:color w:val="5B9BD4"/>
          <w:sz w:val="20"/>
        </w:rPr>
        <w:t>esclusivamente</w:t>
      </w:r>
      <w:r>
        <w:rPr>
          <w:i/>
          <w:color w:val="5B9BD4"/>
          <w:spacing w:val="-11"/>
          <w:sz w:val="20"/>
        </w:rPr>
        <w:t xml:space="preserve"> </w:t>
      </w:r>
      <w:r>
        <w:rPr>
          <w:i/>
          <w:color w:val="5B9BD4"/>
          <w:sz w:val="20"/>
        </w:rPr>
        <w:t>istituzionali</w:t>
      </w:r>
      <w:r>
        <w:rPr>
          <w:i/>
          <w:color w:val="5B9BD4"/>
          <w:spacing w:val="-12"/>
          <w:sz w:val="20"/>
        </w:rPr>
        <w:t xml:space="preserve"> </w:t>
      </w:r>
      <w:r>
        <w:rPr>
          <w:i/>
          <w:color w:val="5B9BD4"/>
          <w:sz w:val="20"/>
        </w:rPr>
        <w:t>e,</w:t>
      </w:r>
      <w:r>
        <w:rPr>
          <w:i/>
          <w:color w:val="5B9BD4"/>
          <w:spacing w:val="-10"/>
          <w:sz w:val="20"/>
        </w:rPr>
        <w:t xml:space="preserve"> </w:t>
      </w:r>
      <w:r>
        <w:rPr>
          <w:i/>
          <w:color w:val="5B9BD4"/>
          <w:sz w:val="20"/>
        </w:rPr>
        <w:t>in</w:t>
      </w:r>
      <w:r>
        <w:rPr>
          <w:i/>
          <w:color w:val="5B9BD4"/>
          <w:spacing w:val="-11"/>
          <w:sz w:val="20"/>
        </w:rPr>
        <w:t xml:space="preserve"> </w:t>
      </w:r>
      <w:r>
        <w:rPr>
          <w:i/>
          <w:color w:val="5B9BD4"/>
          <w:sz w:val="20"/>
        </w:rPr>
        <w:t>nessun</w:t>
      </w:r>
      <w:r>
        <w:rPr>
          <w:i/>
          <w:color w:val="5B9BD4"/>
          <w:spacing w:val="-11"/>
          <w:sz w:val="20"/>
        </w:rPr>
        <w:t xml:space="preserve"> </w:t>
      </w:r>
      <w:r>
        <w:rPr>
          <w:i/>
          <w:color w:val="5B9BD4"/>
          <w:sz w:val="20"/>
        </w:rPr>
        <w:t>caso, per esigenze personali.</w:t>
      </w:r>
    </w:p>
    <w:p w:rsidR="00A81B1E" w:rsidRDefault="00255C8C">
      <w:pPr>
        <w:spacing w:line="256" w:lineRule="auto"/>
        <w:ind w:left="624" w:right="778"/>
        <w:jc w:val="both"/>
        <w:rPr>
          <w:i/>
          <w:sz w:val="20"/>
        </w:rPr>
      </w:pPr>
      <w:r>
        <w:rPr>
          <w:i/>
          <w:color w:val="5B9BD4"/>
          <w:sz w:val="20"/>
        </w:rPr>
        <w:t>4-bis.</w:t>
      </w:r>
      <w:r>
        <w:rPr>
          <w:i/>
          <w:color w:val="5B9BD4"/>
          <w:spacing w:val="40"/>
          <w:sz w:val="20"/>
        </w:rPr>
        <w:t xml:space="preserve"> </w:t>
      </w:r>
      <w:r>
        <w:rPr>
          <w:i/>
          <w:color w:val="5B9BD4"/>
          <w:sz w:val="20"/>
        </w:rPr>
        <w:t>Il dirigente cura la crescita professionale dei collaboratori, favorendo le occasioni di formazione e promuovendo opportunità di sviluppo interne ed esterne alla struttura di cui è responsabile.</w:t>
      </w:r>
    </w:p>
    <w:p w:rsidR="00A81B1E" w:rsidRDefault="00255C8C">
      <w:pPr>
        <w:pStyle w:val="Paragrafoelenco"/>
        <w:numPr>
          <w:ilvl w:val="3"/>
          <w:numId w:val="8"/>
        </w:numPr>
        <w:tabs>
          <w:tab w:val="left" w:pos="911"/>
        </w:tabs>
        <w:spacing w:line="259" w:lineRule="auto"/>
        <w:ind w:right="765" w:firstLine="0"/>
        <w:jc w:val="both"/>
        <w:rPr>
          <w:i/>
          <w:sz w:val="20"/>
        </w:rPr>
      </w:pPr>
      <w:r>
        <w:rPr>
          <w:i/>
          <w:color w:val="5B9BD4"/>
          <w:sz w:val="20"/>
        </w:rPr>
        <w:t>Il dirigente cura, compatibilmente con le risorse disponibili, il benessere organizzativo nella struttura a cui è preposto, favorendo l'instaurarsi di rapporti cordiali e rispettosi tra i collaboratori, nonché di relazioni, interne ed esterne alla struttura, basate su una leale collaborazione e su una reciproca fiducia e assume iniziative finalizzate alla</w:t>
      </w:r>
      <w:r>
        <w:rPr>
          <w:i/>
          <w:color w:val="5B9BD4"/>
          <w:spacing w:val="-9"/>
          <w:sz w:val="20"/>
        </w:rPr>
        <w:t xml:space="preserve"> </w:t>
      </w:r>
      <w:r>
        <w:rPr>
          <w:i/>
          <w:color w:val="5B9BD4"/>
          <w:sz w:val="20"/>
        </w:rPr>
        <w:t>circolazione</w:t>
      </w:r>
      <w:r>
        <w:rPr>
          <w:i/>
          <w:color w:val="5B9BD4"/>
          <w:spacing w:val="-9"/>
          <w:sz w:val="20"/>
        </w:rPr>
        <w:t xml:space="preserve"> </w:t>
      </w:r>
      <w:r>
        <w:rPr>
          <w:i/>
          <w:color w:val="5B9BD4"/>
          <w:sz w:val="20"/>
        </w:rPr>
        <w:t>delle</w:t>
      </w:r>
      <w:r>
        <w:rPr>
          <w:i/>
          <w:color w:val="5B9BD4"/>
          <w:spacing w:val="-9"/>
          <w:sz w:val="20"/>
        </w:rPr>
        <w:t xml:space="preserve"> </w:t>
      </w:r>
      <w:r>
        <w:rPr>
          <w:i/>
          <w:color w:val="5B9BD4"/>
          <w:sz w:val="20"/>
        </w:rPr>
        <w:t>informazioni,</w:t>
      </w:r>
      <w:r>
        <w:rPr>
          <w:i/>
          <w:color w:val="5B9BD4"/>
          <w:spacing w:val="-9"/>
          <w:sz w:val="20"/>
        </w:rPr>
        <w:t xml:space="preserve"> </w:t>
      </w:r>
      <w:r>
        <w:rPr>
          <w:i/>
          <w:color w:val="5B9BD4"/>
          <w:sz w:val="20"/>
        </w:rPr>
        <w:t>all'inclusione</w:t>
      </w:r>
      <w:r>
        <w:rPr>
          <w:i/>
          <w:color w:val="5B9BD4"/>
          <w:spacing w:val="-9"/>
          <w:sz w:val="20"/>
        </w:rPr>
        <w:t xml:space="preserve"> </w:t>
      </w:r>
      <w:r>
        <w:rPr>
          <w:i/>
          <w:color w:val="5B9BD4"/>
          <w:sz w:val="20"/>
        </w:rPr>
        <w:t>e</w:t>
      </w:r>
      <w:r>
        <w:rPr>
          <w:i/>
          <w:color w:val="5B9BD4"/>
          <w:spacing w:val="-9"/>
          <w:sz w:val="20"/>
        </w:rPr>
        <w:t xml:space="preserve"> </w:t>
      </w:r>
      <w:r>
        <w:rPr>
          <w:i/>
          <w:color w:val="5B9BD4"/>
          <w:sz w:val="20"/>
        </w:rPr>
        <w:t>alla</w:t>
      </w:r>
      <w:r>
        <w:rPr>
          <w:i/>
          <w:color w:val="5B9BD4"/>
          <w:spacing w:val="-9"/>
          <w:sz w:val="20"/>
        </w:rPr>
        <w:t xml:space="preserve"> </w:t>
      </w:r>
      <w:r>
        <w:rPr>
          <w:i/>
          <w:color w:val="5B9BD4"/>
          <w:sz w:val="20"/>
        </w:rPr>
        <w:t>valorizzazione</w:t>
      </w:r>
      <w:r>
        <w:rPr>
          <w:i/>
          <w:color w:val="5B9BD4"/>
          <w:spacing w:val="-9"/>
          <w:sz w:val="20"/>
        </w:rPr>
        <w:t xml:space="preserve"> </w:t>
      </w:r>
      <w:r>
        <w:rPr>
          <w:i/>
          <w:color w:val="5B9BD4"/>
          <w:sz w:val="20"/>
        </w:rPr>
        <w:t>delle</w:t>
      </w:r>
      <w:r>
        <w:rPr>
          <w:i/>
          <w:color w:val="5B9BD4"/>
          <w:spacing w:val="-9"/>
          <w:sz w:val="20"/>
        </w:rPr>
        <w:t xml:space="preserve"> </w:t>
      </w:r>
      <w:r>
        <w:rPr>
          <w:i/>
          <w:color w:val="5B9BD4"/>
          <w:sz w:val="20"/>
        </w:rPr>
        <w:t>differenze</w:t>
      </w:r>
      <w:r>
        <w:rPr>
          <w:i/>
          <w:color w:val="5B9BD4"/>
          <w:spacing w:val="-8"/>
          <w:sz w:val="20"/>
        </w:rPr>
        <w:t xml:space="preserve"> </w:t>
      </w:r>
      <w:r>
        <w:rPr>
          <w:i/>
          <w:color w:val="5B9BD4"/>
          <w:sz w:val="20"/>
        </w:rPr>
        <w:t>di</w:t>
      </w:r>
      <w:r>
        <w:rPr>
          <w:i/>
          <w:color w:val="5B9BD4"/>
          <w:spacing w:val="-9"/>
          <w:sz w:val="20"/>
        </w:rPr>
        <w:t xml:space="preserve"> </w:t>
      </w:r>
      <w:r>
        <w:rPr>
          <w:i/>
          <w:color w:val="5B9BD4"/>
          <w:sz w:val="20"/>
        </w:rPr>
        <w:t>genere,</w:t>
      </w:r>
      <w:r>
        <w:rPr>
          <w:i/>
          <w:color w:val="5B9BD4"/>
          <w:spacing w:val="-9"/>
          <w:sz w:val="20"/>
        </w:rPr>
        <w:t xml:space="preserve"> </w:t>
      </w:r>
      <w:r>
        <w:rPr>
          <w:i/>
          <w:color w:val="5B9BD4"/>
          <w:sz w:val="20"/>
        </w:rPr>
        <w:t>di</w:t>
      </w:r>
      <w:r>
        <w:rPr>
          <w:i/>
          <w:color w:val="5B9BD4"/>
          <w:spacing w:val="-9"/>
          <w:sz w:val="20"/>
        </w:rPr>
        <w:t xml:space="preserve"> </w:t>
      </w:r>
      <w:r>
        <w:rPr>
          <w:i/>
          <w:color w:val="5B9BD4"/>
          <w:sz w:val="20"/>
        </w:rPr>
        <w:t>età</w:t>
      </w:r>
      <w:r>
        <w:rPr>
          <w:i/>
          <w:color w:val="5B9BD4"/>
          <w:spacing w:val="-8"/>
          <w:sz w:val="20"/>
        </w:rPr>
        <w:t xml:space="preserve"> </w:t>
      </w:r>
      <w:r>
        <w:rPr>
          <w:i/>
          <w:color w:val="5B9BD4"/>
          <w:sz w:val="20"/>
        </w:rPr>
        <w:t>e</w:t>
      </w:r>
      <w:r>
        <w:rPr>
          <w:i/>
          <w:color w:val="5B9BD4"/>
          <w:spacing w:val="-9"/>
          <w:sz w:val="20"/>
        </w:rPr>
        <w:t xml:space="preserve"> </w:t>
      </w:r>
      <w:r>
        <w:rPr>
          <w:i/>
          <w:color w:val="5B9BD4"/>
          <w:sz w:val="20"/>
        </w:rPr>
        <w:t>di</w:t>
      </w:r>
      <w:r>
        <w:rPr>
          <w:i/>
          <w:color w:val="5B9BD4"/>
          <w:spacing w:val="-9"/>
          <w:sz w:val="20"/>
        </w:rPr>
        <w:t xml:space="preserve"> </w:t>
      </w:r>
      <w:r>
        <w:rPr>
          <w:i/>
          <w:color w:val="5B9BD4"/>
          <w:sz w:val="20"/>
        </w:rPr>
        <w:t xml:space="preserve">condizioni </w:t>
      </w:r>
      <w:r>
        <w:rPr>
          <w:i/>
          <w:color w:val="5B9BD4"/>
          <w:spacing w:val="-2"/>
          <w:sz w:val="20"/>
        </w:rPr>
        <w:t>personali.</w:t>
      </w:r>
    </w:p>
    <w:p w:rsidR="00A81B1E" w:rsidRDefault="00255C8C">
      <w:pPr>
        <w:pStyle w:val="Paragrafoelenco"/>
        <w:numPr>
          <w:ilvl w:val="3"/>
          <w:numId w:val="8"/>
        </w:numPr>
        <w:tabs>
          <w:tab w:val="left" w:pos="850"/>
        </w:tabs>
        <w:spacing w:line="259" w:lineRule="auto"/>
        <w:ind w:right="766" w:firstLine="0"/>
        <w:jc w:val="both"/>
        <w:rPr>
          <w:i/>
          <w:sz w:val="20"/>
        </w:rPr>
      </w:pPr>
      <w:r>
        <w:rPr>
          <w:i/>
          <w:color w:val="5B9BD4"/>
          <w:sz w:val="20"/>
        </w:rPr>
        <w:t>Il</w:t>
      </w:r>
      <w:r>
        <w:rPr>
          <w:i/>
          <w:color w:val="5B9BD4"/>
          <w:spacing w:val="-10"/>
          <w:sz w:val="20"/>
        </w:rPr>
        <w:t xml:space="preserve"> </w:t>
      </w:r>
      <w:r>
        <w:rPr>
          <w:i/>
          <w:color w:val="5B9BD4"/>
          <w:sz w:val="20"/>
        </w:rPr>
        <w:t>dirigente</w:t>
      </w:r>
      <w:r>
        <w:rPr>
          <w:i/>
          <w:color w:val="5B9BD4"/>
          <w:spacing w:val="-9"/>
          <w:sz w:val="20"/>
        </w:rPr>
        <w:t xml:space="preserve"> </w:t>
      </w:r>
      <w:r>
        <w:rPr>
          <w:i/>
          <w:color w:val="5B9BD4"/>
          <w:sz w:val="20"/>
        </w:rPr>
        <w:t>assegna</w:t>
      </w:r>
      <w:r>
        <w:rPr>
          <w:i/>
          <w:color w:val="5B9BD4"/>
          <w:spacing w:val="-10"/>
          <w:sz w:val="20"/>
        </w:rPr>
        <w:t xml:space="preserve"> </w:t>
      </w:r>
      <w:r>
        <w:rPr>
          <w:i/>
          <w:color w:val="5B9BD4"/>
          <w:sz w:val="20"/>
        </w:rPr>
        <w:t>l'istruttoria</w:t>
      </w:r>
      <w:r>
        <w:rPr>
          <w:i/>
          <w:color w:val="5B9BD4"/>
          <w:spacing w:val="-10"/>
          <w:sz w:val="20"/>
        </w:rPr>
        <w:t xml:space="preserve"> </w:t>
      </w:r>
      <w:r>
        <w:rPr>
          <w:i/>
          <w:color w:val="5B9BD4"/>
          <w:sz w:val="20"/>
        </w:rPr>
        <w:t>delle</w:t>
      </w:r>
      <w:r>
        <w:rPr>
          <w:i/>
          <w:color w:val="5B9BD4"/>
          <w:spacing w:val="-10"/>
          <w:sz w:val="20"/>
        </w:rPr>
        <w:t xml:space="preserve"> </w:t>
      </w:r>
      <w:r>
        <w:rPr>
          <w:i/>
          <w:color w:val="5B9BD4"/>
          <w:sz w:val="20"/>
        </w:rPr>
        <w:t>pratiche</w:t>
      </w:r>
      <w:r>
        <w:rPr>
          <w:i/>
          <w:color w:val="5B9BD4"/>
          <w:spacing w:val="-10"/>
          <w:sz w:val="20"/>
        </w:rPr>
        <w:t xml:space="preserve"> </w:t>
      </w:r>
      <w:r>
        <w:rPr>
          <w:i/>
          <w:color w:val="5B9BD4"/>
          <w:sz w:val="20"/>
        </w:rPr>
        <w:t>sulla</w:t>
      </w:r>
      <w:r>
        <w:rPr>
          <w:i/>
          <w:color w:val="5B9BD4"/>
          <w:spacing w:val="-10"/>
          <w:sz w:val="20"/>
        </w:rPr>
        <w:t xml:space="preserve"> </w:t>
      </w:r>
      <w:r>
        <w:rPr>
          <w:i/>
          <w:color w:val="5B9BD4"/>
          <w:sz w:val="20"/>
        </w:rPr>
        <w:t>base</w:t>
      </w:r>
      <w:r>
        <w:rPr>
          <w:i/>
          <w:color w:val="5B9BD4"/>
          <w:spacing w:val="-10"/>
          <w:sz w:val="20"/>
        </w:rPr>
        <w:t xml:space="preserve"> </w:t>
      </w:r>
      <w:r>
        <w:rPr>
          <w:i/>
          <w:color w:val="5B9BD4"/>
          <w:sz w:val="20"/>
        </w:rPr>
        <w:t>di</w:t>
      </w:r>
      <w:r>
        <w:rPr>
          <w:i/>
          <w:color w:val="5B9BD4"/>
          <w:spacing w:val="-10"/>
          <w:sz w:val="20"/>
        </w:rPr>
        <w:t xml:space="preserve"> </w:t>
      </w:r>
      <w:r>
        <w:rPr>
          <w:i/>
          <w:color w:val="5B9BD4"/>
          <w:sz w:val="20"/>
        </w:rPr>
        <w:t>un'equa</w:t>
      </w:r>
      <w:r>
        <w:rPr>
          <w:i/>
          <w:color w:val="5B9BD4"/>
          <w:spacing w:val="-10"/>
          <w:sz w:val="20"/>
        </w:rPr>
        <w:t xml:space="preserve"> </w:t>
      </w:r>
      <w:r>
        <w:rPr>
          <w:i/>
          <w:color w:val="5B9BD4"/>
          <w:sz w:val="20"/>
        </w:rPr>
        <w:t>ripartizione</w:t>
      </w:r>
      <w:r>
        <w:rPr>
          <w:i/>
          <w:color w:val="5B9BD4"/>
          <w:spacing w:val="-10"/>
          <w:sz w:val="20"/>
        </w:rPr>
        <w:t xml:space="preserve"> </w:t>
      </w:r>
      <w:r>
        <w:rPr>
          <w:i/>
          <w:color w:val="5B9BD4"/>
          <w:sz w:val="20"/>
        </w:rPr>
        <w:t>del</w:t>
      </w:r>
      <w:r>
        <w:rPr>
          <w:i/>
          <w:color w:val="5B9BD4"/>
          <w:spacing w:val="-10"/>
          <w:sz w:val="20"/>
        </w:rPr>
        <w:t xml:space="preserve"> </w:t>
      </w:r>
      <w:r>
        <w:rPr>
          <w:i/>
          <w:color w:val="5B9BD4"/>
          <w:sz w:val="20"/>
        </w:rPr>
        <w:t>carico</w:t>
      </w:r>
      <w:r>
        <w:rPr>
          <w:i/>
          <w:color w:val="5B9BD4"/>
          <w:spacing w:val="-9"/>
          <w:sz w:val="20"/>
        </w:rPr>
        <w:t xml:space="preserve"> </w:t>
      </w:r>
      <w:r>
        <w:rPr>
          <w:i/>
          <w:color w:val="5B9BD4"/>
          <w:sz w:val="20"/>
        </w:rPr>
        <w:t>di</w:t>
      </w:r>
      <w:r>
        <w:rPr>
          <w:i/>
          <w:color w:val="5B9BD4"/>
          <w:spacing w:val="-10"/>
          <w:sz w:val="20"/>
        </w:rPr>
        <w:t xml:space="preserve"> </w:t>
      </w:r>
      <w:r>
        <w:rPr>
          <w:i/>
          <w:color w:val="5B9BD4"/>
          <w:sz w:val="20"/>
        </w:rPr>
        <w:t>lavoro,</w:t>
      </w:r>
      <w:r>
        <w:rPr>
          <w:i/>
          <w:color w:val="5B9BD4"/>
          <w:spacing w:val="-10"/>
          <w:sz w:val="20"/>
        </w:rPr>
        <w:t xml:space="preserve"> </w:t>
      </w:r>
      <w:r>
        <w:rPr>
          <w:i/>
          <w:color w:val="5B9BD4"/>
          <w:sz w:val="20"/>
        </w:rPr>
        <w:t>tenendo</w:t>
      </w:r>
      <w:r>
        <w:rPr>
          <w:i/>
          <w:color w:val="5B9BD4"/>
          <w:spacing w:val="-9"/>
          <w:sz w:val="20"/>
        </w:rPr>
        <w:t xml:space="preserve"> </w:t>
      </w:r>
      <w:r>
        <w:rPr>
          <w:i/>
          <w:color w:val="5B9BD4"/>
          <w:sz w:val="20"/>
        </w:rPr>
        <w:t>conto delle capacità,</w:t>
      </w:r>
      <w:r>
        <w:rPr>
          <w:i/>
          <w:color w:val="5B9BD4"/>
          <w:spacing w:val="-3"/>
          <w:sz w:val="20"/>
        </w:rPr>
        <w:t xml:space="preserve"> </w:t>
      </w:r>
      <w:r>
        <w:rPr>
          <w:i/>
          <w:color w:val="5B9BD4"/>
          <w:sz w:val="20"/>
        </w:rPr>
        <w:t>delle attitudini</w:t>
      </w:r>
      <w:r>
        <w:rPr>
          <w:i/>
          <w:color w:val="5B9BD4"/>
          <w:spacing w:val="-3"/>
          <w:sz w:val="20"/>
        </w:rPr>
        <w:t xml:space="preserve"> </w:t>
      </w:r>
      <w:r>
        <w:rPr>
          <w:i/>
          <w:color w:val="5B9BD4"/>
          <w:sz w:val="20"/>
        </w:rPr>
        <w:t>e della</w:t>
      </w:r>
      <w:r>
        <w:rPr>
          <w:i/>
          <w:color w:val="5B9BD4"/>
          <w:spacing w:val="-1"/>
          <w:sz w:val="20"/>
        </w:rPr>
        <w:t xml:space="preserve"> </w:t>
      </w:r>
      <w:r>
        <w:rPr>
          <w:i/>
          <w:color w:val="5B9BD4"/>
          <w:sz w:val="20"/>
        </w:rPr>
        <w:t>professionalità del</w:t>
      </w:r>
      <w:r>
        <w:rPr>
          <w:i/>
          <w:color w:val="5B9BD4"/>
          <w:spacing w:val="-3"/>
          <w:sz w:val="20"/>
        </w:rPr>
        <w:t xml:space="preserve"> </w:t>
      </w:r>
      <w:r>
        <w:rPr>
          <w:i/>
          <w:color w:val="5B9BD4"/>
          <w:sz w:val="20"/>
        </w:rPr>
        <w:t>personale a sua</w:t>
      </w:r>
      <w:r>
        <w:rPr>
          <w:i/>
          <w:color w:val="5B9BD4"/>
          <w:spacing w:val="-3"/>
          <w:sz w:val="20"/>
        </w:rPr>
        <w:t xml:space="preserve"> </w:t>
      </w:r>
      <w:r>
        <w:rPr>
          <w:i/>
          <w:color w:val="5B9BD4"/>
          <w:sz w:val="20"/>
        </w:rPr>
        <w:t>disposizione.</w:t>
      </w:r>
      <w:r>
        <w:rPr>
          <w:i/>
          <w:color w:val="5B9BD4"/>
          <w:spacing w:val="-1"/>
          <w:sz w:val="20"/>
        </w:rPr>
        <w:t xml:space="preserve"> </w:t>
      </w:r>
      <w:r>
        <w:rPr>
          <w:i/>
          <w:color w:val="5B9BD4"/>
          <w:sz w:val="20"/>
        </w:rPr>
        <w:t>Il</w:t>
      </w:r>
      <w:r>
        <w:rPr>
          <w:i/>
          <w:color w:val="5B9BD4"/>
          <w:spacing w:val="-1"/>
          <w:sz w:val="20"/>
        </w:rPr>
        <w:t xml:space="preserve"> </w:t>
      </w:r>
      <w:r>
        <w:rPr>
          <w:i/>
          <w:color w:val="5B9BD4"/>
          <w:sz w:val="20"/>
        </w:rPr>
        <w:t>dirigente affida gli</w:t>
      </w:r>
      <w:r>
        <w:rPr>
          <w:i/>
          <w:color w:val="5B9BD4"/>
          <w:spacing w:val="-1"/>
          <w:sz w:val="20"/>
        </w:rPr>
        <w:t xml:space="preserve"> </w:t>
      </w:r>
      <w:r>
        <w:rPr>
          <w:i/>
          <w:color w:val="5B9BD4"/>
          <w:sz w:val="20"/>
        </w:rPr>
        <w:t>incarichi aggiuntivi in base alla professionalità e, per quanto possibile, secondo criteri di rotazione.</w:t>
      </w:r>
    </w:p>
    <w:p w:rsidR="00A81B1E" w:rsidRDefault="00255C8C">
      <w:pPr>
        <w:pStyle w:val="Paragrafoelenco"/>
        <w:numPr>
          <w:ilvl w:val="3"/>
          <w:numId w:val="8"/>
        </w:numPr>
        <w:tabs>
          <w:tab w:val="left" w:pos="946"/>
        </w:tabs>
        <w:spacing w:line="259" w:lineRule="auto"/>
        <w:ind w:right="761" w:firstLine="0"/>
        <w:jc w:val="both"/>
        <w:rPr>
          <w:i/>
          <w:sz w:val="20"/>
        </w:rPr>
      </w:pPr>
      <w:r>
        <w:rPr>
          <w:i/>
          <w:color w:val="5B9BD4"/>
          <w:sz w:val="20"/>
        </w:rPr>
        <w:t xml:space="preserve">Il dirigente svolge la valutazione del personale assegnato alla struttura cui è preposto con imparzialità e rispettando le indicazioni ed i tempi prescritti, misurando il raggiungimento dei risultati ed il comportamento </w:t>
      </w:r>
      <w:r>
        <w:rPr>
          <w:i/>
          <w:color w:val="5B9BD4"/>
          <w:spacing w:val="-2"/>
          <w:sz w:val="20"/>
        </w:rPr>
        <w:t>organizzativo.</w:t>
      </w:r>
    </w:p>
    <w:p w:rsidR="00A81B1E" w:rsidRDefault="00255C8C">
      <w:pPr>
        <w:pStyle w:val="Paragrafoelenco"/>
        <w:numPr>
          <w:ilvl w:val="3"/>
          <w:numId w:val="8"/>
        </w:numPr>
        <w:tabs>
          <w:tab w:val="left" w:pos="892"/>
        </w:tabs>
        <w:spacing w:line="259" w:lineRule="auto"/>
        <w:ind w:right="760" w:firstLine="0"/>
        <w:jc w:val="both"/>
        <w:rPr>
          <w:i/>
          <w:sz w:val="18"/>
        </w:rPr>
      </w:pPr>
      <w:r>
        <w:rPr>
          <w:i/>
          <w:color w:val="5B9BD4"/>
          <w:sz w:val="20"/>
        </w:rPr>
        <w:t>Il dirigente intraprende con tempestività le iniziative necessarie ove venga a conoscenza di un illecito, attiva e conclude, se competente, il procedimento disciplinare, ovvero segnala tempestivamente l'illecito all'autorità disciplinare, prestando ove richiesta la propria collaborazione e provvede ad inoltrare tempestiva denuncia all'autorità giudiziaria penale o segnalazione alla corte dei conti per le rispettive competenze. Nel caso in cui riceva segnalazione</w:t>
      </w:r>
      <w:r>
        <w:rPr>
          <w:i/>
          <w:color w:val="5B9BD4"/>
          <w:spacing w:val="-1"/>
          <w:sz w:val="20"/>
        </w:rPr>
        <w:t xml:space="preserve"> </w:t>
      </w:r>
      <w:r>
        <w:rPr>
          <w:i/>
          <w:color w:val="5B9BD4"/>
          <w:sz w:val="20"/>
        </w:rPr>
        <w:t>di</w:t>
      </w:r>
      <w:r>
        <w:rPr>
          <w:i/>
          <w:color w:val="5B9BD4"/>
          <w:spacing w:val="-2"/>
          <w:sz w:val="20"/>
        </w:rPr>
        <w:t xml:space="preserve"> </w:t>
      </w:r>
      <w:r>
        <w:rPr>
          <w:i/>
          <w:color w:val="5B9BD4"/>
          <w:sz w:val="20"/>
        </w:rPr>
        <w:t>un</w:t>
      </w:r>
      <w:r>
        <w:rPr>
          <w:i/>
          <w:color w:val="5B9BD4"/>
          <w:spacing w:val="-1"/>
          <w:sz w:val="20"/>
        </w:rPr>
        <w:t xml:space="preserve"> </w:t>
      </w:r>
      <w:r>
        <w:rPr>
          <w:i/>
          <w:color w:val="5B9BD4"/>
          <w:sz w:val="20"/>
        </w:rPr>
        <w:t>illecito</w:t>
      </w:r>
      <w:r>
        <w:rPr>
          <w:i/>
          <w:color w:val="5B9BD4"/>
          <w:spacing w:val="-1"/>
          <w:sz w:val="20"/>
        </w:rPr>
        <w:t xml:space="preserve"> </w:t>
      </w:r>
      <w:r>
        <w:rPr>
          <w:i/>
          <w:color w:val="5B9BD4"/>
          <w:sz w:val="20"/>
        </w:rPr>
        <w:t>da</w:t>
      </w:r>
      <w:r>
        <w:rPr>
          <w:i/>
          <w:color w:val="5B9BD4"/>
          <w:spacing w:val="-3"/>
          <w:sz w:val="20"/>
        </w:rPr>
        <w:t xml:space="preserve"> </w:t>
      </w:r>
      <w:r>
        <w:rPr>
          <w:i/>
          <w:color w:val="5B9BD4"/>
          <w:sz w:val="20"/>
        </w:rPr>
        <w:t>parte</w:t>
      </w:r>
      <w:r>
        <w:rPr>
          <w:i/>
          <w:color w:val="5B9BD4"/>
          <w:spacing w:val="-1"/>
          <w:sz w:val="20"/>
        </w:rPr>
        <w:t xml:space="preserve"> </w:t>
      </w:r>
      <w:r>
        <w:rPr>
          <w:i/>
          <w:color w:val="5B9BD4"/>
          <w:sz w:val="20"/>
        </w:rPr>
        <w:t>di</w:t>
      </w:r>
      <w:r>
        <w:rPr>
          <w:i/>
          <w:color w:val="5B9BD4"/>
          <w:spacing w:val="-2"/>
          <w:sz w:val="20"/>
        </w:rPr>
        <w:t xml:space="preserve"> </w:t>
      </w:r>
      <w:r>
        <w:rPr>
          <w:i/>
          <w:color w:val="5B9BD4"/>
          <w:sz w:val="20"/>
        </w:rPr>
        <w:t>un</w:t>
      </w:r>
      <w:r>
        <w:rPr>
          <w:i/>
          <w:color w:val="5B9BD4"/>
          <w:spacing w:val="-1"/>
          <w:sz w:val="20"/>
        </w:rPr>
        <w:t xml:space="preserve"> </w:t>
      </w:r>
      <w:r>
        <w:rPr>
          <w:i/>
          <w:color w:val="5B9BD4"/>
          <w:sz w:val="20"/>
        </w:rPr>
        <w:t>dipendente,</w:t>
      </w:r>
      <w:r>
        <w:rPr>
          <w:i/>
          <w:color w:val="5B9BD4"/>
          <w:spacing w:val="-1"/>
          <w:sz w:val="20"/>
        </w:rPr>
        <w:t xml:space="preserve"> </w:t>
      </w:r>
      <w:r>
        <w:rPr>
          <w:i/>
          <w:color w:val="5B9BD4"/>
          <w:sz w:val="20"/>
        </w:rPr>
        <w:t>adotta</w:t>
      </w:r>
      <w:r>
        <w:rPr>
          <w:i/>
          <w:color w:val="5B9BD4"/>
          <w:spacing w:val="-1"/>
          <w:sz w:val="20"/>
        </w:rPr>
        <w:t xml:space="preserve"> </w:t>
      </w:r>
      <w:r>
        <w:rPr>
          <w:i/>
          <w:color w:val="5B9BD4"/>
          <w:sz w:val="20"/>
        </w:rPr>
        <w:t>ogni</w:t>
      </w:r>
      <w:r>
        <w:rPr>
          <w:i/>
          <w:color w:val="5B9BD4"/>
          <w:spacing w:val="-2"/>
          <w:sz w:val="20"/>
        </w:rPr>
        <w:t xml:space="preserve"> </w:t>
      </w:r>
      <w:r>
        <w:rPr>
          <w:i/>
          <w:color w:val="5B9BD4"/>
          <w:sz w:val="20"/>
        </w:rPr>
        <w:t>cautela</w:t>
      </w:r>
      <w:r>
        <w:rPr>
          <w:i/>
          <w:color w:val="5B9BD4"/>
          <w:spacing w:val="-3"/>
          <w:sz w:val="20"/>
        </w:rPr>
        <w:t xml:space="preserve"> </w:t>
      </w:r>
      <w:r>
        <w:rPr>
          <w:i/>
          <w:color w:val="5B9BD4"/>
          <w:sz w:val="20"/>
        </w:rPr>
        <w:t>di</w:t>
      </w:r>
      <w:r>
        <w:rPr>
          <w:i/>
          <w:color w:val="5B9BD4"/>
          <w:spacing w:val="-2"/>
          <w:sz w:val="20"/>
        </w:rPr>
        <w:t xml:space="preserve"> </w:t>
      </w:r>
      <w:r>
        <w:rPr>
          <w:i/>
          <w:color w:val="5B9BD4"/>
          <w:sz w:val="20"/>
        </w:rPr>
        <w:t>legge</w:t>
      </w:r>
      <w:r>
        <w:rPr>
          <w:i/>
          <w:color w:val="5B9BD4"/>
          <w:spacing w:val="-1"/>
          <w:sz w:val="20"/>
        </w:rPr>
        <w:t xml:space="preserve"> </w:t>
      </w:r>
      <w:r>
        <w:rPr>
          <w:i/>
          <w:color w:val="5B9BD4"/>
          <w:sz w:val="20"/>
        </w:rPr>
        <w:t>affinché</w:t>
      </w:r>
      <w:r>
        <w:rPr>
          <w:i/>
          <w:color w:val="5B9BD4"/>
          <w:spacing w:val="-1"/>
          <w:sz w:val="20"/>
        </w:rPr>
        <w:t xml:space="preserve"> </w:t>
      </w:r>
      <w:r>
        <w:rPr>
          <w:i/>
          <w:color w:val="5B9BD4"/>
          <w:sz w:val="20"/>
        </w:rPr>
        <w:t>sia</w:t>
      </w:r>
      <w:r>
        <w:rPr>
          <w:i/>
          <w:color w:val="5B9BD4"/>
          <w:spacing w:val="-1"/>
          <w:sz w:val="20"/>
        </w:rPr>
        <w:t xml:space="preserve"> </w:t>
      </w:r>
      <w:r>
        <w:rPr>
          <w:i/>
          <w:color w:val="5B9BD4"/>
          <w:sz w:val="20"/>
        </w:rPr>
        <w:t>tutelato</w:t>
      </w:r>
      <w:r>
        <w:rPr>
          <w:i/>
          <w:color w:val="5B9BD4"/>
          <w:spacing w:val="-1"/>
          <w:sz w:val="20"/>
        </w:rPr>
        <w:t xml:space="preserve"> </w:t>
      </w:r>
      <w:r>
        <w:rPr>
          <w:i/>
          <w:color w:val="5B9BD4"/>
          <w:sz w:val="20"/>
        </w:rPr>
        <w:t>il</w:t>
      </w:r>
      <w:r>
        <w:rPr>
          <w:i/>
          <w:color w:val="5B9BD4"/>
          <w:spacing w:val="-1"/>
          <w:sz w:val="20"/>
        </w:rPr>
        <w:t xml:space="preserve"> </w:t>
      </w:r>
      <w:r>
        <w:rPr>
          <w:i/>
          <w:color w:val="5B9BD4"/>
          <w:sz w:val="20"/>
        </w:rPr>
        <w:t>segnalante e</w:t>
      </w:r>
      <w:r>
        <w:rPr>
          <w:i/>
          <w:color w:val="5B9BD4"/>
          <w:spacing w:val="-7"/>
          <w:sz w:val="20"/>
        </w:rPr>
        <w:t xml:space="preserve"> </w:t>
      </w:r>
      <w:r>
        <w:rPr>
          <w:i/>
          <w:color w:val="5B9BD4"/>
          <w:sz w:val="20"/>
        </w:rPr>
        <w:t>non</w:t>
      </w:r>
      <w:r>
        <w:rPr>
          <w:i/>
          <w:color w:val="5B9BD4"/>
          <w:spacing w:val="-7"/>
          <w:sz w:val="20"/>
        </w:rPr>
        <w:t xml:space="preserve"> </w:t>
      </w:r>
      <w:r>
        <w:rPr>
          <w:i/>
          <w:color w:val="5B9BD4"/>
          <w:sz w:val="20"/>
        </w:rPr>
        <w:t>sia</w:t>
      </w:r>
      <w:r>
        <w:rPr>
          <w:i/>
          <w:color w:val="5B9BD4"/>
          <w:spacing w:val="-7"/>
          <w:sz w:val="20"/>
        </w:rPr>
        <w:t xml:space="preserve"> </w:t>
      </w:r>
      <w:r>
        <w:rPr>
          <w:i/>
          <w:color w:val="5B9BD4"/>
          <w:sz w:val="20"/>
        </w:rPr>
        <w:t>indebitamente</w:t>
      </w:r>
      <w:r>
        <w:rPr>
          <w:i/>
          <w:color w:val="5B9BD4"/>
          <w:spacing w:val="-7"/>
          <w:sz w:val="20"/>
        </w:rPr>
        <w:t xml:space="preserve"> </w:t>
      </w:r>
      <w:r>
        <w:rPr>
          <w:i/>
          <w:color w:val="5B9BD4"/>
          <w:sz w:val="20"/>
        </w:rPr>
        <w:t>rilevata</w:t>
      </w:r>
      <w:r>
        <w:rPr>
          <w:i/>
          <w:color w:val="5B9BD4"/>
          <w:spacing w:val="-7"/>
          <w:sz w:val="20"/>
        </w:rPr>
        <w:t xml:space="preserve"> </w:t>
      </w:r>
      <w:r>
        <w:rPr>
          <w:i/>
          <w:color w:val="5B9BD4"/>
          <w:sz w:val="20"/>
        </w:rPr>
        <w:t>la</w:t>
      </w:r>
      <w:r>
        <w:rPr>
          <w:i/>
          <w:color w:val="5B9BD4"/>
          <w:spacing w:val="-7"/>
          <w:sz w:val="20"/>
        </w:rPr>
        <w:t xml:space="preserve"> </w:t>
      </w:r>
      <w:r>
        <w:rPr>
          <w:i/>
          <w:color w:val="5B9BD4"/>
          <w:sz w:val="20"/>
        </w:rPr>
        <w:t>sua</w:t>
      </w:r>
      <w:r>
        <w:rPr>
          <w:i/>
          <w:color w:val="5B9BD4"/>
          <w:spacing w:val="-7"/>
          <w:sz w:val="20"/>
        </w:rPr>
        <w:t xml:space="preserve"> </w:t>
      </w:r>
      <w:r>
        <w:rPr>
          <w:i/>
          <w:color w:val="5B9BD4"/>
          <w:sz w:val="20"/>
        </w:rPr>
        <w:t>identità</w:t>
      </w:r>
      <w:r>
        <w:rPr>
          <w:i/>
          <w:color w:val="5B9BD4"/>
          <w:spacing w:val="-7"/>
          <w:sz w:val="20"/>
        </w:rPr>
        <w:t xml:space="preserve"> </w:t>
      </w:r>
      <w:r>
        <w:rPr>
          <w:i/>
          <w:color w:val="5B9BD4"/>
          <w:sz w:val="20"/>
        </w:rPr>
        <w:t>nel</w:t>
      </w:r>
      <w:r>
        <w:rPr>
          <w:i/>
          <w:color w:val="5B9BD4"/>
          <w:spacing w:val="-3"/>
          <w:sz w:val="20"/>
        </w:rPr>
        <w:t xml:space="preserve"> </w:t>
      </w:r>
      <w:r>
        <w:rPr>
          <w:i/>
          <w:color w:val="5B9BD4"/>
          <w:sz w:val="20"/>
        </w:rPr>
        <w:t>procedimento</w:t>
      </w:r>
      <w:r>
        <w:rPr>
          <w:i/>
          <w:color w:val="5B9BD4"/>
          <w:spacing w:val="-7"/>
          <w:sz w:val="20"/>
        </w:rPr>
        <w:t xml:space="preserve"> </w:t>
      </w:r>
      <w:r>
        <w:rPr>
          <w:i/>
          <w:color w:val="5B9BD4"/>
          <w:sz w:val="20"/>
        </w:rPr>
        <w:t>disciplinare,</w:t>
      </w:r>
      <w:r>
        <w:rPr>
          <w:i/>
          <w:color w:val="5B9BD4"/>
          <w:spacing w:val="-7"/>
          <w:sz w:val="20"/>
        </w:rPr>
        <w:t xml:space="preserve"> </w:t>
      </w:r>
      <w:r>
        <w:rPr>
          <w:i/>
          <w:color w:val="5B9BD4"/>
          <w:sz w:val="20"/>
        </w:rPr>
        <w:t>ai</w:t>
      </w:r>
      <w:r>
        <w:rPr>
          <w:i/>
          <w:color w:val="5B9BD4"/>
          <w:spacing w:val="-8"/>
          <w:sz w:val="20"/>
        </w:rPr>
        <w:t xml:space="preserve"> </w:t>
      </w:r>
      <w:r>
        <w:rPr>
          <w:i/>
          <w:color w:val="5B9BD4"/>
          <w:sz w:val="20"/>
        </w:rPr>
        <w:t>sensi</w:t>
      </w:r>
      <w:r>
        <w:rPr>
          <w:i/>
          <w:color w:val="5B9BD4"/>
          <w:spacing w:val="-8"/>
          <w:sz w:val="20"/>
        </w:rPr>
        <w:t xml:space="preserve"> </w:t>
      </w:r>
      <w:r>
        <w:rPr>
          <w:i/>
          <w:color w:val="5B9BD4"/>
          <w:sz w:val="20"/>
        </w:rPr>
        <w:t>dell'articolo</w:t>
      </w:r>
      <w:r>
        <w:rPr>
          <w:i/>
          <w:color w:val="5B9BD4"/>
          <w:spacing w:val="-7"/>
          <w:sz w:val="20"/>
        </w:rPr>
        <w:t xml:space="preserve"> </w:t>
      </w:r>
      <w:r>
        <w:rPr>
          <w:i/>
          <w:color w:val="5B9BD4"/>
          <w:sz w:val="20"/>
        </w:rPr>
        <w:t>54-bis</w:t>
      </w:r>
      <w:r>
        <w:rPr>
          <w:i/>
          <w:color w:val="5B9BD4"/>
          <w:spacing w:val="-9"/>
          <w:sz w:val="20"/>
        </w:rPr>
        <w:t xml:space="preserve"> </w:t>
      </w:r>
      <w:r>
        <w:rPr>
          <w:i/>
          <w:color w:val="5B9BD4"/>
          <w:sz w:val="20"/>
        </w:rPr>
        <w:t>del</w:t>
      </w:r>
      <w:r>
        <w:rPr>
          <w:i/>
          <w:color w:val="5B9BD4"/>
          <w:spacing w:val="-8"/>
          <w:sz w:val="20"/>
        </w:rPr>
        <w:t xml:space="preserve"> </w:t>
      </w:r>
      <w:r>
        <w:rPr>
          <w:i/>
          <w:color w:val="5B9BD4"/>
          <w:sz w:val="20"/>
        </w:rPr>
        <w:t>decreto legislativo</w:t>
      </w:r>
      <w:r>
        <w:rPr>
          <w:i/>
          <w:color w:val="5B9BD4"/>
          <w:spacing w:val="-11"/>
          <w:sz w:val="20"/>
        </w:rPr>
        <w:t xml:space="preserve"> </w:t>
      </w:r>
      <w:r>
        <w:rPr>
          <w:i/>
          <w:color w:val="5B9BD4"/>
          <w:sz w:val="20"/>
        </w:rPr>
        <w:t>n.</w:t>
      </w:r>
      <w:r>
        <w:rPr>
          <w:i/>
          <w:color w:val="5B9BD4"/>
          <w:spacing w:val="-11"/>
          <w:sz w:val="20"/>
        </w:rPr>
        <w:t xml:space="preserve"> </w:t>
      </w:r>
      <w:r>
        <w:rPr>
          <w:i/>
          <w:color w:val="5B9BD4"/>
          <w:sz w:val="20"/>
        </w:rPr>
        <w:t>165</w:t>
      </w:r>
      <w:r>
        <w:rPr>
          <w:i/>
          <w:color w:val="5B9BD4"/>
          <w:spacing w:val="-11"/>
          <w:sz w:val="20"/>
        </w:rPr>
        <w:t xml:space="preserve"> </w:t>
      </w:r>
      <w:r>
        <w:rPr>
          <w:i/>
          <w:color w:val="5B9BD4"/>
          <w:sz w:val="20"/>
        </w:rPr>
        <w:t>del</w:t>
      </w:r>
      <w:r>
        <w:rPr>
          <w:i/>
          <w:color w:val="5B9BD4"/>
          <w:spacing w:val="-11"/>
          <w:sz w:val="20"/>
        </w:rPr>
        <w:t xml:space="preserve"> </w:t>
      </w:r>
      <w:r>
        <w:rPr>
          <w:i/>
          <w:color w:val="5B9BD4"/>
          <w:sz w:val="20"/>
        </w:rPr>
        <w:t>2001</w:t>
      </w:r>
      <w:r>
        <w:rPr>
          <w:i/>
          <w:color w:val="5B9BD4"/>
          <w:spacing w:val="-8"/>
          <w:sz w:val="20"/>
        </w:rPr>
        <w:t xml:space="preserve"> </w:t>
      </w:r>
      <w:r>
        <w:rPr>
          <w:i/>
          <w:color w:val="EC7C30"/>
          <w:sz w:val="18"/>
        </w:rPr>
        <w:t>(nota:</w:t>
      </w:r>
      <w:r>
        <w:rPr>
          <w:i/>
          <w:color w:val="EC7C30"/>
          <w:spacing w:val="-9"/>
          <w:sz w:val="18"/>
        </w:rPr>
        <w:t xml:space="preserve"> </w:t>
      </w:r>
      <w:r>
        <w:rPr>
          <w:i/>
          <w:color w:val="EC7C30"/>
          <w:sz w:val="18"/>
        </w:rPr>
        <w:t>l’articolo</w:t>
      </w:r>
      <w:r>
        <w:rPr>
          <w:i/>
          <w:color w:val="EC7C30"/>
          <w:spacing w:val="-10"/>
          <w:sz w:val="18"/>
        </w:rPr>
        <w:t xml:space="preserve"> </w:t>
      </w:r>
      <w:r>
        <w:rPr>
          <w:i/>
          <w:color w:val="EC7C30"/>
          <w:sz w:val="18"/>
        </w:rPr>
        <w:t>54</w:t>
      </w:r>
      <w:r>
        <w:rPr>
          <w:i/>
          <w:color w:val="EC7C30"/>
          <w:spacing w:val="-9"/>
          <w:sz w:val="18"/>
        </w:rPr>
        <w:t xml:space="preserve"> </w:t>
      </w:r>
      <w:r>
        <w:rPr>
          <w:i/>
          <w:color w:val="EC7C30"/>
          <w:sz w:val="18"/>
        </w:rPr>
        <w:t>bis</w:t>
      </w:r>
      <w:r>
        <w:rPr>
          <w:i/>
          <w:color w:val="EC7C30"/>
          <w:spacing w:val="-9"/>
          <w:sz w:val="18"/>
        </w:rPr>
        <w:t xml:space="preserve"> </w:t>
      </w:r>
      <w:r>
        <w:rPr>
          <w:i/>
          <w:color w:val="EC7C30"/>
          <w:sz w:val="18"/>
        </w:rPr>
        <w:t>D.</w:t>
      </w:r>
      <w:r>
        <w:rPr>
          <w:i/>
          <w:color w:val="EC7C30"/>
          <w:spacing w:val="-9"/>
          <w:sz w:val="18"/>
        </w:rPr>
        <w:t xml:space="preserve"> </w:t>
      </w:r>
      <w:proofErr w:type="spellStart"/>
      <w:r>
        <w:rPr>
          <w:i/>
          <w:color w:val="EC7C30"/>
          <w:sz w:val="18"/>
        </w:rPr>
        <w:t>Lgs</w:t>
      </w:r>
      <w:proofErr w:type="spellEnd"/>
      <w:r>
        <w:rPr>
          <w:i/>
          <w:color w:val="EC7C30"/>
          <w:sz w:val="18"/>
        </w:rPr>
        <w:t>.</w:t>
      </w:r>
      <w:r>
        <w:rPr>
          <w:i/>
          <w:color w:val="EC7C30"/>
          <w:spacing w:val="-9"/>
          <w:sz w:val="18"/>
        </w:rPr>
        <w:t xml:space="preserve"> </w:t>
      </w:r>
      <w:r>
        <w:rPr>
          <w:i/>
          <w:color w:val="EC7C30"/>
          <w:sz w:val="18"/>
        </w:rPr>
        <w:t>165/2001</w:t>
      </w:r>
      <w:r>
        <w:rPr>
          <w:i/>
          <w:color w:val="EC7C30"/>
          <w:spacing w:val="-9"/>
          <w:sz w:val="18"/>
        </w:rPr>
        <w:t xml:space="preserve"> </w:t>
      </w:r>
      <w:r>
        <w:rPr>
          <w:i/>
          <w:color w:val="EC7C30"/>
          <w:sz w:val="18"/>
        </w:rPr>
        <w:t>è</w:t>
      </w:r>
      <w:r>
        <w:rPr>
          <w:i/>
          <w:color w:val="EC7C30"/>
          <w:spacing w:val="-8"/>
          <w:sz w:val="18"/>
        </w:rPr>
        <w:t xml:space="preserve"> </w:t>
      </w:r>
      <w:r>
        <w:rPr>
          <w:i/>
          <w:color w:val="EC7C30"/>
          <w:sz w:val="18"/>
        </w:rPr>
        <w:t>stato</w:t>
      </w:r>
      <w:r>
        <w:rPr>
          <w:i/>
          <w:color w:val="EC7C30"/>
          <w:spacing w:val="-10"/>
          <w:sz w:val="18"/>
        </w:rPr>
        <w:t xml:space="preserve"> </w:t>
      </w:r>
      <w:r>
        <w:rPr>
          <w:i/>
          <w:color w:val="EC7C30"/>
          <w:sz w:val="18"/>
        </w:rPr>
        <w:t>abrogato</w:t>
      </w:r>
      <w:r>
        <w:rPr>
          <w:i/>
          <w:color w:val="EC7C30"/>
          <w:spacing w:val="-10"/>
          <w:sz w:val="18"/>
        </w:rPr>
        <w:t xml:space="preserve"> </w:t>
      </w:r>
      <w:r>
        <w:rPr>
          <w:i/>
          <w:color w:val="EC7C30"/>
          <w:sz w:val="18"/>
        </w:rPr>
        <w:t>dall’</w:t>
      </w:r>
      <w:r>
        <w:rPr>
          <w:i/>
          <w:color w:val="EC7C30"/>
          <w:spacing w:val="2"/>
          <w:sz w:val="18"/>
        </w:rPr>
        <w:t xml:space="preserve"> </w:t>
      </w:r>
      <w:hyperlink r:id="rId9">
        <w:r>
          <w:rPr>
            <w:color w:val="EC7C30"/>
          </w:rPr>
          <w:t>art.</w:t>
        </w:r>
        <w:r>
          <w:rPr>
            <w:color w:val="EC7C30"/>
            <w:spacing w:val="-11"/>
          </w:rPr>
          <w:t xml:space="preserve"> </w:t>
        </w:r>
        <w:r>
          <w:rPr>
            <w:color w:val="EC7C30"/>
          </w:rPr>
          <w:t>23,</w:t>
        </w:r>
        <w:r>
          <w:rPr>
            <w:color w:val="EC7C30"/>
            <w:spacing w:val="-13"/>
          </w:rPr>
          <w:t xml:space="preserve"> </w:t>
        </w:r>
        <w:r>
          <w:rPr>
            <w:color w:val="EC7C30"/>
          </w:rPr>
          <w:t>comma</w:t>
        </w:r>
        <w:r>
          <w:rPr>
            <w:color w:val="EC7C30"/>
            <w:spacing w:val="-11"/>
          </w:rPr>
          <w:t xml:space="preserve"> </w:t>
        </w:r>
        <w:r>
          <w:rPr>
            <w:color w:val="EC7C30"/>
          </w:rPr>
          <w:t>1,</w:t>
        </w:r>
        <w:r>
          <w:rPr>
            <w:color w:val="EC7C30"/>
            <w:spacing w:val="-11"/>
          </w:rPr>
          <w:t xml:space="preserve"> </w:t>
        </w:r>
        <w:proofErr w:type="spellStart"/>
        <w:r>
          <w:rPr>
            <w:color w:val="EC7C30"/>
          </w:rPr>
          <w:t>lett</w:t>
        </w:r>
        <w:proofErr w:type="spellEnd"/>
        <w:r>
          <w:rPr>
            <w:color w:val="EC7C30"/>
          </w:rPr>
          <w:t>.</w:t>
        </w:r>
        <w:r>
          <w:rPr>
            <w:color w:val="EC7C30"/>
            <w:spacing w:val="-11"/>
          </w:rPr>
          <w:t xml:space="preserve"> </w:t>
        </w:r>
        <w:r>
          <w:rPr>
            <w:color w:val="EC7C30"/>
          </w:rPr>
          <w:t>a),</w:t>
        </w:r>
        <w:r>
          <w:rPr>
            <w:color w:val="EC7C30"/>
            <w:spacing w:val="-12"/>
          </w:rPr>
          <w:t xml:space="preserve"> </w:t>
        </w:r>
        <w:proofErr w:type="spellStart"/>
        <w:r>
          <w:rPr>
            <w:color w:val="EC7C30"/>
          </w:rPr>
          <w:t>D.Lgs.</w:t>
        </w:r>
        <w:proofErr w:type="spellEnd"/>
      </w:hyperlink>
      <w:r>
        <w:rPr>
          <w:color w:val="EC7C30"/>
        </w:rPr>
        <w:t xml:space="preserve"> </w:t>
      </w:r>
      <w:hyperlink r:id="rId10">
        <w:r>
          <w:rPr>
            <w:color w:val="EC7C30"/>
          </w:rPr>
          <w:t>10 marzo 2023, n. 24</w:t>
        </w:r>
        <w:r>
          <w:rPr>
            <w:i/>
            <w:color w:val="EC7C30"/>
            <w:sz w:val="18"/>
          </w:rPr>
          <w:t>,</w:t>
        </w:r>
      </w:hyperlink>
      <w:r>
        <w:rPr>
          <w:i/>
          <w:color w:val="EC7C30"/>
          <w:sz w:val="18"/>
        </w:rPr>
        <w:t xml:space="preserve"> che introduce la nuova disciplina in materia di “</w:t>
      </w:r>
      <w:proofErr w:type="spellStart"/>
      <w:r>
        <w:rPr>
          <w:i/>
          <w:color w:val="EC7C30"/>
          <w:sz w:val="18"/>
        </w:rPr>
        <w:t>whistleblowing</w:t>
      </w:r>
      <w:proofErr w:type="spellEnd"/>
      <w:r>
        <w:rPr>
          <w:i/>
          <w:color w:val="EC7C30"/>
          <w:sz w:val="18"/>
        </w:rPr>
        <w:t>”).</w:t>
      </w:r>
    </w:p>
    <w:p w:rsidR="00A81B1E" w:rsidRDefault="00255C8C">
      <w:pPr>
        <w:pStyle w:val="Paragrafoelenco"/>
        <w:numPr>
          <w:ilvl w:val="3"/>
          <w:numId w:val="8"/>
        </w:numPr>
        <w:tabs>
          <w:tab w:val="left" w:pos="902"/>
        </w:tabs>
        <w:spacing w:line="259" w:lineRule="auto"/>
        <w:ind w:right="773" w:firstLine="0"/>
        <w:jc w:val="both"/>
        <w:rPr>
          <w:i/>
          <w:sz w:val="20"/>
        </w:rPr>
      </w:pPr>
      <w:r>
        <w:rPr>
          <w:i/>
          <w:color w:val="5B9BD4"/>
          <w:sz w:val="20"/>
        </w:rPr>
        <w:t>Il dirigente, nei limiti delle sue possibilità, evita che notizie non rispondenti al vero quanto all'organizzazione, all'attività e ai dipendenti pubblici possano diffondersi. Favorisce la diffusione della conoscenza di buone prassi e buoni esempi al fine di rafforzare il senso di fiducia nei confronti dell'amministrazione.</w:t>
      </w:r>
    </w:p>
    <w:p w:rsidR="00A81B1E" w:rsidRDefault="00A81B1E">
      <w:pPr>
        <w:pStyle w:val="Corpotesto"/>
        <w:rPr>
          <w:sz w:val="20"/>
        </w:rPr>
      </w:pPr>
    </w:p>
    <w:p w:rsidR="00A81B1E" w:rsidRDefault="00A81B1E">
      <w:pPr>
        <w:pStyle w:val="Corpotesto"/>
        <w:rPr>
          <w:sz w:val="20"/>
        </w:rPr>
      </w:pPr>
    </w:p>
    <w:p w:rsidR="00A81B1E" w:rsidRDefault="00A81B1E">
      <w:pPr>
        <w:pStyle w:val="Corpotesto"/>
        <w:rPr>
          <w:sz w:val="20"/>
        </w:rPr>
      </w:pPr>
    </w:p>
    <w:p w:rsidR="00A81B1E" w:rsidRDefault="00A81B1E">
      <w:pPr>
        <w:pStyle w:val="Corpotesto"/>
        <w:rPr>
          <w:sz w:val="20"/>
        </w:rPr>
      </w:pPr>
    </w:p>
    <w:p w:rsidR="00A81B1E" w:rsidRDefault="00255C8C">
      <w:pPr>
        <w:pStyle w:val="Corpotesto"/>
        <w:spacing w:before="180"/>
        <w:rPr>
          <w:sz w:val="20"/>
        </w:rPr>
      </w:pPr>
      <w:r>
        <w:rPr>
          <w:noProof/>
          <w:lang w:eastAsia="it-IT"/>
        </w:rPr>
        <mc:AlternateContent>
          <mc:Choice Requires="wps">
            <w:drawing>
              <wp:anchor distT="0" distB="0" distL="0" distR="0" simplePos="0" relativeHeight="487600640" behindDoc="1" locked="0" layoutInCell="1" allowOverlap="1">
                <wp:simplePos x="0" y="0"/>
                <wp:positionH relativeFrom="page">
                  <wp:posOffset>797356</wp:posOffset>
                </wp:positionH>
                <wp:positionV relativeFrom="paragraph">
                  <wp:posOffset>284569</wp:posOffset>
                </wp:positionV>
                <wp:extent cx="5966460" cy="3810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099"/>
                              </a:lnTo>
                              <a:lnTo>
                                <a:pt x="5966206" y="38099"/>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52E1C4A" id="Graphic 27" o:spid="_x0000_s1026" style="position:absolute;margin-left:62.8pt;margin-top:22.4pt;width:469.8pt;height:3pt;z-index:-15715840;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" path="m5966206,l,,,38099r5966206,l5966206,xe" fillcolor="#5b9bd4" stroked="f">
                <v:path arrowok="t"/>
                <w10:wrap type="topAndBottom" anchorx="page"/>
              </v:shape>
            </w:pict>
          </mc:Fallback>
        </mc:AlternateContent>
      </w:r>
    </w:p>
    <w:p w:rsidR="00A81B1E" w:rsidRDefault="00A81B1E">
      <w:pPr>
        <w:rPr>
          <w:sz w:val="20"/>
        </w:rPr>
        <w:sectPr w:rsidR="00A81B1E">
          <w:pgSz w:w="11910" w:h="16840"/>
          <w:pgMar w:top="1320" w:right="520" w:bottom="1200" w:left="660" w:header="0" w:footer="983" w:gutter="0"/>
          <w:cols w:space="720"/>
        </w:sectPr>
      </w:pPr>
    </w:p>
    <w:p w:rsidR="00A81B1E" w:rsidRDefault="00255C8C">
      <w:pPr>
        <w:pStyle w:val="Paragrafoelenco"/>
        <w:numPr>
          <w:ilvl w:val="0"/>
          <w:numId w:val="7"/>
        </w:numPr>
        <w:tabs>
          <w:tab w:val="left" w:pos="715"/>
        </w:tabs>
        <w:spacing w:before="76" w:line="276" w:lineRule="auto"/>
        <w:ind w:right="724" w:firstLine="0"/>
        <w:rPr>
          <w:rFonts w:ascii="Times New Roman" w:hAnsi="Times New Roman"/>
          <w:sz w:val="24"/>
        </w:rPr>
      </w:pPr>
      <w:r>
        <w:rPr>
          <w:rFonts w:ascii="Times New Roman" w:hAnsi="Times New Roman"/>
          <w:sz w:val="24"/>
        </w:rPr>
        <w:lastRenderedPageBreak/>
        <w:t>Il</w:t>
      </w:r>
      <w:r>
        <w:rPr>
          <w:rFonts w:ascii="Times New Roman" w:hAnsi="Times New Roman"/>
          <w:spacing w:val="-3"/>
          <w:sz w:val="24"/>
        </w:rPr>
        <w:t xml:space="preserve"> </w:t>
      </w:r>
      <w:r>
        <w:rPr>
          <w:rFonts w:ascii="Times New Roman" w:hAnsi="Times New Roman"/>
          <w:sz w:val="24"/>
        </w:rPr>
        <w:t>dirigente</w:t>
      </w:r>
      <w:r>
        <w:rPr>
          <w:rFonts w:ascii="Times New Roman" w:hAnsi="Times New Roman"/>
          <w:spacing w:val="-4"/>
          <w:sz w:val="24"/>
        </w:rPr>
        <w:t xml:space="preserve"> </w:t>
      </w:r>
      <w:r>
        <w:rPr>
          <w:rFonts w:ascii="Times New Roman" w:hAnsi="Times New Roman"/>
          <w:sz w:val="24"/>
        </w:rPr>
        <w:t>cura</w:t>
      </w:r>
      <w:r>
        <w:rPr>
          <w:rFonts w:ascii="Times New Roman" w:hAnsi="Times New Roman"/>
          <w:spacing w:val="-4"/>
          <w:sz w:val="24"/>
        </w:rPr>
        <w:t xml:space="preserve"> </w:t>
      </w:r>
      <w:r>
        <w:rPr>
          <w:rFonts w:ascii="Times New Roman" w:hAnsi="Times New Roman"/>
          <w:sz w:val="24"/>
        </w:rPr>
        <w:t>l’aggiornamento</w:t>
      </w:r>
      <w:r>
        <w:rPr>
          <w:rFonts w:ascii="Times New Roman" w:hAnsi="Times New Roman"/>
          <w:spacing w:val="-3"/>
          <w:sz w:val="24"/>
        </w:rPr>
        <w:t xml:space="preserve"> </w:t>
      </w:r>
      <w:r>
        <w:rPr>
          <w:rFonts w:ascii="Times New Roman" w:hAnsi="Times New Roman"/>
          <w:sz w:val="24"/>
        </w:rPr>
        <w:t>delle</w:t>
      </w:r>
      <w:r>
        <w:rPr>
          <w:rFonts w:ascii="Times New Roman" w:hAnsi="Times New Roman"/>
          <w:spacing w:val="-4"/>
          <w:sz w:val="24"/>
        </w:rPr>
        <w:t xml:space="preserve"> </w:t>
      </w:r>
      <w:r>
        <w:rPr>
          <w:rFonts w:ascii="Times New Roman" w:hAnsi="Times New Roman"/>
          <w:sz w:val="24"/>
        </w:rPr>
        <w:t>proprie</w:t>
      </w:r>
      <w:r>
        <w:rPr>
          <w:rFonts w:ascii="Times New Roman" w:hAnsi="Times New Roman"/>
          <w:spacing w:val="-2"/>
          <w:sz w:val="24"/>
        </w:rPr>
        <w:t xml:space="preserve"> </w:t>
      </w:r>
      <w:r>
        <w:rPr>
          <w:rFonts w:ascii="Times New Roman" w:hAnsi="Times New Roman"/>
          <w:sz w:val="24"/>
        </w:rPr>
        <w:t>competenze</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favorisce</w:t>
      </w:r>
      <w:r>
        <w:rPr>
          <w:rFonts w:ascii="Times New Roman" w:hAnsi="Times New Roman"/>
          <w:spacing w:val="-4"/>
          <w:sz w:val="24"/>
        </w:rPr>
        <w:t xml:space="preserve"> </w:t>
      </w:r>
      <w:r>
        <w:rPr>
          <w:rFonts w:ascii="Times New Roman" w:hAnsi="Times New Roman"/>
          <w:sz w:val="24"/>
        </w:rPr>
        <w:t>lo</w:t>
      </w:r>
      <w:r>
        <w:rPr>
          <w:rFonts w:ascii="Times New Roman" w:hAnsi="Times New Roman"/>
          <w:spacing w:val="-3"/>
          <w:sz w:val="24"/>
        </w:rPr>
        <w:t xml:space="preserve"> </w:t>
      </w:r>
      <w:r>
        <w:rPr>
          <w:rFonts w:ascii="Times New Roman" w:hAnsi="Times New Roman"/>
          <w:sz w:val="24"/>
        </w:rPr>
        <w:t>scambio</w:t>
      </w:r>
      <w:r>
        <w:rPr>
          <w:rFonts w:ascii="Times New Roman" w:hAnsi="Times New Roman"/>
          <w:spacing w:val="-3"/>
          <w:sz w:val="24"/>
        </w:rPr>
        <w:t xml:space="preserve"> </w:t>
      </w:r>
      <w:r>
        <w:rPr>
          <w:rFonts w:ascii="Times New Roman" w:hAnsi="Times New Roman"/>
          <w:sz w:val="24"/>
        </w:rPr>
        <w:t>di</w:t>
      </w:r>
      <w:r>
        <w:rPr>
          <w:rFonts w:ascii="Times New Roman" w:hAnsi="Times New Roman"/>
          <w:spacing w:val="-3"/>
          <w:sz w:val="24"/>
        </w:rPr>
        <w:t xml:space="preserve"> </w:t>
      </w:r>
      <w:r>
        <w:rPr>
          <w:rFonts w:ascii="Times New Roman" w:hAnsi="Times New Roman"/>
          <w:sz w:val="24"/>
        </w:rPr>
        <w:t>conoscenze con i colleghi e con i collaboratori.</w:t>
      </w:r>
    </w:p>
    <w:p w:rsidR="00A81B1E" w:rsidRDefault="00A81B1E">
      <w:pPr>
        <w:pStyle w:val="Corpotesto"/>
        <w:spacing w:before="40"/>
        <w:rPr>
          <w:rFonts w:ascii="Times New Roman"/>
          <w:i w:val="0"/>
          <w:sz w:val="24"/>
        </w:rPr>
      </w:pPr>
    </w:p>
    <w:p w:rsidR="00A81B1E" w:rsidRDefault="00255C8C">
      <w:pPr>
        <w:pStyle w:val="Titolo1"/>
      </w:pPr>
      <w:r>
        <w:t>Art.</w:t>
      </w:r>
      <w:r>
        <w:rPr>
          <w:spacing w:val="-2"/>
        </w:rPr>
        <w:t xml:space="preserve"> </w:t>
      </w:r>
      <w:r>
        <w:t>19)</w:t>
      </w:r>
      <w:r>
        <w:rPr>
          <w:spacing w:val="-1"/>
        </w:rPr>
        <w:t xml:space="preserve"> </w:t>
      </w:r>
      <w:r>
        <w:t>Disposizioni</w:t>
      </w:r>
      <w:r>
        <w:rPr>
          <w:spacing w:val="-2"/>
        </w:rPr>
        <w:t xml:space="preserve"> </w:t>
      </w:r>
      <w:r>
        <w:t>particolari</w:t>
      </w:r>
      <w:r>
        <w:rPr>
          <w:spacing w:val="-1"/>
        </w:rPr>
        <w:t xml:space="preserve"> </w:t>
      </w:r>
      <w:r>
        <w:t>per</w:t>
      </w:r>
      <w:r>
        <w:rPr>
          <w:spacing w:val="-3"/>
        </w:rPr>
        <w:t xml:space="preserve"> </w:t>
      </w:r>
      <w:r>
        <w:t>gli</w:t>
      </w:r>
      <w:r>
        <w:rPr>
          <w:spacing w:val="-1"/>
        </w:rPr>
        <w:t xml:space="preserve"> </w:t>
      </w:r>
      <w:r>
        <w:t>appartenenti</w:t>
      </w:r>
      <w:r>
        <w:rPr>
          <w:spacing w:val="-2"/>
        </w:rPr>
        <w:t xml:space="preserve"> </w:t>
      </w:r>
      <w:r>
        <w:t>alla</w:t>
      </w:r>
      <w:r>
        <w:rPr>
          <w:spacing w:val="-1"/>
        </w:rPr>
        <w:t xml:space="preserve"> </w:t>
      </w:r>
      <w:r>
        <w:t>Polizia</w:t>
      </w:r>
      <w:r>
        <w:rPr>
          <w:spacing w:val="-1"/>
        </w:rPr>
        <w:t xml:space="preserve"> </w:t>
      </w:r>
      <w:r>
        <w:rPr>
          <w:spacing w:val="-2"/>
        </w:rPr>
        <w:t>Locale</w:t>
      </w:r>
    </w:p>
    <w:p w:rsidR="00A81B1E" w:rsidRDefault="00A81B1E">
      <w:pPr>
        <w:pStyle w:val="Corpotesto"/>
        <w:spacing w:before="84"/>
        <w:rPr>
          <w:rFonts w:ascii="Times New Roman"/>
          <w:b/>
          <w:i w:val="0"/>
          <w:sz w:val="24"/>
        </w:rPr>
      </w:pPr>
    </w:p>
    <w:p w:rsidR="00A81B1E" w:rsidRDefault="00255C8C">
      <w:pPr>
        <w:pStyle w:val="Paragrafoelenco"/>
        <w:numPr>
          <w:ilvl w:val="0"/>
          <w:numId w:val="6"/>
        </w:numPr>
        <w:tabs>
          <w:tab w:val="left" w:pos="731"/>
        </w:tabs>
        <w:spacing w:line="276" w:lineRule="auto"/>
        <w:ind w:right="468" w:firstLine="0"/>
        <w:jc w:val="both"/>
        <w:rPr>
          <w:rFonts w:ascii="Times New Roman" w:hAnsi="Times New Roman"/>
          <w:sz w:val="24"/>
        </w:rPr>
      </w:pPr>
      <w:r>
        <w:rPr>
          <w:rFonts w:ascii="Times New Roman" w:hAnsi="Times New Roman"/>
          <w:sz w:val="24"/>
        </w:rPr>
        <w:t>Ferma restando l’applicazione delle disposizioni del Codice e di tutte le disposizioni relative alla generalità dei dipendenti, il personale del Corpo di Polizia Locale è tenuto al rispetto delle specifiche disposizioni di servizio ad esso destinate, con particolare riferimento a quelle contenute nel vigente Regolamento</w:t>
      </w:r>
      <w:r>
        <w:rPr>
          <w:rFonts w:ascii="Times New Roman" w:hAnsi="Times New Roman"/>
          <w:spacing w:val="-7"/>
          <w:sz w:val="24"/>
        </w:rPr>
        <w:t xml:space="preserve"> </w:t>
      </w:r>
      <w:r>
        <w:rPr>
          <w:rFonts w:ascii="Times New Roman" w:hAnsi="Times New Roman"/>
          <w:sz w:val="24"/>
        </w:rPr>
        <w:t>del</w:t>
      </w:r>
      <w:r>
        <w:rPr>
          <w:rFonts w:ascii="Times New Roman" w:hAnsi="Times New Roman"/>
          <w:spacing w:val="-7"/>
          <w:sz w:val="24"/>
        </w:rPr>
        <w:t xml:space="preserve"> </w:t>
      </w:r>
      <w:r>
        <w:rPr>
          <w:rFonts w:ascii="Times New Roman" w:hAnsi="Times New Roman"/>
          <w:sz w:val="24"/>
        </w:rPr>
        <w:t>Corpo</w:t>
      </w:r>
      <w:r>
        <w:rPr>
          <w:rFonts w:ascii="Times New Roman" w:hAnsi="Times New Roman"/>
          <w:spacing w:val="-6"/>
          <w:sz w:val="24"/>
        </w:rPr>
        <w:t xml:space="preserve"> </w:t>
      </w:r>
      <w:r>
        <w:rPr>
          <w:rFonts w:ascii="Times New Roman" w:hAnsi="Times New Roman"/>
          <w:sz w:val="24"/>
        </w:rPr>
        <w:t>di</w:t>
      </w:r>
      <w:r>
        <w:rPr>
          <w:rFonts w:ascii="Times New Roman" w:hAnsi="Times New Roman"/>
          <w:spacing w:val="-7"/>
          <w:sz w:val="24"/>
        </w:rPr>
        <w:t xml:space="preserve"> </w:t>
      </w:r>
      <w:r>
        <w:rPr>
          <w:rFonts w:ascii="Times New Roman" w:hAnsi="Times New Roman"/>
          <w:sz w:val="24"/>
        </w:rPr>
        <w:t>Polizia</w:t>
      </w:r>
      <w:r>
        <w:rPr>
          <w:rFonts w:ascii="Times New Roman" w:hAnsi="Times New Roman"/>
          <w:spacing w:val="-5"/>
          <w:sz w:val="24"/>
        </w:rPr>
        <w:t xml:space="preserve"> </w:t>
      </w:r>
      <w:r>
        <w:rPr>
          <w:rFonts w:ascii="Times New Roman" w:hAnsi="Times New Roman"/>
          <w:sz w:val="24"/>
        </w:rPr>
        <w:t>Locale,</w:t>
      </w:r>
      <w:r>
        <w:rPr>
          <w:rFonts w:ascii="Times New Roman" w:hAnsi="Times New Roman"/>
          <w:spacing w:val="-8"/>
          <w:sz w:val="24"/>
        </w:rPr>
        <w:t xml:space="preserve"> </w:t>
      </w:r>
      <w:r>
        <w:rPr>
          <w:rFonts w:ascii="Times New Roman" w:hAnsi="Times New Roman"/>
          <w:sz w:val="24"/>
        </w:rPr>
        <w:t>nel</w:t>
      </w:r>
      <w:r>
        <w:rPr>
          <w:rFonts w:ascii="Times New Roman" w:hAnsi="Times New Roman"/>
          <w:spacing w:val="-7"/>
          <w:sz w:val="24"/>
        </w:rPr>
        <w:t xml:space="preserve"> </w:t>
      </w:r>
      <w:r>
        <w:rPr>
          <w:rFonts w:ascii="Times New Roman" w:hAnsi="Times New Roman"/>
          <w:sz w:val="24"/>
        </w:rPr>
        <w:t>Codice</w:t>
      </w:r>
      <w:r>
        <w:rPr>
          <w:rFonts w:ascii="Times New Roman" w:hAnsi="Times New Roman"/>
          <w:spacing w:val="-9"/>
          <w:sz w:val="24"/>
        </w:rPr>
        <w:t xml:space="preserve"> </w:t>
      </w:r>
      <w:r>
        <w:rPr>
          <w:rFonts w:ascii="Times New Roman" w:hAnsi="Times New Roman"/>
          <w:sz w:val="24"/>
        </w:rPr>
        <w:t>deontologico</w:t>
      </w:r>
      <w:r>
        <w:rPr>
          <w:rFonts w:ascii="Times New Roman" w:hAnsi="Times New Roman"/>
          <w:spacing w:val="-8"/>
          <w:sz w:val="24"/>
        </w:rPr>
        <w:t xml:space="preserve"> </w:t>
      </w:r>
      <w:r>
        <w:rPr>
          <w:rFonts w:ascii="Times New Roman" w:hAnsi="Times New Roman"/>
          <w:sz w:val="24"/>
        </w:rPr>
        <w:t>di</w:t>
      </w:r>
      <w:r>
        <w:rPr>
          <w:rFonts w:ascii="Times New Roman" w:hAnsi="Times New Roman"/>
          <w:spacing w:val="-7"/>
          <w:sz w:val="24"/>
        </w:rPr>
        <w:t xml:space="preserve"> </w:t>
      </w:r>
      <w:r>
        <w:rPr>
          <w:rFonts w:ascii="Times New Roman" w:hAnsi="Times New Roman"/>
          <w:sz w:val="24"/>
        </w:rPr>
        <w:t>comportamento</w:t>
      </w:r>
      <w:r>
        <w:rPr>
          <w:rFonts w:ascii="Times New Roman" w:hAnsi="Times New Roman"/>
          <w:spacing w:val="-7"/>
          <w:sz w:val="24"/>
        </w:rPr>
        <w:t xml:space="preserve"> </w:t>
      </w:r>
      <w:r>
        <w:rPr>
          <w:rFonts w:ascii="Times New Roman" w:hAnsi="Times New Roman"/>
          <w:sz w:val="24"/>
        </w:rPr>
        <w:t>ad</w:t>
      </w:r>
      <w:r>
        <w:rPr>
          <w:rFonts w:ascii="Times New Roman" w:hAnsi="Times New Roman"/>
          <w:spacing w:val="-5"/>
          <w:sz w:val="24"/>
        </w:rPr>
        <w:t xml:space="preserve"> </w:t>
      </w:r>
      <w:r>
        <w:rPr>
          <w:rFonts w:ascii="Times New Roman" w:hAnsi="Times New Roman"/>
          <w:sz w:val="24"/>
        </w:rPr>
        <w:t>esso</w:t>
      </w:r>
      <w:r>
        <w:rPr>
          <w:rFonts w:ascii="Times New Roman" w:hAnsi="Times New Roman"/>
          <w:spacing w:val="-7"/>
          <w:sz w:val="24"/>
        </w:rPr>
        <w:t xml:space="preserve"> </w:t>
      </w:r>
      <w:r>
        <w:rPr>
          <w:rFonts w:ascii="Times New Roman" w:hAnsi="Times New Roman"/>
          <w:sz w:val="24"/>
        </w:rPr>
        <w:t xml:space="preserve">allegato e negli altri regolamenti vigenti ad esso destinati, la cui violazione costituisce fonte di responsabilità </w:t>
      </w:r>
      <w:r>
        <w:rPr>
          <w:rFonts w:ascii="Times New Roman" w:hAnsi="Times New Roman"/>
          <w:spacing w:val="-2"/>
          <w:sz w:val="24"/>
        </w:rPr>
        <w:t>disciplinare.</w:t>
      </w:r>
    </w:p>
    <w:p w:rsidR="00A81B1E" w:rsidRDefault="00A81B1E">
      <w:pPr>
        <w:pStyle w:val="Corpotesto"/>
        <w:spacing w:before="42"/>
        <w:rPr>
          <w:rFonts w:ascii="Times New Roman"/>
          <w:i w:val="0"/>
          <w:sz w:val="24"/>
        </w:rPr>
      </w:pPr>
    </w:p>
    <w:p w:rsidR="00A81B1E" w:rsidRDefault="00255C8C">
      <w:pPr>
        <w:pStyle w:val="Paragrafoelenco"/>
        <w:numPr>
          <w:ilvl w:val="0"/>
          <w:numId w:val="6"/>
        </w:numPr>
        <w:tabs>
          <w:tab w:val="left" w:pos="705"/>
        </w:tabs>
        <w:spacing w:before="1" w:line="276" w:lineRule="auto"/>
        <w:ind w:right="467" w:firstLine="0"/>
        <w:jc w:val="both"/>
        <w:rPr>
          <w:rFonts w:ascii="Times New Roman" w:hAnsi="Times New Roman"/>
          <w:sz w:val="24"/>
        </w:rPr>
      </w:pPr>
      <w:r>
        <w:rPr>
          <w:rFonts w:ascii="Times New Roman" w:hAnsi="Times New Roman"/>
          <w:sz w:val="24"/>
        </w:rPr>
        <w:t>Nell’attività</w:t>
      </w:r>
      <w:r>
        <w:rPr>
          <w:rFonts w:ascii="Times New Roman" w:hAnsi="Times New Roman"/>
          <w:spacing w:val="-11"/>
          <w:sz w:val="24"/>
        </w:rPr>
        <w:t xml:space="preserve"> </w:t>
      </w:r>
      <w:r>
        <w:rPr>
          <w:rFonts w:ascii="Times New Roman" w:hAnsi="Times New Roman"/>
          <w:sz w:val="24"/>
        </w:rPr>
        <w:t>di</w:t>
      </w:r>
      <w:r>
        <w:rPr>
          <w:rFonts w:ascii="Times New Roman" w:hAnsi="Times New Roman"/>
          <w:spacing w:val="-10"/>
          <w:sz w:val="24"/>
        </w:rPr>
        <w:t xml:space="preserve"> </w:t>
      </w:r>
      <w:r>
        <w:rPr>
          <w:rFonts w:ascii="Times New Roman" w:hAnsi="Times New Roman"/>
          <w:sz w:val="24"/>
        </w:rPr>
        <w:t>presidio</w:t>
      </w:r>
      <w:r>
        <w:rPr>
          <w:rFonts w:ascii="Times New Roman" w:hAnsi="Times New Roman"/>
          <w:spacing w:val="-11"/>
          <w:sz w:val="24"/>
        </w:rPr>
        <w:t xml:space="preserve"> </w:t>
      </w:r>
      <w:r>
        <w:rPr>
          <w:rFonts w:ascii="Times New Roman" w:hAnsi="Times New Roman"/>
          <w:sz w:val="24"/>
        </w:rPr>
        <w:t>del</w:t>
      </w:r>
      <w:r>
        <w:rPr>
          <w:rFonts w:ascii="Times New Roman" w:hAnsi="Times New Roman"/>
          <w:spacing w:val="-10"/>
          <w:sz w:val="24"/>
        </w:rPr>
        <w:t xml:space="preserve"> </w:t>
      </w:r>
      <w:r>
        <w:rPr>
          <w:rFonts w:ascii="Times New Roman" w:hAnsi="Times New Roman"/>
          <w:sz w:val="24"/>
        </w:rPr>
        <w:t>territorio,</w:t>
      </w:r>
      <w:r>
        <w:rPr>
          <w:rFonts w:ascii="Times New Roman" w:hAnsi="Times New Roman"/>
          <w:spacing w:val="-11"/>
          <w:sz w:val="24"/>
        </w:rPr>
        <w:t xml:space="preserve"> </w:t>
      </w:r>
      <w:r>
        <w:rPr>
          <w:rFonts w:ascii="Times New Roman" w:hAnsi="Times New Roman"/>
          <w:sz w:val="24"/>
        </w:rPr>
        <w:t>il</w:t>
      </w:r>
      <w:r>
        <w:rPr>
          <w:rFonts w:ascii="Times New Roman" w:hAnsi="Times New Roman"/>
          <w:spacing w:val="-10"/>
          <w:sz w:val="24"/>
        </w:rPr>
        <w:t xml:space="preserve"> </w:t>
      </w:r>
      <w:r>
        <w:rPr>
          <w:rFonts w:ascii="Times New Roman" w:hAnsi="Times New Roman"/>
          <w:sz w:val="24"/>
        </w:rPr>
        <w:t>personale</w:t>
      </w:r>
      <w:r>
        <w:rPr>
          <w:rFonts w:ascii="Times New Roman" w:hAnsi="Times New Roman"/>
          <w:spacing w:val="-11"/>
          <w:sz w:val="24"/>
        </w:rPr>
        <w:t xml:space="preserve"> </w:t>
      </w:r>
      <w:r>
        <w:rPr>
          <w:rFonts w:ascii="Times New Roman" w:hAnsi="Times New Roman"/>
          <w:sz w:val="24"/>
        </w:rPr>
        <w:t>della</w:t>
      </w:r>
      <w:r>
        <w:rPr>
          <w:rFonts w:ascii="Times New Roman" w:hAnsi="Times New Roman"/>
          <w:spacing w:val="-12"/>
          <w:sz w:val="24"/>
        </w:rPr>
        <w:t xml:space="preserve"> </w:t>
      </w:r>
      <w:r>
        <w:rPr>
          <w:rFonts w:ascii="Times New Roman" w:hAnsi="Times New Roman"/>
          <w:sz w:val="24"/>
        </w:rPr>
        <w:t>Polizia</w:t>
      </w:r>
      <w:r>
        <w:rPr>
          <w:rFonts w:ascii="Times New Roman" w:hAnsi="Times New Roman"/>
          <w:spacing w:val="-11"/>
          <w:sz w:val="24"/>
        </w:rPr>
        <w:t xml:space="preserve"> </w:t>
      </w:r>
      <w:r>
        <w:rPr>
          <w:rFonts w:ascii="Times New Roman" w:hAnsi="Times New Roman"/>
          <w:sz w:val="24"/>
        </w:rPr>
        <w:t>locale</w:t>
      </w:r>
      <w:r>
        <w:rPr>
          <w:rFonts w:ascii="Times New Roman" w:hAnsi="Times New Roman"/>
          <w:spacing w:val="-11"/>
          <w:sz w:val="24"/>
        </w:rPr>
        <w:t xml:space="preserve"> </w:t>
      </w:r>
      <w:r>
        <w:rPr>
          <w:rFonts w:ascii="Times New Roman" w:hAnsi="Times New Roman"/>
          <w:sz w:val="24"/>
        </w:rPr>
        <w:t>tiene</w:t>
      </w:r>
      <w:r>
        <w:rPr>
          <w:rFonts w:ascii="Times New Roman" w:hAnsi="Times New Roman"/>
          <w:spacing w:val="-9"/>
          <w:sz w:val="24"/>
        </w:rPr>
        <w:t xml:space="preserve"> </w:t>
      </w:r>
      <w:r>
        <w:rPr>
          <w:rFonts w:ascii="Times New Roman" w:hAnsi="Times New Roman"/>
          <w:sz w:val="24"/>
        </w:rPr>
        <w:t>un</w:t>
      </w:r>
      <w:r>
        <w:rPr>
          <w:rFonts w:ascii="Times New Roman" w:hAnsi="Times New Roman"/>
          <w:spacing w:val="-11"/>
          <w:sz w:val="24"/>
        </w:rPr>
        <w:t xml:space="preserve"> </w:t>
      </w:r>
      <w:r>
        <w:rPr>
          <w:rFonts w:ascii="Times New Roman" w:hAnsi="Times New Roman"/>
          <w:sz w:val="24"/>
        </w:rPr>
        <w:t>contegno</w:t>
      </w:r>
      <w:r>
        <w:rPr>
          <w:rFonts w:ascii="Times New Roman" w:hAnsi="Times New Roman"/>
          <w:spacing w:val="-11"/>
          <w:sz w:val="24"/>
        </w:rPr>
        <w:t xml:space="preserve"> </w:t>
      </w:r>
      <w:r>
        <w:rPr>
          <w:rFonts w:ascii="Times New Roman" w:hAnsi="Times New Roman"/>
          <w:sz w:val="24"/>
        </w:rPr>
        <w:t>consono</w:t>
      </w:r>
      <w:r>
        <w:rPr>
          <w:rFonts w:ascii="Times New Roman" w:hAnsi="Times New Roman"/>
          <w:spacing w:val="-10"/>
          <w:sz w:val="24"/>
        </w:rPr>
        <w:t xml:space="preserve"> </w:t>
      </w:r>
      <w:r>
        <w:rPr>
          <w:rFonts w:ascii="Times New Roman" w:hAnsi="Times New Roman"/>
          <w:sz w:val="24"/>
        </w:rPr>
        <w:t xml:space="preserve">alle funzioni di vigilanza esercitate, in quanto rappresenta le istituzioni anche con il proprio </w:t>
      </w:r>
      <w:r>
        <w:rPr>
          <w:rFonts w:ascii="Times New Roman" w:hAnsi="Times New Roman"/>
          <w:spacing w:val="-2"/>
          <w:sz w:val="24"/>
        </w:rPr>
        <w:t>comportamento.</w:t>
      </w:r>
    </w:p>
    <w:p w:rsidR="00A81B1E" w:rsidRDefault="00A81B1E">
      <w:pPr>
        <w:pStyle w:val="Corpotesto"/>
        <w:spacing w:before="38"/>
        <w:rPr>
          <w:rFonts w:ascii="Times New Roman"/>
          <w:i w:val="0"/>
          <w:sz w:val="24"/>
        </w:rPr>
      </w:pPr>
    </w:p>
    <w:p w:rsidR="00A81B1E" w:rsidRDefault="00255C8C">
      <w:pPr>
        <w:pStyle w:val="Titolo1"/>
        <w:spacing w:before="1"/>
      </w:pPr>
      <w:r>
        <w:t>Art.</w:t>
      </w:r>
      <w:r>
        <w:rPr>
          <w:spacing w:val="-3"/>
        </w:rPr>
        <w:t xml:space="preserve"> </w:t>
      </w:r>
      <w:r>
        <w:t>20)</w:t>
      </w:r>
      <w:r>
        <w:rPr>
          <w:spacing w:val="-2"/>
        </w:rPr>
        <w:t xml:space="preserve"> </w:t>
      </w:r>
      <w:r>
        <w:t>Contratti</w:t>
      </w:r>
      <w:r>
        <w:rPr>
          <w:spacing w:val="1"/>
        </w:rPr>
        <w:t xml:space="preserve"> </w:t>
      </w:r>
      <w:r>
        <w:t>ed</w:t>
      </w:r>
      <w:r>
        <w:rPr>
          <w:spacing w:val="-2"/>
        </w:rPr>
        <w:t xml:space="preserve"> </w:t>
      </w:r>
      <w:r>
        <w:t>altri</w:t>
      </w:r>
      <w:r>
        <w:rPr>
          <w:spacing w:val="-1"/>
        </w:rPr>
        <w:t xml:space="preserve"> </w:t>
      </w:r>
      <w:r>
        <w:t>atti</w:t>
      </w:r>
      <w:r>
        <w:rPr>
          <w:spacing w:val="-1"/>
        </w:rPr>
        <w:t xml:space="preserve"> </w:t>
      </w:r>
      <w:r>
        <w:rPr>
          <w:spacing w:val="-2"/>
        </w:rPr>
        <w:t>negoziali</w:t>
      </w:r>
    </w:p>
    <w:p w:rsidR="00A81B1E" w:rsidRDefault="00255C8C">
      <w:pPr>
        <w:pStyle w:val="Corpotesto"/>
        <w:spacing w:before="186"/>
        <w:rPr>
          <w:rFonts w:ascii="Times New Roman"/>
          <w:b/>
          <w:i w:val="0"/>
          <w:sz w:val="20"/>
        </w:rPr>
      </w:pPr>
      <w:r>
        <w:rPr>
          <w:noProof/>
          <w:lang w:eastAsia="it-IT"/>
        </w:rPr>
        <mc:AlternateContent>
          <mc:Choice Requires="wps">
            <w:drawing>
              <wp:anchor distT="0" distB="0" distL="0" distR="0" simplePos="0" relativeHeight="487601152" behindDoc="1" locked="0" layoutInCell="1" allowOverlap="1">
                <wp:simplePos x="0" y="0"/>
                <wp:positionH relativeFrom="page">
                  <wp:posOffset>797356</wp:posOffset>
                </wp:positionH>
                <wp:positionV relativeFrom="paragraph">
                  <wp:posOffset>279423</wp:posOffset>
                </wp:positionV>
                <wp:extent cx="5966460" cy="3810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3BCAE6F" id="Graphic 28" o:spid="_x0000_s1026" style="position:absolute;margin-left:62.8pt;margin-top:22pt;width:469.8pt;height:3pt;z-index:-15715328;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" path="m5966206,l,,,38100r5966206,l5966206,xe" fillcolor="#5b9bd4" stroked="f">
                <v:path arrowok="t"/>
                <w10:wrap type="topAndBottom" anchorx="page"/>
              </v:shape>
            </w:pict>
          </mc:Fallback>
        </mc:AlternateContent>
      </w:r>
    </w:p>
    <w:p w:rsidR="00A81B1E" w:rsidRDefault="00255C8C">
      <w:pPr>
        <w:pStyle w:val="Titolo2"/>
        <w:spacing w:before="259"/>
        <w:ind w:left="2" w:right="140"/>
        <w:jc w:val="center"/>
      </w:pPr>
      <w:r>
        <w:rPr>
          <w:color w:val="5B9BD4"/>
        </w:rPr>
        <w:t>Art.</w:t>
      </w:r>
      <w:r>
        <w:rPr>
          <w:color w:val="5B9BD4"/>
          <w:spacing w:val="-6"/>
        </w:rPr>
        <w:t xml:space="preserve"> </w:t>
      </w:r>
      <w:r>
        <w:rPr>
          <w:color w:val="5B9BD4"/>
        </w:rPr>
        <w:t>14</w:t>
      </w:r>
      <w:r>
        <w:rPr>
          <w:color w:val="5B9BD4"/>
          <w:spacing w:val="-5"/>
        </w:rPr>
        <w:t xml:space="preserve"> </w:t>
      </w:r>
      <w:r>
        <w:rPr>
          <w:color w:val="5B9BD4"/>
        </w:rPr>
        <w:t>DPR</w:t>
      </w:r>
      <w:r>
        <w:rPr>
          <w:color w:val="5B9BD4"/>
          <w:spacing w:val="-5"/>
        </w:rPr>
        <w:t xml:space="preserve"> </w:t>
      </w:r>
      <w:r>
        <w:rPr>
          <w:color w:val="5B9BD4"/>
        </w:rPr>
        <w:t>62/2013</w:t>
      </w:r>
      <w:r>
        <w:rPr>
          <w:color w:val="5B9BD4"/>
          <w:spacing w:val="-3"/>
        </w:rPr>
        <w:t xml:space="preserve"> </w:t>
      </w:r>
      <w:r>
        <w:rPr>
          <w:color w:val="5B9BD4"/>
        </w:rPr>
        <w:t>Contratti</w:t>
      </w:r>
      <w:r>
        <w:rPr>
          <w:color w:val="5B9BD4"/>
          <w:spacing w:val="-3"/>
        </w:rPr>
        <w:t xml:space="preserve"> </w:t>
      </w:r>
      <w:r>
        <w:rPr>
          <w:color w:val="5B9BD4"/>
        </w:rPr>
        <w:t>ed</w:t>
      </w:r>
      <w:r>
        <w:rPr>
          <w:color w:val="5B9BD4"/>
          <w:spacing w:val="-5"/>
        </w:rPr>
        <w:t xml:space="preserve"> </w:t>
      </w:r>
      <w:r>
        <w:rPr>
          <w:color w:val="5B9BD4"/>
        </w:rPr>
        <w:t>altri</w:t>
      </w:r>
      <w:r>
        <w:rPr>
          <w:color w:val="5B9BD4"/>
          <w:spacing w:val="-5"/>
        </w:rPr>
        <w:t xml:space="preserve"> </w:t>
      </w:r>
      <w:r>
        <w:rPr>
          <w:color w:val="5B9BD4"/>
        </w:rPr>
        <w:t>atti</w:t>
      </w:r>
      <w:r>
        <w:rPr>
          <w:color w:val="5B9BD4"/>
          <w:spacing w:val="-4"/>
        </w:rPr>
        <w:t xml:space="preserve"> </w:t>
      </w:r>
      <w:r>
        <w:rPr>
          <w:color w:val="5B9BD4"/>
          <w:spacing w:val="-2"/>
        </w:rPr>
        <w:t>negoziali</w:t>
      </w:r>
    </w:p>
    <w:p w:rsidR="00A81B1E" w:rsidRDefault="00A81B1E">
      <w:pPr>
        <w:pStyle w:val="Corpotesto"/>
        <w:spacing w:before="43"/>
        <w:rPr>
          <w:b/>
        </w:rPr>
      </w:pPr>
    </w:p>
    <w:p w:rsidR="00A81B1E" w:rsidRDefault="00255C8C">
      <w:pPr>
        <w:pStyle w:val="Paragrafoelenco"/>
        <w:numPr>
          <w:ilvl w:val="1"/>
          <w:numId w:val="6"/>
        </w:numPr>
        <w:tabs>
          <w:tab w:val="left" w:pos="855"/>
        </w:tabs>
        <w:spacing w:line="259" w:lineRule="auto"/>
        <w:ind w:right="763" w:firstLine="0"/>
        <w:jc w:val="both"/>
        <w:rPr>
          <w:i/>
        </w:rPr>
      </w:pPr>
      <w:r>
        <w:rPr>
          <w:i/>
          <w:color w:val="5B9BD4"/>
        </w:rPr>
        <w:t>Nella conclusione di accordi e negozi e nella stipulazione di contratti per conto dell'amministrazione, nonché</w:t>
      </w:r>
      <w:r>
        <w:rPr>
          <w:i/>
          <w:color w:val="5B9BD4"/>
          <w:spacing w:val="-6"/>
        </w:rPr>
        <w:t xml:space="preserve"> </w:t>
      </w:r>
      <w:r>
        <w:rPr>
          <w:i/>
          <w:color w:val="5B9BD4"/>
        </w:rPr>
        <w:t>nella</w:t>
      </w:r>
      <w:r>
        <w:rPr>
          <w:i/>
          <w:color w:val="5B9BD4"/>
          <w:spacing w:val="-7"/>
        </w:rPr>
        <w:t xml:space="preserve"> </w:t>
      </w:r>
      <w:r>
        <w:rPr>
          <w:i/>
          <w:color w:val="5B9BD4"/>
        </w:rPr>
        <w:t>fase</w:t>
      </w:r>
      <w:r>
        <w:rPr>
          <w:i/>
          <w:color w:val="5B9BD4"/>
          <w:spacing w:val="-6"/>
        </w:rPr>
        <w:t xml:space="preserve"> </w:t>
      </w:r>
      <w:r>
        <w:rPr>
          <w:i/>
          <w:color w:val="5B9BD4"/>
        </w:rPr>
        <w:t>di</w:t>
      </w:r>
      <w:r>
        <w:rPr>
          <w:i/>
          <w:color w:val="5B9BD4"/>
          <w:spacing w:val="-7"/>
        </w:rPr>
        <w:t xml:space="preserve"> </w:t>
      </w:r>
      <w:r>
        <w:rPr>
          <w:i/>
          <w:color w:val="5B9BD4"/>
        </w:rPr>
        <w:t>esecuzione</w:t>
      </w:r>
      <w:r>
        <w:rPr>
          <w:i/>
          <w:color w:val="5B9BD4"/>
          <w:spacing w:val="-6"/>
        </w:rPr>
        <w:t xml:space="preserve"> </w:t>
      </w:r>
      <w:r>
        <w:rPr>
          <w:i/>
          <w:color w:val="5B9BD4"/>
        </w:rPr>
        <w:t>degli</w:t>
      </w:r>
      <w:r>
        <w:rPr>
          <w:i/>
          <w:color w:val="5B9BD4"/>
          <w:spacing w:val="-7"/>
        </w:rPr>
        <w:t xml:space="preserve"> </w:t>
      </w:r>
      <w:r>
        <w:rPr>
          <w:i/>
          <w:color w:val="5B9BD4"/>
        </w:rPr>
        <w:t>stessi,</w:t>
      </w:r>
      <w:r>
        <w:rPr>
          <w:i/>
          <w:color w:val="5B9BD4"/>
          <w:spacing w:val="-7"/>
        </w:rPr>
        <w:t xml:space="preserve"> </w:t>
      </w:r>
      <w:r>
        <w:rPr>
          <w:i/>
          <w:color w:val="5B9BD4"/>
        </w:rPr>
        <w:t>il</w:t>
      </w:r>
      <w:r>
        <w:rPr>
          <w:i/>
          <w:color w:val="5B9BD4"/>
          <w:spacing w:val="-7"/>
        </w:rPr>
        <w:t xml:space="preserve"> </w:t>
      </w:r>
      <w:r>
        <w:rPr>
          <w:i/>
          <w:color w:val="5B9BD4"/>
        </w:rPr>
        <w:t>dipendente</w:t>
      </w:r>
      <w:r>
        <w:rPr>
          <w:i/>
          <w:color w:val="5B9BD4"/>
          <w:spacing w:val="-6"/>
        </w:rPr>
        <w:t xml:space="preserve"> </w:t>
      </w:r>
      <w:r>
        <w:rPr>
          <w:i/>
          <w:color w:val="5B9BD4"/>
        </w:rPr>
        <w:t>non</w:t>
      </w:r>
      <w:r>
        <w:rPr>
          <w:i/>
          <w:color w:val="5B9BD4"/>
          <w:spacing w:val="-8"/>
        </w:rPr>
        <w:t xml:space="preserve"> </w:t>
      </w:r>
      <w:r>
        <w:rPr>
          <w:i/>
          <w:color w:val="5B9BD4"/>
        </w:rPr>
        <w:t>ricorre</w:t>
      </w:r>
      <w:r>
        <w:rPr>
          <w:i/>
          <w:color w:val="5B9BD4"/>
          <w:spacing w:val="-6"/>
        </w:rPr>
        <w:t xml:space="preserve"> </w:t>
      </w:r>
      <w:r>
        <w:rPr>
          <w:i/>
          <w:color w:val="5B9BD4"/>
        </w:rPr>
        <w:t>a</w:t>
      </w:r>
      <w:r>
        <w:rPr>
          <w:i/>
          <w:color w:val="5B9BD4"/>
          <w:spacing w:val="-7"/>
        </w:rPr>
        <w:t xml:space="preserve"> </w:t>
      </w:r>
      <w:r>
        <w:rPr>
          <w:i/>
          <w:color w:val="5B9BD4"/>
        </w:rPr>
        <w:t>mediazione</w:t>
      </w:r>
      <w:r>
        <w:rPr>
          <w:i/>
          <w:color w:val="5B9BD4"/>
          <w:spacing w:val="-9"/>
        </w:rPr>
        <w:t xml:space="preserve"> </w:t>
      </w:r>
      <w:r>
        <w:rPr>
          <w:i/>
          <w:color w:val="5B9BD4"/>
        </w:rPr>
        <w:t>di</w:t>
      </w:r>
      <w:r>
        <w:rPr>
          <w:i/>
          <w:color w:val="5B9BD4"/>
          <w:spacing w:val="-7"/>
        </w:rPr>
        <w:t xml:space="preserve"> </w:t>
      </w:r>
      <w:r>
        <w:rPr>
          <w:i/>
          <w:color w:val="5B9BD4"/>
        </w:rPr>
        <w:t>terzi,</w:t>
      </w:r>
      <w:r>
        <w:rPr>
          <w:i/>
          <w:color w:val="5B9BD4"/>
          <w:spacing w:val="-7"/>
        </w:rPr>
        <w:t xml:space="preserve"> </w:t>
      </w:r>
      <w:proofErr w:type="spellStart"/>
      <w:r>
        <w:rPr>
          <w:i/>
          <w:color w:val="5B9BD4"/>
        </w:rPr>
        <w:t>nè</w:t>
      </w:r>
      <w:proofErr w:type="spellEnd"/>
      <w:r>
        <w:rPr>
          <w:i/>
          <w:color w:val="5B9BD4"/>
          <w:spacing w:val="-6"/>
        </w:rPr>
        <w:t xml:space="preserve"> </w:t>
      </w:r>
      <w:r>
        <w:rPr>
          <w:i/>
          <w:color w:val="5B9BD4"/>
        </w:rPr>
        <w:t>corrisponde o promette</w:t>
      </w:r>
      <w:r>
        <w:rPr>
          <w:i/>
          <w:color w:val="5B9BD4"/>
          <w:spacing w:val="-2"/>
        </w:rPr>
        <w:t xml:space="preserve"> </w:t>
      </w:r>
      <w:r>
        <w:rPr>
          <w:i/>
          <w:color w:val="5B9BD4"/>
        </w:rPr>
        <w:t>ad alcuno utilità a titolo</w:t>
      </w:r>
      <w:r>
        <w:rPr>
          <w:i/>
          <w:color w:val="5B9BD4"/>
          <w:spacing w:val="-3"/>
        </w:rPr>
        <w:t xml:space="preserve"> </w:t>
      </w:r>
      <w:r>
        <w:rPr>
          <w:i/>
          <w:color w:val="5B9BD4"/>
        </w:rPr>
        <w:t xml:space="preserve">di intermediazione, </w:t>
      </w:r>
      <w:proofErr w:type="spellStart"/>
      <w:r>
        <w:rPr>
          <w:i/>
          <w:color w:val="5B9BD4"/>
        </w:rPr>
        <w:t>nè</w:t>
      </w:r>
      <w:proofErr w:type="spellEnd"/>
      <w:r>
        <w:rPr>
          <w:i/>
          <w:color w:val="5B9BD4"/>
        </w:rPr>
        <w:t xml:space="preserve"> per</w:t>
      </w:r>
      <w:r>
        <w:rPr>
          <w:i/>
          <w:color w:val="5B9BD4"/>
          <w:spacing w:val="-1"/>
        </w:rPr>
        <w:t xml:space="preserve"> </w:t>
      </w:r>
      <w:r>
        <w:rPr>
          <w:i/>
          <w:color w:val="5B9BD4"/>
        </w:rPr>
        <w:t>facilitare</w:t>
      </w:r>
      <w:r>
        <w:rPr>
          <w:i/>
          <w:color w:val="5B9BD4"/>
          <w:spacing w:val="-2"/>
        </w:rPr>
        <w:t xml:space="preserve"> </w:t>
      </w:r>
      <w:r>
        <w:rPr>
          <w:i/>
          <w:color w:val="5B9BD4"/>
        </w:rPr>
        <w:t>o aver facilitato la</w:t>
      </w:r>
      <w:r>
        <w:rPr>
          <w:i/>
          <w:color w:val="5B9BD4"/>
          <w:spacing w:val="-1"/>
        </w:rPr>
        <w:t xml:space="preserve"> </w:t>
      </w:r>
      <w:r>
        <w:rPr>
          <w:i/>
          <w:color w:val="5B9BD4"/>
        </w:rPr>
        <w:t>conclusione</w:t>
      </w:r>
      <w:r>
        <w:rPr>
          <w:i/>
          <w:color w:val="5B9BD4"/>
          <w:spacing w:val="-2"/>
        </w:rPr>
        <w:t xml:space="preserve"> </w:t>
      </w:r>
      <w:r>
        <w:rPr>
          <w:i/>
          <w:color w:val="5B9BD4"/>
        </w:rPr>
        <w:t>o l'esecuzione del contratto. Il presente comma non si applica ai casi in cui l'amministrazione abbia deciso di ricorrere all'attività di intermediazione professionale.</w:t>
      </w:r>
    </w:p>
    <w:p w:rsidR="00A81B1E" w:rsidRDefault="00255C8C">
      <w:pPr>
        <w:pStyle w:val="Paragrafoelenco"/>
        <w:numPr>
          <w:ilvl w:val="1"/>
          <w:numId w:val="6"/>
        </w:numPr>
        <w:tabs>
          <w:tab w:val="left" w:pos="928"/>
        </w:tabs>
        <w:spacing w:line="259" w:lineRule="auto"/>
        <w:ind w:right="760" w:firstLine="0"/>
        <w:jc w:val="both"/>
        <w:rPr>
          <w:i/>
        </w:rPr>
      </w:pPr>
      <w:r>
        <w:rPr>
          <w:i/>
          <w:color w:val="5B9BD4"/>
        </w:rPr>
        <w:t>Il dipendente non conclude, per conto dell'amministrazione, contratti di appalto, fornitura, servizio, finanziamento</w:t>
      </w:r>
      <w:r>
        <w:rPr>
          <w:i/>
          <w:color w:val="5B9BD4"/>
          <w:spacing w:val="-7"/>
        </w:rPr>
        <w:t xml:space="preserve"> </w:t>
      </w:r>
      <w:r>
        <w:rPr>
          <w:i/>
          <w:color w:val="5B9BD4"/>
        </w:rPr>
        <w:t>o</w:t>
      </w:r>
      <w:r>
        <w:rPr>
          <w:i/>
          <w:color w:val="5B9BD4"/>
          <w:spacing w:val="-7"/>
        </w:rPr>
        <w:t xml:space="preserve"> </w:t>
      </w:r>
      <w:r>
        <w:rPr>
          <w:i/>
          <w:color w:val="5B9BD4"/>
        </w:rPr>
        <w:t>assicurazione</w:t>
      </w:r>
      <w:r>
        <w:rPr>
          <w:i/>
          <w:color w:val="5B9BD4"/>
          <w:spacing w:val="-6"/>
        </w:rPr>
        <w:t xml:space="preserve"> </w:t>
      </w:r>
      <w:r>
        <w:rPr>
          <w:i/>
          <w:color w:val="5B9BD4"/>
        </w:rPr>
        <w:t>con</w:t>
      </w:r>
      <w:r>
        <w:rPr>
          <w:i/>
          <w:color w:val="5B9BD4"/>
          <w:spacing w:val="-7"/>
        </w:rPr>
        <w:t xml:space="preserve"> </w:t>
      </w:r>
      <w:r>
        <w:rPr>
          <w:i/>
          <w:color w:val="5B9BD4"/>
        </w:rPr>
        <w:t>imprese</w:t>
      </w:r>
      <w:r>
        <w:rPr>
          <w:i/>
          <w:color w:val="5B9BD4"/>
          <w:spacing w:val="-6"/>
        </w:rPr>
        <w:t xml:space="preserve"> </w:t>
      </w:r>
      <w:r>
        <w:rPr>
          <w:i/>
          <w:color w:val="5B9BD4"/>
        </w:rPr>
        <w:t>con</w:t>
      </w:r>
      <w:r>
        <w:rPr>
          <w:i/>
          <w:color w:val="5B9BD4"/>
          <w:spacing w:val="-7"/>
        </w:rPr>
        <w:t xml:space="preserve"> </w:t>
      </w:r>
      <w:r>
        <w:rPr>
          <w:i/>
          <w:color w:val="5B9BD4"/>
        </w:rPr>
        <w:t>le</w:t>
      </w:r>
      <w:r>
        <w:rPr>
          <w:i/>
          <w:color w:val="5B9BD4"/>
          <w:spacing w:val="-7"/>
        </w:rPr>
        <w:t xml:space="preserve"> </w:t>
      </w:r>
      <w:r>
        <w:rPr>
          <w:i/>
          <w:color w:val="5B9BD4"/>
        </w:rPr>
        <w:t>quali</w:t>
      </w:r>
      <w:r>
        <w:rPr>
          <w:i/>
          <w:color w:val="5B9BD4"/>
          <w:spacing w:val="-7"/>
        </w:rPr>
        <w:t xml:space="preserve"> </w:t>
      </w:r>
      <w:r>
        <w:rPr>
          <w:i/>
          <w:color w:val="5B9BD4"/>
        </w:rPr>
        <w:t>abbia</w:t>
      </w:r>
      <w:r>
        <w:rPr>
          <w:i/>
          <w:color w:val="5B9BD4"/>
          <w:spacing w:val="-8"/>
        </w:rPr>
        <w:t xml:space="preserve"> </w:t>
      </w:r>
      <w:r>
        <w:rPr>
          <w:i/>
          <w:color w:val="5B9BD4"/>
        </w:rPr>
        <w:t>stipulato</w:t>
      </w:r>
      <w:r>
        <w:rPr>
          <w:i/>
          <w:color w:val="5B9BD4"/>
          <w:spacing w:val="-7"/>
        </w:rPr>
        <w:t xml:space="preserve"> </w:t>
      </w:r>
      <w:r>
        <w:rPr>
          <w:i/>
          <w:color w:val="5B9BD4"/>
        </w:rPr>
        <w:t>contratti</w:t>
      </w:r>
      <w:r>
        <w:rPr>
          <w:i/>
          <w:color w:val="5B9BD4"/>
          <w:spacing w:val="-9"/>
        </w:rPr>
        <w:t xml:space="preserve"> </w:t>
      </w:r>
      <w:r>
        <w:rPr>
          <w:i/>
          <w:color w:val="5B9BD4"/>
        </w:rPr>
        <w:t>a</w:t>
      </w:r>
      <w:r>
        <w:rPr>
          <w:i/>
          <w:color w:val="5B9BD4"/>
          <w:spacing w:val="-10"/>
        </w:rPr>
        <w:t xml:space="preserve"> </w:t>
      </w:r>
      <w:r>
        <w:rPr>
          <w:i/>
          <w:color w:val="5B9BD4"/>
        </w:rPr>
        <w:t>titolo</w:t>
      </w:r>
      <w:r>
        <w:rPr>
          <w:i/>
          <w:color w:val="5B9BD4"/>
          <w:spacing w:val="-7"/>
        </w:rPr>
        <w:t xml:space="preserve"> </w:t>
      </w:r>
      <w:r>
        <w:rPr>
          <w:i/>
          <w:color w:val="5B9BD4"/>
        </w:rPr>
        <w:t>privato</w:t>
      </w:r>
      <w:r>
        <w:rPr>
          <w:i/>
          <w:color w:val="5B9BD4"/>
          <w:spacing w:val="-7"/>
        </w:rPr>
        <w:t xml:space="preserve"> </w:t>
      </w:r>
      <w:r>
        <w:rPr>
          <w:i/>
          <w:color w:val="5B9BD4"/>
        </w:rPr>
        <w:t>o</w:t>
      </w:r>
      <w:r>
        <w:rPr>
          <w:i/>
          <w:color w:val="5B9BD4"/>
          <w:spacing w:val="-9"/>
        </w:rPr>
        <w:t xml:space="preserve"> </w:t>
      </w:r>
      <w:r>
        <w:rPr>
          <w:i/>
          <w:color w:val="5B9BD4"/>
        </w:rPr>
        <w:t>ricevuto altre utilità nel biennio precedente, ad eccezione di quelli conclusi ai sensi dell'articolo 1342 del codice civile. Nel caso in</w:t>
      </w:r>
      <w:r>
        <w:rPr>
          <w:i/>
          <w:color w:val="5B9BD4"/>
          <w:spacing w:val="-3"/>
        </w:rPr>
        <w:t xml:space="preserve"> </w:t>
      </w:r>
      <w:r>
        <w:rPr>
          <w:i/>
          <w:color w:val="5B9BD4"/>
        </w:rPr>
        <w:t>cui l'amministrazione concluda contratti di appalto, fornitura, servizio, finanziamento</w:t>
      </w:r>
      <w:r>
        <w:rPr>
          <w:i/>
          <w:color w:val="5B9BD4"/>
          <w:spacing w:val="-5"/>
        </w:rPr>
        <w:t xml:space="preserve"> </w:t>
      </w:r>
      <w:r>
        <w:rPr>
          <w:i/>
          <w:color w:val="5B9BD4"/>
        </w:rPr>
        <w:t>o assicurazione, con imprese con le quali il dipendente abbia concluso contratti a titolo privato o ricevuto altre utilità nel biennio precedente, questi si astiene dal partecipare all'adozione delle decisioni ed alle attività relative all'esecuzione del contratto, redigendo verbale scritto di tale astensione da conservare agli atti dell'ufficio.</w:t>
      </w:r>
    </w:p>
    <w:p w:rsidR="00A81B1E" w:rsidRDefault="00255C8C">
      <w:pPr>
        <w:pStyle w:val="Paragrafoelenco"/>
        <w:numPr>
          <w:ilvl w:val="1"/>
          <w:numId w:val="6"/>
        </w:numPr>
        <w:tabs>
          <w:tab w:val="left" w:pos="919"/>
        </w:tabs>
        <w:spacing w:line="259" w:lineRule="auto"/>
        <w:ind w:right="762" w:firstLine="0"/>
        <w:jc w:val="both"/>
        <w:rPr>
          <w:i/>
        </w:rPr>
      </w:pPr>
      <w:r>
        <w:rPr>
          <w:i/>
          <w:color w:val="5B9BD4"/>
        </w:rPr>
        <w:t>Il dipendente che conclude accordi o negozi ovvero stipula contratti a titolo privato, ad eccezione di quelli conclusi ai sensi dell'articolo 1342 del codice civile, con persone fisiche o giuridiche private con le quali abbia concluso, nel biennio precedente, contratti di appalto, fornitura, servizio, finanziamento ed assicurazione, per conto dell'amministrazione, ne informa per iscritto il dirigente dell'ufficio.</w:t>
      </w:r>
    </w:p>
    <w:p w:rsidR="00A81B1E" w:rsidRDefault="00255C8C">
      <w:pPr>
        <w:pStyle w:val="Paragrafoelenco"/>
        <w:numPr>
          <w:ilvl w:val="1"/>
          <w:numId w:val="6"/>
        </w:numPr>
        <w:tabs>
          <w:tab w:val="left" w:pos="875"/>
        </w:tabs>
        <w:spacing w:line="256" w:lineRule="auto"/>
        <w:ind w:right="760" w:firstLine="0"/>
        <w:jc w:val="both"/>
        <w:rPr>
          <w:i/>
        </w:rPr>
      </w:pPr>
      <w:r>
        <w:rPr>
          <w:i/>
          <w:color w:val="5B9BD4"/>
        </w:rPr>
        <w:t>Se</w:t>
      </w:r>
      <w:r>
        <w:rPr>
          <w:i/>
          <w:color w:val="5B9BD4"/>
          <w:spacing w:val="-12"/>
        </w:rPr>
        <w:t xml:space="preserve"> </w:t>
      </w:r>
      <w:r>
        <w:rPr>
          <w:i/>
          <w:color w:val="5B9BD4"/>
        </w:rPr>
        <w:t>nelle</w:t>
      </w:r>
      <w:r>
        <w:rPr>
          <w:i/>
          <w:color w:val="5B9BD4"/>
          <w:spacing w:val="-11"/>
        </w:rPr>
        <w:t xml:space="preserve"> </w:t>
      </w:r>
      <w:r>
        <w:rPr>
          <w:i/>
          <w:color w:val="5B9BD4"/>
        </w:rPr>
        <w:t>situazioni</w:t>
      </w:r>
      <w:r>
        <w:rPr>
          <w:i/>
          <w:color w:val="5B9BD4"/>
          <w:spacing w:val="-9"/>
        </w:rPr>
        <w:t xml:space="preserve"> </w:t>
      </w:r>
      <w:r>
        <w:rPr>
          <w:i/>
          <w:color w:val="5B9BD4"/>
        </w:rPr>
        <w:t>di</w:t>
      </w:r>
      <w:r>
        <w:rPr>
          <w:i/>
          <w:color w:val="5B9BD4"/>
          <w:spacing w:val="-9"/>
        </w:rPr>
        <w:t xml:space="preserve"> </w:t>
      </w:r>
      <w:r>
        <w:rPr>
          <w:i/>
          <w:color w:val="5B9BD4"/>
        </w:rPr>
        <w:t>cui</w:t>
      </w:r>
      <w:r>
        <w:rPr>
          <w:i/>
          <w:color w:val="5B9BD4"/>
          <w:spacing w:val="-13"/>
        </w:rPr>
        <w:t xml:space="preserve"> </w:t>
      </w:r>
      <w:r>
        <w:rPr>
          <w:i/>
          <w:color w:val="5B9BD4"/>
        </w:rPr>
        <w:t>ai</w:t>
      </w:r>
      <w:r>
        <w:rPr>
          <w:i/>
          <w:color w:val="5B9BD4"/>
          <w:spacing w:val="-8"/>
        </w:rPr>
        <w:t xml:space="preserve"> </w:t>
      </w:r>
      <w:r>
        <w:rPr>
          <w:i/>
          <w:color w:val="5B9BD4"/>
        </w:rPr>
        <w:t>commi</w:t>
      </w:r>
      <w:r>
        <w:rPr>
          <w:i/>
          <w:color w:val="5B9BD4"/>
          <w:spacing w:val="-12"/>
        </w:rPr>
        <w:t xml:space="preserve"> </w:t>
      </w:r>
      <w:r>
        <w:rPr>
          <w:i/>
          <w:color w:val="5B9BD4"/>
        </w:rPr>
        <w:t>2</w:t>
      </w:r>
      <w:r>
        <w:rPr>
          <w:i/>
          <w:color w:val="5B9BD4"/>
          <w:spacing w:val="-10"/>
        </w:rPr>
        <w:t xml:space="preserve"> </w:t>
      </w:r>
      <w:r>
        <w:rPr>
          <w:i/>
          <w:color w:val="5B9BD4"/>
        </w:rPr>
        <w:t>e</w:t>
      </w:r>
      <w:r>
        <w:rPr>
          <w:i/>
          <w:color w:val="5B9BD4"/>
          <w:spacing w:val="-11"/>
        </w:rPr>
        <w:t xml:space="preserve"> </w:t>
      </w:r>
      <w:r>
        <w:rPr>
          <w:i/>
          <w:color w:val="5B9BD4"/>
        </w:rPr>
        <w:t>3</w:t>
      </w:r>
      <w:r>
        <w:rPr>
          <w:i/>
          <w:color w:val="5B9BD4"/>
          <w:spacing w:val="-10"/>
        </w:rPr>
        <w:t xml:space="preserve"> </w:t>
      </w:r>
      <w:r>
        <w:rPr>
          <w:i/>
          <w:color w:val="5B9BD4"/>
        </w:rPr>
        <w:t>si</w:t>
      </w:r>
      <w:r>
        <w:rPr>
          <w:i/>
          <w:color w:val="5B9BD4"/>
          <w:spacing w:val="-11"/>
        </w:rPr>
        <w:t xml:space="preserve"> </w:t>
      </w:r>
      <w:r>
        <w:rPr>
          <w:i/>
          <w:color w:val="5B9BD4"/>
        </w:rPr>
        <w:t>trova</w:t>
      </w:r>
      <w:r>
        <w:rPr>
          <w:i/>
          <w:color w:val="5B9BD4"/>
          <w:spacing w:val="-10"/>
        </w:rPr>
        <w:t xml:space="preserve"> </w:t>
      </w:r>
      <w:r>
        <w:rPr>
          <w:i/>
          <w:color w:val="5B9BD4"/>
        </w:rPr>
        <w:t>il</w:t>
      </w:r>
      <w:r>
        <w:rPr>
          <w:i/>
          <w:color w:val="5B9BD4"/>
          <w:spacing w:val="-9"/>
        </w:rPr>
        <w:t xml:space="preserve"> </w:t>
      </w:r>
      <w:r>
        <w:rPr>
          <w:i/>
          <w:color w:val="5B9BD4"/>
        </w:rPr>
        <w:t>dirigente,</w:t>
      </w:r>
      <w:r>
        <w:rPr>
          <w:i/>
          <w:color w:val="5B9BD4"/>
          <w:spacing w:val="-9"/>
        </w:rPr>
        <w:t xml:space="preserve"> </w:t>
      </w:r>
      <w:r>
        <w:rPr>
          <w:i/>
          <w:color w:val="5B9BD4"/>
        </w:rPr>
        <w:t>questi</w:t>
      </w:r>
      <w:r>
        <w:rPr>
          <w:i/>
          <w:color w:val="5B9BD4"/>
          <w:spacing w:val="-9"/>
        </w:rPr>
        <w:t xml:space="preserve"> </w:t>
      </w:r>
      <w:r>
        <w:rPr>
          <w:i/>
          <w:color w:val="5B9BD4"/>
        </w:rPr>
        <w:t>informa</w:t>
      </w:r>
      <w:r>
        <w:rPr>
          <w:i/>
          <w:color w:val="5B9BD4"/>
          <w:spacing w:val="-12"/>
        </w:rPr>
        <w:t xml:space="preserve"> </w:t>
      </w:r>
      <w:r>
        <w:rPr>
          <w:i/>
          <w:color w:val="5B9BD4"/>
        </w:rPr>
        <w:t>per</w:t>
      </w:r>
      <w:r>
        <w:rPr>
          <w:i/>
          <w:color w:val="5B9BD4"/>
          <w:spacing w:val="-10"/>
        </w:rPr>
        <w:t xml:space="preserve"> </w:t>
      </w:r>
      <w:r>
        <w:rPr>
          <w:i/>
          <w:color w:val="5B9BD4"/>
        </w:rPr>
        <w:t>iscritto</w:t>
      </w:r>
      <w:r>
        <w:rPr>
          <w:i/>
          <w:color w:val="5B9BD4"/>
          <w:spacing w:val="-9"/>
        </w:rPr>
        <w:t xml:space="preserve"> </w:t>
      </w:r>
      <w:r>
        <w:rPr>
          <w:i/>
          <w:color w:val="5B9BD4"/>
        </w:rPr>
        <w:t>il</w:t>
      </w:r>
      <w:r>
        <w:rPr>
          <w:i/>
          <w:color w:val="5B9BD4"/>
          <w:spacing w:val="-9"/>
        </w:rPr>
        <w:t xml:space="preserve"> </w:t>
      </w:r>
      <w:r>
        <w:rPr>
          <w:i/>
          <w:color w:val="5B9BD4"/>
        </w:rPr>
        <w:t>dirigente</w:t>
      </w:r>
      <w:r>
        <w:rPr>
          <w:i/>
          <w:color w:val="5B9BD4"/>
          <w:spacing w:val="-8"/>
        </w:rPr>
        <w:t xml:space="preserve"> </w:t>
      </w:r>
      <w:r>
        <w:rPr>
          <w:i/>
          <w:color w:val="5B9BD4"/>
        </w:rPr>
        <w:t>apicale responsabile della gestione del personale.</w:t>
      </w:r>
    </w:p>
    <w:p w:rsidR="00A81B1E" w:rsidRDefault="00255C8C">
      <w:pPr>
        <w:pStyle w:val="Paragrafoelenco"/>
        <w:numPr>
          <w:ilvl w:val="1"/>
          <w:numId w:val="6"/>
        </w:numPr>
        <w:tabs>
          <w:tab w:val="left" w:pos="905"/>
        </w:tabs>
        <w:spacing w:before="1" w:line="259" w:lineRule="auto"/>
        <w:ind w:right="760" w:firstLine="0"/>
        <w:jc w:val="both"/>
        <w:rPr>
          <w:i/>
        </w:rPr>
      </w:pPr>
      <w:r>
        <w:rPr>
          <w:i/>
          <w:color w:val="5B9BD4"/>
        </w:rPr>
        <w:t xml:space="preserve">Il dipendente che riceva, da persone fisiche o giuridiche partecipanti a procedure negoziali nelle quali sia parte l'amministrazione, rimostranze orali o scritte sull'operato dell'ufficio o su quello dei propri collaboratori, ne informa immediatamente, di regola per iscritto, il proprio superiore gerarchico o </w:t>
      </w:r>
      <w:r>
        <w:rPr>
          <w:i/>
          <w:color w:val="5B9BD4"/>
          <w:spacing w:val="-2"/>
        </w:rPr>
        <w:t>funzionale.</w:t>
      </w:r>
    </w:p>
    <w:p w:rsidR="00A81B1E" w:rsidRDefault="00255C8C">
      <w:pPr>
        <w:pStyle w:val="Corpotesto"/>
        <w:spacing w:before="3"/>
        <w:rPr>
          <w:sz w:val="11"/>
        </w:rPr>
      </w:pPr>
      <w:r>
        <w:rPr>
          <w:noProof/>
          <w:lang w:eastAsia="it-IT"/>
        </w:rPr>
        <mc:AlternateContent>
          <mc:Choice Requires="wps">
            <w:drawing>
              <wp:anchor distT="0" distB="0" distL="0" distR="0" simplePos="0" relativeHeight="487601664" behindDoc="1" locked="0" layoutInCell="1" allowOverlap="1">
                <wp:simplePos x="0" y="0"/>
                <wp:positionH relativeFrom="page">
                  <wp:posOffset>797356</wp:posOffset>
                </wp:positionH>
                <wp:positionV relativeFrom="paragraph">
                  <wp:posOffset>102465</wp:posOffset>
                </wp:positionV>
                <wp:extent cx="5966460" cy="2286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22860"/>
                        </a:xfrm>
                        <a:custGeom>
                          <a:avLst/>
                          <a:gdLst/>
                          <a:ahLst/>
                          <a:cxnLst/>
                          <a:rect l="l" t="t" r="r" b="b"/>
                          <a:pathLst>
                            <a:path w="5966460" h="22860">
                              <a:moveTo>
                                <a:pt x="5966206" y="0"/>
                              </a:moveTo>
                              <a:lnTo>
                                <a:pt x="0" y="0"/>
                              </a:lnTo>
                              <a:lnTo>
                                <a:pt x="0" y="22860"/>
                              </a:lnTo>
                              <a:lnTo>
                                <a:pt x="5966206" y="2286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191F460" id="Graphic 29" o:spid="_x0000_s1026" style="position:absolute;margin-left:62.8pt;margin-top:8.05pt;width:469.8pt;height:1.8pt;z-index:-15714816;visibility:visible;mso-wrap-style:square;mso-wrap-distance-left:0;mso-wrap-distance-top:0;mso-wrap-distance-right:0;mso-wrap-distance-bottom:0;mso-position-horizontal:absolute;mso-position-horizontal-relative:page;mso-position-vertical:absolute;mso-position-vertical-relative:text;v-text-anchor:top" coordsize="596646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" path="m5966206,l,,,22860r5966206,l5966206,xe" fillcolor="#5b9bd4" stroked="f">
                <v:path arrowok="t"/>
                <w10:wrap type="topAndBottom" anchorx="page"/>
              </v:shape>
            </w:pict>
          </mc:Fallback>
        </mc:AlternateContent>
      </w:r>
    </w:p>
    <w:p w:rsidR="00A81B1E" w:rsidRDefault="00A81B1E">
      <w:pPr>
        <w:rPr>
          <w:sz w:val="11"/>
        </w:rPr>
        <w:sectPr w:rsidR="00A81B1E">
          <w:pgSz w:w="11910" w:h="16840"/>
          <w:pgMar w:top="1640" w:right="520" w:bottom="1200" w:left="660" w:header="0" w:footer="983" w:gutter="0"/>
          <w:cols w:space="720"/>
        </w:sectPr>
      </w:pPr>
    </w:p>
    <w:p w:rsidR="00A81B1E" w:rsidRDefault="00255C8C">
      <w:pPr>
        <w:pStyle w:val="Paragrafoelenco"/>
        <w:numPr>
          <w:ilvl w:val="0"/>
          <w:numId w:val="5"/>
        </w:numPr>
        <w:tabs>
          <w:tab w:val="left" w:pos="1181"/>
        </w:tabs>
        <w:spacing w:before="76" w:line="276" w:lineRule="auto"/>
        <w:ind w:right="475" w:firstLine="0"/>
        <w:jc w:val="both"/>
        <w:rPr>
          <w:rFonts w:ascii="Times New Roman" w:hAnsi="Times New Roman"/>
          <w:sz w:val="24"/>
        </w:rPr>
      </w:pPr>
      <w:r>
        <w:rPr>
          <w:rFonts w:ascii="Times New Roman" w:hAnsi="Times New Roman"/>
          <w:sz w:val="24"/>
        </w:rPr>
        <w:lastRenderedPageBreak/>
        <w:t>I dipendenti programmano il fabbisogno di lavori, forniture e servizi al fine di scongiurare proroghe contrattuali e di consentire una adeguata predisposizione delle attività propedeutiche alla stipula dei relativi contratti.</w:t>
      </w:r>
    </w:p>
    <w:p w:rsidR="00A81B1E" w:rsidRDefault="00A81B1E">
      <w:pPr>
        <w:pStyle w:val="Corpotesto"/>
        <w:rPr>
          <w:rFonts w:ascii="Times New Roman"/>
          <w:i w:val="0"/>
          <w:sz w:val="24"/>
        </w:rPr>
      </w:pPr>
    </w:p>
    <w:p w:rsidR="00A81B1E" w:rsidRDefault="00A81B1E">
      <w:pPr>
        <w:pStyle w:val="Corpotesto"/>
        <w:rPr>
          <w:rFonts w:ascii="Times New Roman"/>
          <w:i w:val="0"/>
          <w:sz w:val="24"/>
        </w:rPr>
      </w:pPr>
    </w:p>
    <w:p w:rsidR="00A81B1E" w:rsidRDefault="00A81B1E">
      <w:pPr>
        <w:pStyle w:val="Corpotesto"/>
        <w:rPr>
          <w:rFonts w:ascii="Times New Roman"/>
          <w:i w:val="0"/>
          <w:sz w:val="24"/>
        </w:rPr>
      </w:pPr>
    </w:p>
    <w:p w:rsidR="00A81B1E" w:rsidRDefault="00A81B1E">
      <w:pPr>
        <w:pStyle w:val="Corpotesto"/>
        <w:spacing w:before="164"/>
        <w:rPr>
          <w:rFonts w:ascii="Times New Roman"/>
          <w:i w:val="0"/>
          <w:sz w:val="24"/>
        </w:rPr>
      </w:pPr>
    </w:p>
    <w:p w:rsidR="00A81B1E" w:rsidRDefault="00255C8C">
      <w:pPr>
        <w:pStyle w:val="Titolo1"/>
      </w:pPr>
      <w:r>
        <w:t>Art.21)</w:t>
      </w:r>
      <w:r>
        <w:rPr>
          <w:spacing w:val="58"/>
        </w:rPr>
        <w:t xml:space="preserve"> </w:t>
      </w:r>
      <w:proofErr w:type="spellStart"/>
      <w:r>
        <w:rPr>
          <w:spacing w:val="-2"/>
        </w:rPr>
        <w:t>Pantouflage</w:t>
      </w:r>
      <w:proofErr w:type="spellEnd"/>
    </w:p>
    <w:p w:rsidR="00A81B1E" w:rsidRDefault="00A81B1E">
      <w:pPr>
        <w:pStyle w:val="Corpotesto"/>
        <w:spacing w:before="84"/>
        <w:rPr>
          <w:rFonts w:ascii="Times New Roman"/>
          <w:b/>
          <w:i w:val="0"/>
          <w:sz w:val="24"/>
        </w:rPr>
      </w:pPr>
    </w:p>
    <w:p w:rsidR="00A81B1E" w:rsidRDefault="00255C8C">
      <w:pPr>
        <w:pStyle w:val="Paragrafoelenco"/>
        <w:numPr>
          <w:ilvl w:val="0"/>
          <w:numId w:val="4"/>
        </w:numPr>
        <w:tabs>
          <w:tab w:val="left" w:pos="653"/>
        </w:tabs>
        <w:spacing w:before="1"/>
        <w:ind w:left="653" w:hanging="180"/>
        <w:jc w:val="both"/>
        <w:rPr>
          <w:rFonts w:ascii="Times New Roman" w:hAnsi="Times New Roman"/>
          <w:sz w:val="24"/>
        </w:rPr>
      </w:pPr>
      <w:r>
        <w:rPr>
          <w:rFonts w:ascii="Times New Roman" w:hAnsi="Times New Roman"/>
          <w:sz w:val="24"/>
        </w:rPr>
        <w:t>Al</w:t>
      </w:r>
      <w:r>
        <w:rPr>
          <w:rFonts w:ascii="Times New Roman" w:hAnsi="Times New Roman"/>
          <w:spacing w:val="-1"/>
          <w:sz w:val="24"/>
        </w:rPr>
        <w:t xml:space="preserve"> </w:t>
      </w:r>
      <w:r>
        <w:rPr>
          <w:rFonts w:ascii="Times New Roman" w:hAnsi="Times New Roman"/>
          <w:sz w:val="24"/>
        </w:rPr>
        <w:t>fine</w:t>
      </w:r>
      <w:r>
        <w:rPr>
          <w:rFonts w:ascii="Times New Roman" w:hAnsi="Times New Roman"/>
          <w:spacing w:val="-2"/>
          <w:sz w:val="24"/>
        </w:rPr>
        <w:t xml:space="preserve"> </w:t>
      </w:r>
      <w:r>
        <w:rPr>
          <w:rFonts w:ascii="Times New Roman" w:hAnsi="Times New Roman"/>
          <w:sz w:val="24"/>
        </w:rPr>
        <w:t>di non pregiudicare</w:t>
      </w:r>
      <w:r>
        <w:rPr>
          <w:rFonts w:ascii="Times New Roman" w:hAnsi="Times New Roman"/>
          <w:spacing w:val="-3"/>
          <w:sz w:val="24"/>
        </w:rPr>
        <w:t xml:space="preserve"> </w:t>
      </w:r>
      <w:r>
        <w:rPr>
          <w:rFonts w:ascii="Times New Roman" w:hAnsi="Times New Roman"/>
          <w:sz w:val="24"/>
        </w:rPr>
        <w:t xml:space="preserve">l’imparzialità dell’Amministrazione, il </w:t>
      </w:r>
      <w:r>
        <w:rPr>
          <w:rFonts w:ascii="Times New Roman" w:hAnsi="Times New Roman"/>
          <w:spacing w:val="-2"/>
          <w:sz w:val="24"/>
        </w:rPr>
        <w:t>dipendente:</w:t>
      </w:r>
    </w:p>
    <w:p w:rsidR="00A81B1E" w:rsidRDefault="00255C8C">
      <w:pPr>
        <w:pStyle w:val="Paragrafoelenco"/>
        <w:numPr>
          <w:ilvl w:val="1"/>
          <w:numId w:val="4"/>
        </w:numPr>
        <w:tabs>
          <w:tab w:val="left" w:pos="717"/>
        </w:tabs>
        <w:spacing w:before="42" w:line="276" w:lineRule="auto"/>
        <w:ind w:right="470" w:firstLine="0"/>
        <w:rPr>
          <w:rFonts w:ascii="Times New Roman" w:hAnsi="Times New Roman"/>
          <w:sz w:val="24"/>
        </w:rPr>
      </w:pPr>
      <w:r>
        <w:rPr>
          <w:rFonts w:ascii="Times New Roman" w:hAnsi="Times New Roman"/>
          <w:sz w:val="24"/>
        </w:rPr>
        <w:t>cessato il rapporto lavorativo con l’Ente, non potrà avere, nei tre anni successivi, rapporti professionali con soggetti privati nei cui confronti siano stati esercitati poteri autoritativi o negoziali nell’ultimo triennio;</w:t>
      </w:r>
    </w:p>
    <w:p w:rsidR="00A81B1E" w:rsidRDefault="00255C8C">
      <w:pPr>
        <w:pStyle w:val="Paragrafoelenco"/>
        <w:numPr>
          <w:ilvl w:val="1"/>
          <w:numId w:val="4"/>
        </w:numPr>
        <w:tabs>
          <w:tab w:val="left" w:pos="640"/>
        </w:tabs>
        <w:spacing w:line="276" w:lineRule="auto"/>
        <w:ind w:right="469" w:firstLine="0"/>
        <w:rPr>
          <w:rFonts w:ascii="Times New Roman" w:hAnsi="Times New Roman"/>
          <w:sz w:val="24"/>
        </w:rPr>
      </w:pPr>
      <w:r>
        <w:rPr>
          <w:rFonts w:ascii="Times New Roman" w:hAnsi="Times New Roman"/>
          <w:sz w:val="24"/>
        </w:rPr>
        <w:t>qualora</w:t>
      </w:r>
      <w:r>
        <w:rPr>
          <w:rFonts w:ascii="Times New Roman" w:hAnsi="Times New Roman"/>
          <w:spacing w:val="-4"/>
          <w:sz w:val="24"/>
        </w:rPr>
        <w:t xml:space="preserve"> </w:t>
      </w:r>
      <w:r>
        <w:rPr>
          <w:rFonts w:ascii="Times New Roman" w:hAnsi="Times New Roman"/>
          <w:sz w:val="24"/>
        </w:rPr>
        <w:t>riceva</w:t>
      </w:r>
      <w:r>
        <w:rPr>
          <w:rFonts w:ascii="Times New Roman" w:hAnsi="Times New Roman"/>
          <w:spacing w:val="-6"/>
          <w:sz w:val="24"/>
        </w:rPr>
        <w:t xml:space="preserve"> </w:t>
      </w:r>
      <w:r>
        <w:rPr>
          <w:rFonts w:ascii="Times New Roman" w:hAnsi="Times New Roman"/>
          <w:sz w:val="24"/>
        </w:rPr>
        <w:t>proposte</w:t>
      </w:r>
      <w:r>
        <w:rPr>
          <w:rFonts w:ascii="Times New Roman" w:hAnsi="Times New Roman"/>
          <w:spacing w:val="-3"/>
          <w:sz w:val="24"/>
        </w:rPr>
        <w:t xml:space="preserve"> </w:t>
      </w:r>
      <w:r>
        <w:rPr>
          <w:rFonts w:ascii="Times New Roman" w:hAnsi="Times New Roman"/>
          <w:sz w:val="24"/>
        </w:rPr>
        <w:t>o</w:t>
      </w:r>
      <w:r>
        <w:rPr>
          <w:rFonts w:ascii="Times New Roman" w:hAnsi="Times New Roman"/>
          <w:spacing w:val="-5"/>
          <w:sz w:val="24"/>
        </w:rPr>
        <w:t xml:space="preserve"> </w:t>
      </w:r>
      <w:r>
        <w:rPr>
          <w:rFonts w:ascii="Times New Roman" w:hAnsi="Times New Roman"/>
          <w:sz w:val="24"/>
        </w:rPr>
        <w:t>abbia</w:t>
      </w:r>
      <w:r>
        <w:rPr>
          <w:rFonts w:ascii="Times New Roman" w:hAnsi="Times New Roman"/>
          <w:spacing w:val="-2"/>
          <w:sz w:val="24"/>
        </w:rPr>
        <w:t xml:space="preserve"> </w:t>
      </w:r>
      <w:r>
        <w:rPr>
          <w:rFonts w:ascii="Times New Roman" w:hAnsi="Times New Roman"/>
          <w:sz w:val="24"/>
        </w:rPr>
        <w:t>contatti</w:t>
      </w:r>
      <w:r>
        <w:rPr>
          <w:rFonts w:ascii="Times New Roman" w:hAnsi="Times New Roman"/>
          <w:spacing w:val="-4"/>
          <w:sz w:val="24"/>
        </w:rPr>
        <w:t xml:space="preserve"> </w:t>
      </w:r>
      <w:r>
        <w:rPr>
          <w:rFonts w:ascii="Times New Roman" w:hAnsi="Times New Roman"/>
          <w:sz w:val="24"/>
        </w:rPr>
        <w:t>con</w:t>
      </w:r>
      <w:r>
        <w:rPr>
          <w:rFonts w:ascii="Times New Roman" w:hAnsi="Times New Roman"/>
          <w:spacing w:val="-5"/>
          <w:sz w:val="24"/>
        </w:rPr>
        <w:t xml:space="preserve"> </w:t>
      </w:r>
      <w:r>
        <w:rPr>
          <w:rFonts w:ascii="Times New Roman" w:hAnsi="Times New Roman"/>
          <w:sz w:val="24"/>
        </w:rPr>
        <w:t>soggetti</w:t>
      </w:r>
      <w:r>
        <w:rPr>
          <w:rFonts w:ascii="Times New Roman" w:hAnsi="Times New Roman"/>
          <w:spacing w:val="-4"/>
          <w:sz w:val="24"/>
        </w:rPr>
        <w:t xml:space="preserve"> </w:t>
      </w:r>
      <w:r>
        <w:rPr>
          <w:rFonts w:ascii="Times New Roman" w:hAnsi="Times New Roman"/>
          <w:sz w:val="24"/>
        </w:rPr>
        <w:t>privati</w:t>
      </w:r>
      <w:r>
        <w:rPr>
          <w:rFonts w:ascii="Times New Roman" w:hAnsi="Times New Roman"/>
          <w:spacing w:val="-4"/>
          <w:sz w:val="24"/>
        </w:rPr>
        <w:t xml:space="preserve"> </w:t>
      </w:r>
      <w:r>
        <w:rPr>
          <w:rFonts w:ascii="Times New Roman" w:hAnsi="Times New Roman"/>
          <w:sz w:val="24"/>
        </w:rPr>
        <w:t>in</w:t>
      </w:r>
      <w:r>
        <w:rPr>
          <w:rFonts w:ascii="Times New Roman" w:hAnsi="Times New Roman"/>
          <w:spacing w:val="-4"/>
          <w:sz w:val="24"/>
        </w:rPr>
        <w:t xml:space="preserve"> </w:t>
      </w:r>
      <w:r>
        <w:rPr>
          <w:rFonts w:ascii="Times New Roman" w:hAnsi="Times New Roman"/>
          <w:sz w:val="24"/>
        </w:rPr>
        <w:t>vista</w:t>
      </w:r>
      <w:r>
        <w:rPr>
          <w:rFonts w:ascii="Times New Roman" w:hAnsi="Times New Roman"/>
          <w:spacing w:val="-6"/>
          <w:sz w:val="24"/>
        </w:rPr>
        <w:t xml:space="preserve"> </w:t>
      </w:r>
      <w:r>
        <w:rPr>
          <w:rFonts w:ascii="Times New Roman" w:hAnsi="Times New Roman"/>
          <w:sz w:val="24"/>
        </w:rPr>
        <w:t>di</w:t>
      </w:r>
      <w:r>
        <w:rPr>
          <w:rFonts w:ascii="Times New Roman" w:hAnsi="Times New Roman"/>
          <w:spacing w:val="-4"/>
          <w:sz w:val="24"/>
        </w:rPr>
        <w:t xml:space="preserve"> </w:t>
      </w:r>
      <w:r>
        <w:rPr>
          <w:rFonts w:ascii="Times New Roman" w:hAnsi="Times New Roman"/>
          <w:sz w:val="24"/>
        </w:rPr>
        <w:t>un</w:t>
      </w:r>
      <w:r>
        <w:rPr>
          <w:rFonts w:ascii="Times New Roman" w:hAnsi="Times New Roman"/>
          <w:spacing w:val="-2"/>
          <w:sz w:val="24"/>
        </w:rPr>
        <w:t xml:space="preserve"> </w:t>
      </w:r>
      <w:r>
        <w:rPr>
          <w:rFonts w:ascii="Times New Roman" w:hAnsi="Times New Roman"/>
          <w:sz w:val="24"/>
        </w:rPr>
        <w:t>nuovo</w:t>
      </w:r>
      <w:r>
        <w:rPr>
          <w:rFonts w:ascii="Times New Roman" w:hAnsi="Times New Roman"/>
          <w:spacing w:val="-5"/>
          <w:sz w:val="24"/>
        </w:rPr>
        <w:t xml:space="preserve"> </w:t>
      </w:r>
      <w:r>
        <w:rPr>
          <w:rFonts w:ascii="Times New Roman" w:hAnsi="Times New Roman"/>
          <w:sz w:val="24"/>
        </w:rPr>
        <w:t>rapporto</w:t>
      </w:r>
      <w:r>
        <w:rPr>
          <w:rFonts w:ascii="Times New Roman" w:hAnsi="Times New Roman"/>
          <w:spacing w:val="-5"/>
          <w:sz w:val="24"/>
        </w:rPr>
        <w:t xml:space="preserve"> </w:t>
      </w:r>
      <w:r>
        <w:rPr>
          <w:rFonts w:ascii="Times New Roman" w:hAnsi="Times New Roman"/>
          <w:sz w:val="24"/>
        </w:rPr>
        <w:t>di</w:t>
      </w:r>
      <w:r>
        <w:rPr>
          <w:rFonts w:ascii="Times New Roman" w:hAnsi="Times New Roman"/>
          <w:spacing w:val="-4"/>
          <w:sz w:val="24"/>
        </w:rPr>
        <w:t xml:space="preserve"> </w:t>
      </w:r>
      <w:r>
        <w:rPr>
          <w:rFonts w:ascii="Times New Roman" w:hAnsi="Times New Roman"/>
          <w:sz w:val="24"/>
        </w:rPr>
        <w:t>lavoro</w:t>
      </w:r>
      <w:r>
        <w:rPr>
          <w:rFonts w:ascii="Times New Roman" w:hAnsi="Times New Roman"/>
          <w:spacing w:val="-2"/>
          <w:sz w:val="24"/>
        </w:rPr>
        <w:t xml:space="preserve"> </w:t>
      </w:r>
      <w:r>
        <w:rPr>
          <w:rFonts w:ascii="Times New Roman" w:hAnsi="Times New Roman"/>
          <w:sz w:val="24"/>
        </w:rPr>
        <w:t>o di forme di collaborazione o consulenza ovvero di attività professionale, ha il dovere di comunicarlo all’ufficio disciplina;</w:t>
      </w:r>
    </w:p>
    <w:p w:rsidR="00A81B1E" w:rsidRDefault="00A81B1E">
      <w:pPr>
        <w:pStyle w:val="Corpotesto"/>
        <w:spacing w:before="42"/>
        <w:rPr>
          <w:rFonts w:ascii="Times New Roman"/>
          <w:i w:val="0"/>
          <w:sz w:val="24"/>
        </w:rPr>
      </w:pPr>
    </w:p>
    <w:p w:rsidR="00A81B1E" w:rsidRDefault="00255C8C">
      <w:pPr>
        <w:pStyle w:val="Paragrafoelenco"/>
        <w:numPr>
          <w:ilvl w:val="2"/>
          <w:numId w:val="4"/>
        </w:numPr>
        <w:tabs>
          <w:tab w:val="left" w:pos="1370"/>
        </w:tabs>
        <w:spacing w:line="273" w:lineRule="auto"/>
        <w:ind w:right="474" w:firstLine="0"/>
        <w:rPr>
          <w:rFonts w:ascii="Times New Roman" w:hAnsi="Times New Roman"/>
          <w:sz w:val="24"/>
        </w:rPr>
      </w:pPr>
      <w:r>
        <w:rPr>
          <w:rFonts w:ascii="Times New Roman" w:hAnsi="Times New Roman"/>
          <w:sz w:val="24"/>
        </w:rPr>
        <w:t>si impegna a sottoscrivere, nei mesi precedenti alla cessazione del servizio o dell’incarico, una dichiarazione con cui si assume un duplice responsabilità:</w:t>
      </w:r>
    </w:p>
    <w:p w:rsidR="00A81B1E" w:rsidRDefault="00255C8C">
      <w:pPr>
        <w:pStyle w:val="Paragrafoelenco"/>
        <w:numPr>
          <w:ilvl w:val="0"/>
          <w:numId w:val="3"/>
        </w:numPr>
        <w:tabs>
          <w:tab w:val="left" w:pos="1192"/>
        </w:tabs>
        <w:spacing w:before="4"/>
        <w:ind w:left="1192" w:hanging="359"/>
        <w:jc w:val="both"/>
        <w:rPr>
          <w:rFonts w:ascii="Times New Roman"/>
          <w:i/>
          <w:sz w:val="24"/>
        </w:rPr>
      </w:pPr>
      <w:r>
        <w:rPr>
          <w:rFonts w:ascii="Times New Roman"/>
          <w:sz w:val="24"/>
        </w:rPr>
        <w:t>divieto</w:t>
      </w:r>
      <w:r>
        <w:rPr>
          <w:rFonts w:ascii="Times New Roman"/>
          <w:spacing w:val="-1"/>
          <w:sz w:val="24"/>
        </w:rPr>
        <w:t xml:space="preserve"> </w:t>
      </w:r>
      <w:r>
        <w:rPr>
          <w:rFonts w:ascii="Times New Roman"/>
          <w:sz w:val="24"/>
        </w:rPr>
        <w:t>di</w:t>
      </w:r>
      <w:r>
        <w:rPr>
          <w:rFonts w:ascii="Times New Roman"/>
          <w:spacing w:val="1"/>
          <w:sz w:val="24"/>
        </w:rPr>
        <w:t xml:space="preserve"> </w:t>
      </w:r>
      <w:proofErr w:type="spellStart"/>
      <w:r>
        <w:rPr>
          <w:rFonts w:ascii="Times New Roman"/>
          <w:i/>
          <w:spacing w:val="-2"/>
          <w:sz w:val="24"/>
        </w:rPr>
        <w:t>pantouflage</w:t>
      </w:r>
      <w:proofErr w:type="spellEnd"/>
      <w:r>
        <w:rPr>
          <w:rFonts w:ascii="Times New Roman"/>
          <w:i/>
          <w:spacing w:val="-2"/>
          <w:sz w:val="24"/>
        </w:rPr>
        <w:t>;</w:t>
      </w:r>
    </w:p>
    <w:p w:rsidR="00A81B1E" w:rsidRDefault="00255C8C">
      <w:pPr>
        <w:pStyle w:val="Paragrafoelenco"/>
        <w:numPr>
          <w:ilvl w:val="0"/>
          <w:numId w:val="3"/>
        </w:numPr>
        <w:tabs>
          <w:tab w:val="left" w:pos="1193"/>
        </w:tabs>
        <w:spacing w:before="41" w:line="276" w:lineRule="auto"/>
        <w:ind w:right="469"/>
        <w:jc w:val="both"/>
        <w:rPr>
          <w:rFonts w:ascii="Times New Roman" w:hAnsi="Times New Roman"/>
          <w:sz w:val="24"/>
        </w:rPr>
      </w:pPr>
      <w:r>
        <w:rPr>
          <w:rFonts w:ascii="Times New Roman" w:hAnsi="Times New Roman"/>
          <w:sz w:val="24"/>
        </w:rPr>
        <w:t>impegno di trasmettere annualmente, nel triennio successivo alla cessazione di servizio o dell’incarico,</w:t>
      </w:r>
      <w:r>
        <w:rPr>
          <w:rFonts w:ascii="Times New Roman" w:hAnsi="Times New Roman"/>
          <w:spacing w:val="-7"/>
          <w:sz w:val="24"/>
        </w:rPr>
        <w:t xml:space="preserve"> </w:t>
      </w:r>
      <w:r>
        <w:rPr>
          <w:rFonts w:ascii="Times New Roman" w:hAnsi="Times New Roman"/>
          <w:sz w:val="24"/>
        </w:rPr>
        <w:t>una</w:t>
      </w:r>
      <w:r>
        <w:rPr>
          <w:rFonts w:ascii="Times New Roman" w:hAnsi="Times New Roman"/>
          <w:spacing w:val="-8"/>
          <w:sz w:val="24"/>
        </w:rPr>
        <w:t xml:space="preserve"> </w:t>
      </w:r>
      <w:r>
        <w:rPr>
          <w:rFonts w:ascii="Times New Roman" w:hAnsi="Times New Roman"/>
          <w:sz w:val="24"/>
        </w:rPr>
        <w:t>dichiarazione</w:t>
      </w:r>
      <w:r>
        <w:rPr>
          <w:rFonts w:ascii="Times New Roman" w:hAnsi="Times New Roman"/>
          <w:spacing w:val="-8"/>
          <w:sz w:val="24"/>
        </w:rPr>
        <w:t xml:space="preserve"> </w:t>
      </w:r>
      <w:r>
        <w:rPr>
          <w:rFonts w:ascii="Times New Roman" w:hAnsi="Times New Roman"/>
          <w:sz w:val="24"/>
        </w:rPr>
        <w:t>ai</w:t>
      </w:r>
      <w:r>
        <w:rPr>
          <w:rFonts w:ascii="Times New Roman" w:hAnsi="Times New Roman"/>
          <w:spacing w:val="-7"/>
          <w:sz w:val="24"/>
        </w:rPr>
        <w:t xml:space="preserve"> </w:t>
      </w:r>
      <w:r>
        <w:rPr>
          <w:rFonts w:ascii="Times New Roman" w:hAnsi="Times New Roman"/>
          <w:sz w:val="24"/>
        </w:rPr>
        <w:t>sensi</w:t>
      </w:r>
      <w:r>
        <w:rPr>
          <w:rFonts w:ascii="Times New Roman" w:hAnsi="Times New Roman"/>
          <w:spacing w:val="-7"/>
          <w:sz w:val="24"/>
        </w:rPr>
        <w:t xml:space="preserve"> </w:t>
      </w:r>
      <w:r>
        <w:rPr>
          <w:rFonts w:ascii="Times New Roman" w:hAnsi="Times New Roman"/>
          <w:sz w:val="24"/>
        </w:rPr>
        <w:t>del</w:t>
      </w:r>
      <w:r>
        <w:rPr>
          <w:rFonts w:ascii="Times New Roman" w:hAnsi="Times New Roman"/>
          <w:spacing w:val="-7"/>
          <w:sz w:val="24"/>
        </w:rPr>
        <w:t xml:space="preserve"> </w:t>
      </w:r>
      <w:r>
        <w:rPr>
          <w:rFonts w:ascii="Times New Roman" w:hAnsi="Times New Roman"/>
          <w:sz w:val="24"/>
        </w:rPr>
        <w:t>D.P.R.</w:t>
      </w:r>
      <w:r>
        <w:rPr>
          <w:rFonts w:ascii="Times New Roman" w:hAnsi="Times New Roman"/>
          <w:spacing w:val="-10"/>
          <w:sz w:val="24"/>
        </w:rPr>
        <w:t xml:space="preserve"> </w:t>
      </w:r>
      <w:r>
        <w:rPr>
          <w:rFonts w:ascii="Times New Roman" w:hAnsi="Times New Roman"/>
          <w:sz w:val="24"/>
        </w:rPr>
        <w:t>n.</w:t>
      </w:r>
      <w:r>
        <w:rPr>
          <w:rFonts w:ascii="Times New Roman" w:hAnsi="Times New Roman"/>
          <w:spacing w:val="-7"/>
          <w:sz w:val="24"/>
        </w:rPr>
        <w:t xml:space="preserve"> </w:t>
      </w:r>
      <w:r>
        <w:rPr>
          <w:rFonts w:ascii="Times New Roman" w:hAnsi="Times New Roman"/>
          <w:sz w:val="24"/>
        </w:rPr>
        <w:t>445</w:t>
      </w:r>
      <w:r>
        <w:rPr>
          <w:rFonts w:ascii="Times New Roman" w:hAnsi="Times New Roman"/>
          <w:spacing w:val="-7"/>
          <w:sz w:val="24"/>
        </w:rPr>
        <w:t xml:space="preserve"> </w:t>
      </w:r>
      <w:r>
        <w:rPr>
          <w:rFonts w:ascii="Times New Roman" w:hAnsi="Times New Roman"/>
          <w:sz w:val="24"/>
        </w:rPr>
        <w:t>del</w:t>
      </w:r>
      <w:r>
        <w:rPr>
          <w:rFonts w:ascii="Times New Roman" w:hAnsi="Times New Roman"/>
          <w:spacing w:val="-7"/>
          <w:sz w:val="24"/>
        </w:rPr>
        <w:t xml:space="preserve"> </w:t>
      </w:r>
      <w:r>
        <w:rPr>
          <w:rFonts w:ascii="Times New Roman" w:hAnsi="Times New Roman"/>
          <w:sz w:val="24"/>
        </w:rPr>
        <w:t>2000</w:t>
      </w:r>
      <w:r>
        <w:rPr>
          <w:rFonts w:ascii="Times New Roman" w:hAnsi="Times New Roman"/>
          <w:spacing w:val="-6"/>
          <w:sz w:val="24"/>
        </w:rPr>
        <w:t xml:space="preserve"> </w:t>
      </w:r>
      <w:r>
        <w:rPr>
          <w:rFonts w:ascii="Times New Roman" w:hAnsi="Times New Roman"/>
          <w:sz w:val="24"/>
        </w:rPr>
        <w:t>e</w:t>
      </w:r>
      <w:r>
        <w:rPr>
          <w:rFonts w:ascii="Times New Roman" w:hAnsi="Times New Roman"/>
          <w:spacing w:val="-8"/>
          <w:sz w:val="24"/>
        </w:rPr>
        <w:t xml:space="preserve"> </w:t>
      </w:r>
      <w:proofErr w:type="spellStart"/>
      <w:r>
        <w:rPr>
          <w:rFonts w:ascii="Times New Roman" w:hAnsi="Times New Roman"/>
          <w:sz w:val="24"/>
        </w:rPr>
        <w:t>s.m.i.</w:t>
      </w:r>
      <w:proofErr w:type="spellEnd"/>
      <w:r>
        <w:rPr>
          <w:rFonts w:ascii="Times New Roman" w:hAnsi="Times New Roman"/>
          <w:spacing w:val="-7"/>
          <w:sz w:val="24"/>
        </w:rPr>
        <w:t xml:space="preserve"> </w:t>
      </w:r>
      <w:r>
        <w:rPr>
          <w:rFonts w:ascii="Times New Roman" w:hAnsi="Times New Roman"/>
          <w:sz w:val="24"/>
        </w:rPr>
        <w:t>che</w:t>
      </w:r>
      <w:r>
        <w:rPr>
          <w:rFonts w:ascii="Times New Roman" w:hAnsi="Times New Roman"/>
          <w:spacing w:val="-8"/>
          <w:sz w:val="24"/>
        </w:rPr>
        <w:t xml:space="preserve"> </w:t>
      </w:r>
      <w:r>
        <w:rPr>
          <w:rFonts w:ascii="Times New Roman" w:hAnsi="Times New Roman"/>
          <w:sz w:val="24"/>
        </w:rPr>
        <w:t>attesti</w:t>
      </w:r>
      <w:r>
        <w:rPr>
          <w:rFonts w:ascii="Times New Roman" w:hAnsi="Times New Roman"/>
          <w:spacing w:val="-6"/>
          <w:sz w:val="24"/>
        </w:rPr>
        <w:t xml:space="preserve"> </w:t>
      </w:r>
      <w:r>
        <w:rPr>
          <w:rFonts w:ascii="Times New Roman" w:hAnsi="Times New Roman"/>
          <w:sz w:val="24"/>
        </w:rPr>
        <w:t>l’assenza di violazione del divieto,</w:t>
      </w:r>
      <w:r>
        <w:rPr>
          <w:rFonts w:ascii="Times New Roman" w:hAnsi="Times New Roman"/>
          <w:spacing w:val="-1"/>
          <w:sz w:val="24"/>
        </w:rPr>
        <w:t xml:space="preserve"> </w:t>
      </w:r>
      <w:r>
        <w:rPr>
          <w:rFonts w:ascii="Times New Roman" w:hAnsi="Times New Roman"/>
          <w:sz w:val="24"/>
        </w:rPr>
        <w:t>con l’onere di aggiornarla in caso di variazioni intervenute nel corso dell’anno di riferimento.</w:t>
      </w:r>
    </w:p>
    <w:p w:rsidR="00A81B1E" w:rsidRDefault="00255C8C">
      <w:pPr>
        <w:spacing w:line="276" w:lineRule="auto"/>
        <w:ind w:left="1193" w:right="469"/>
        <w:jc w:val="both"/>
        <w:rPr>
          <w:rFonts w:ascii="Times New Roman" w:hAnsi="Times New Roman"/>
          <w:sz w:val="24"/>
        </w:rPr>
      </w:pPr>
      <w:r>
        <w:rPr>
          <w:rFonts w:ascii="Times New Roman" w:hAnsi="Times New Roman"/>
          <w:sz w:val="24"/>
        </w:rPr>
        <w:t>Nel caso in cui la dichiarazione di impegno non sia sottoscritta entro i termini previsti dall’Amministrazione, si configura una violazione del codice di comportamento con conseguente valutazione sotto il profilo disciplinare, laddove applicabile.</w:t>
      </w:r>
    </w:p>
    <w:p w:rsidR="00A81B1E" w:rsidRDefault="00A81B1E">
      <w:pPr>
        <w:spacing w:line="276" w:lineRule="auto"/>
        <w:jc w:val="both"/>
        <w:rPr>
          <w:rFonts w:ascii="Times New Roman" w:hAnsi="Times New Roman"/>
          <w:sz w:val="24"/>
        </w:rPr>
        <w:sectPr w:rsidR="00A81B1E">
          <w:pgSz w:w="11910" w:h="16840"/>
          <w:pgMar w:top="1640" w:right="520" w:bottom="1200" w:left="660" w:header="0" w:footer="983" w:gutter="0"/>
          <w:cols w:space="720"/>
        </w:sectPr>
      </w:pPr>
    </w:p>
    <w:p w:rsidR="00A81B1E" w:rsidRDefault="00255C8C">
      <w:pPr>
        <w:pStyle w:val="Titolo1"/>
        <w:spacing w:before="214"/>
      </w:pPr>
      <w:r>
        <w:lastRenderedPageBreak/>
        <w:t>Art.</w:t>
      </w:r>
      <w:r>
        <w:rPr>
          <w:spacing w:val="-3"/>
        </w:rPr>
        <w:t xml:space="preserve"> </w:t>
      </w:r>
      <w:r>
        <w:t>22)</w:t>
      </w:r>
      <w:r>
        <w:rPr>
          <w:spacing w:val="-1"/>
        </w:rPr>
        <w:t xml:space="preserve"> </w:t>
      </w:r>
      <w:r>
        <w:t>Vigilanza, monitoraggio</w:t>
      </w:r>
      <w:r>
        <w:rPr>
          <w:spacing w:val="-1"/>
        </w:rPr>
        <w:t xml:space="preserve"> </w:t>
      </w:r>
      <w:r>
        <w:t>e</w:t>
      </w:r>
      <w:r>
        <w:rPr>
          <w:spacing w:val="-2"/>
        </w:rPr>
        <w:t xml:space="preserve"> </w:t>
      </w:r>
      <w:r>
        <w:t>attività</w:t>
      </w:r>
      <w:r>
        <w:rPr>
          <w:spacing w:val="-1"/>
        </w:rPr>
        <w:t xml:space="preserve"> </w:t>
      </w:r>
      <w:r>
        <w:rPr>
          <w:spacing w:val="-2"/>
        </w:rPr>
        <w:t>formativa</w:t>
      </w:r>
    </w:p>
    <w:p w:rsidR="00A81B1E" w:rsidRDefault="00255C8C">
      <w:pPr>
        <w:pStyle w:val="Corpotesto"/>
        <w:spacing w:before="4"/>
        <w:rPr>
          <w:rFonts w:ascii="Times New Roman"/>
          <w:b/>
          <w:i w:val="0"/>
          <w:sz w:val="8"/>
        </w:rPr>
      </w:pPr>
      <w:r>
        <w:rPr>
          <w:noProof/>
          <w:lang w:eastAsia="it-IT"/>
        </w:rPr>
        <mc:AlternateContent>
          <mc:Choice Requires="wps">
            <w:drawing>
              <wp:anchor distT="0" distB="0" distL="0" distR="0" simplePos="0" relativeHeight="487602176" behindDoc="1" locked="0" layoutInCell="1" allowOverlap="1">
                <wp:simplePos x="0" y="0"/>
                <wp:positionH relativeFrom="page">
                  <wp:posOffset>797356</wp:posOffset>
                </wp:positionH>
                <wp:positionV relativeFrom="paragraph">
                  <wp:posOffset>76722</wp:posOffset>
                </wp:positionV>
                <wp:extent cx="5966460" cy="3810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E6382FD" id="Graphic 30" o:spid="_x0000_s1026" style="position:absolute;margin-left:62.8pt;margin-top:6.05pt;width:469.8pt;height:3pt;z-index:-15714304;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" path="m5966206,l,,,38100r5966206,l5966206,xe" fillcolor="#5b9bd4" stroked="f">
                <v:path arrowok="t"/>
                <w10:wrap type="topAndBottom" anchorx="page"/>
              </v:shape>
            </w:pict>
          </mc:Fallback>
        </mc:AlternateContent>
      </w:r>
    </w:p>
    <w:p w:rsidR="00A81B1E" w:rsidRDefault="00255C8C">
      <w:pPr>
        <w:pStyle w:val="Titolo2"/>
        <w:spacing w:before="258"/>
        <w:ind w:left="1" w:right="141"/>
        <w:jc w:val="center"/>
      </w:pPr>
      <w:r>
        <w:rPr>
          <w:color w:val="5B9BD4"/>
        </w:rPr>
        <w:t>Art.</w:t>
      </w:r>
      <w:r>
        <w:rPr>
          <w:color w:val="5B9BD4"/>
          <w:spacing w:val="-7"/>
        </w:rPr>
        <w:t xml:space="preserve"> </w:t>
      </w:r>
      <w:r>
        <w:rPr>
          <w:color w:val="5B9BD4"/>
        </w:rPr>
        <w:t>15</w:t>
      </w:r>
      <w:r>
        <w:rPr>
          <w:color w:val="5B9BD4"/>
          <w:spacing w:val="-5"/>
        </w:rPr>
        <w:t xml:space="preserve"> </w:t>
      </w:r>
      <w:r>
        <w:rPr>
          <w:color w:val="5B9BD4"/>
        </w:rPr>
        <w:t>DPR</w:t>
      </w:r>
      <w:r>
        <w:rPr>
          <w:color w:val="5B9BD4"/>
          <w:spacing w:val="-7"/>
        </w:rPr>
        <w:t xml:space="preserve"> </w:t>
      </w:r>
      <w:r>
        <w:rPr>
          <w:color w:val="5B9BD4"/>
        </w:rPr>
        <w:t>62/2013</w:t>
      </w:r>
      <w:r>
        <w:rPr>
          <w:color w:val="5B9BD4"/>
          <w:spacing w:val="-4"/>
        </w:rPr>
        <w:t xml:space="preserve"> </w:t>
      </w:r>
      <w:r>
        <w:rPr>
          <w:color w:val="5B9BD4"/>
        </w:rPr>
        <w:t>Vigilanza,</w:t>
      </w:r>
      <w:r>
        <w:rPr>
          <w:color w:val="5B9BD4"/>
          <w:spacing w:val="-7"/>
        </w:rPr>
        <w:t xml:space="preserve"> </w:t>
      </w:r>
      <w:r>
        <w:rPr>
          <w:color w:val="5B9BD4"/>
        </w:rPr>
        <w:t>monitoraggio</w:t>
      </w:r>
      <w:r>
        <w:rPr>
          <w:color w:val="5B9BD4"/>
          <w:spacing w:val="-4"/>
        </w:rPr>
        <w:t xml:space="preserve"> </w:t>
      </w:r>
      <w:r>
        <w:rPr>
          <w:color w:val="5B9BD4"/>
        </w:rPr>
        <w:t>e</w:t>
      </w:r>
      <w:r>
        <w:rPr>
          <w:color w:val="5B9BD4"/>
          <w:spacing w:val="-7"/>
        </w:rPr>
        <w:t xml:space="preserve"> </w:t>
      </w:r>
      <w:r>
        <w:rPr>
          <w:color w:val="5B9BD4"/>
        </w:rPr>
        <w:t>attività</w:t>
      </w:r>
      <w:r>
        <w:rPr>
          <w:color w:val="5B9BD4"/>
          <w:spacing w:val="-4"/>
        </w:rPr>
        <w:t xml:space="preserve"> </w:t>
      </w:r>
      <w:r>
        <w:rPr>
          <w:color w:val="5B9BD4"/>
          <w:spacing w:val="-2"/>
        </w:rPr>
        <w:t>formative</w:t>
      </w:r>
    </w:p>
    <w:p w:rsidR="00A81B1E" w:rsidRDefault="00A81B1E">
      <w:pPr>
        <w:pStyle w:val="Corpotesto"/>
        <w:spacing w:before="44"/>
        <w:rPr>
          <w:b/>
        </w:rPr>
      </w:pPr>
    </w:p>
    <w:p w:rsidR="00A81B1E" w:rsidRDefault="00255C8C">
      <w:pPr>
        <w:pStyle w:val="Paragrafoelenco"/>
        <w:numPr>
          <w:ilvl w:val="0"/>
          <w:numId w:val="2"/>
        </w:numPr>
        <w:tabs>
          <w:tab w:val="left" w:pos="924"/>
        </w:tabs>
        <w:spacing w:line="259" w:lineRule="auto"/>
        <w:ind w:right="763" w:firstLine="0"/>
        <w:jc w:val="both"/>
        <w:rPr>
          <w:i/>
          <w:color w:val="5B9BD4"/>
        </w:rPr>
      </w:pPr>
      <w:r>
        <w:rPr>
          <w:i/>
          <w:color w:val="5B9BD4"/>
        </w:rPr>
        <w:t>Ai sensi dell’articolo 54, comma 6, del decreto legislativo 30 marzo 2001, n. 165, vigilano sull’applicazione</w:t>
      </w:r>
      <w:r>
        <w:rPr>
          <w:i/>
          <w:color w:val="5B9BD4"/>
          <w:spacing w:val="-13"/>
        </w:rPr>
        <w:t xml:space="preserve"> </w:t>
      </w:r>
      <w:r>
        <w:rPr>
          <w:i/>
          <w:color w:val="5B9BD4"/>
        </w:rPr>
        <w:t>del</w:t>
      </w:r>
      <w:r>
        <w:rPr>
          <w:i/>
          <w:color w:val="5B9BD4"/>
          <w:spacing w:val="-12"/>
        </w:rPr>
        <w:t xml:space="preserve"> </w:t>
      </w:r>
      <w:r>
        <w:rPr>
          <w:i/>
          <w:color w:val="5B9BD4"/>
        </w:rPr>
        <w:t>presente</w:t>
      </w:r>
      <w:r>
        <w:rPr>
          <w:i/>
          <w:color w:val="5B9BD4"/>
          <w:spacing w:val="-13"/>
        </w:rPr>
        <w:t xml:space="preserve"> </w:t>
      </w:r>
      <w:r>
        <w:rPr>
          <w:i/>
          <w:color w:val="5B9BD4"/>
        </w:rPr>
        <w:t>Codice</w:t>
      </w:r>
      <w:r>
        <w:rPr>
          <w:i/>
          <w:color w:val="5B9BD4"/>
          <w:spacing w:val="-12"/>
        </w:rPr>
        <w:t xml:space="preserve"> </w:t>
      </w:r>
      <w:r>
        <w:rPr>
          <w:i/>
          <w:color w:val="5B9BD4"/>
        </w:rPr>
        <w:t>e</w:t>
      </w:r>
      <w:r>
        <w:rPr>
          <w:i/>
          <w:color w:val="5B9BD4"/>
          <w:spacing w:val="-13"/>
        </w:rPr>
        <w:t xml:space="preserve"> </w:t>
      </w:r>
      <w:r>
        <w:rPr>
          <w:i/>
          <w:color w:val="5B9BD4"/>
        </w:rPr>
        <w:t>dei</w:t>
      </w:r>
      <w:r>
        <w:rPr>
          <w:i/>
          <w:color w:val="5B9BD4"/>
          <w:spacing w:val="-12"/>
        </w:rPr>
        <w:t xml:space="preserve"> </w:t>
      </w:r>
      <w:r>
        <w:rPr>
          <w:i/>
          <w:color w:val="5B9BD4"/>
        </w:rPr>
        <w:t>codici</w:t>
      </w:r>
      <w:r>
        <w:rPr>
          <w:i/>
          <w:color w:val="5B9BD4"/>
          <w:spacing w:val="-13"/>
        </w:rPr>
        <w:t xml:space="preserve"> </w:t>
      </w:r>
      <w:r>
        <w:rPr>
          <w:i/>
          <w:color w:val="5B9BD4"/>
        </w:rPr>
        <w:t>di</w:t>
      </w:r>
      <w:r>
        <w:rPr>
          <w:i/>
          <w:color w:val="5B9BD4"/>
          <w:spacing w:val="-12"/>
        </w:rPr>
        <w:t xml:space="preserve"> </w:t>
      </w:r>
      <w:r>
        <w:rPr>
          <w:i/>
          <w:color w:val="5B9BD4"/>
        </w:rPr>
        <w:t>comportamento</w:t>
      </w:r>
      <w:r>
        <w:rPr>
          <w:i/>
          <w:color w:val="5B9BD4"/>
          <w:spacing w:val="-12"/>
        </w:rPr>
        <w:t xml:space="preserve"> </w:t>
      </w:r>
      <w:r>
        <w:rPr>
          <w:i/>
          <w:color w:val="5B9BD4"/>
        </w:rPr>
        <w:t>adottati</w:t>
      </w:r>
      <w:r>
        <w:rPr>
          <w:i/>
          <w:color w:val="5B9BD4"/>
          <w:spacing w:val="-13"/>
        </w:rPr>
        <w:t xml:space="preserve"> </w:t>
      </w:r>
      <w:r>
        <w:rPr>
          <w:i/>
          <w:color w:val="5B9BD4"/>
        </w:rPr>
        <w:t>dalle</w:t>
      </w:r>
      <w:r>
        <w:rPr>
          <w:i/>
          <w:color w:val="5B9BD4"/>
          <w:spacing w:val="-12"/>
        </w:rPr>
        <w:t xml:space="preserve"> </w:t>
      </w:r>
      <w:r>
        <w:rPr>
          <w:i/>
          <w:color w:val="5B9BD4"/>
        </w:rPr>
        <w:t>singole</w:t>
      </w:r>
      <w:r>
        <w:rPr>
          <w:i/>
          <w:color w:val="5B9BD4"/>
          <w:spacing w:val="-13"/>
        </w:rPr>
        <w:t xml:space="preserve"> </w:t>
      </w:r>
      <w:r>
        <w:rPr>
          <w:i/>
          <w:color w:val="5B9BD4"/>
        </w:rPr>
        <w:t>amministrazioni, i</w:t>
      </w:r>
      <w:r>
        <w:rPr>
          <w:i/>
          <w:color w:val="5B9BD4"/>
          <w:spacing w:val="-1"/>
        </w:rPr>
        <w:t xml:space="preserve"> </w:t>
      </w:r>
      <w:r>
        <w:rPr>
          <w:i/>
          <w:color w:val="5B9BD4"/>
        </w:rPr>
        <w:t>dirigenti</w:t>
      </w:r>
      <w:r>
        <w:rPr>
          <w:i/>
          <w:color w:val="5B9BD4"/>
          <w:spacing w:val="-4"/>
        </w:rPr>
        <w:t xml:space="preserve"> </w:t>
      </w:r>
      <w:r>
        <w:rPr>
          <w:i/>
          <w:color w:val="5B9BD4"/>
        </w:rPr>
        <w:t>responsabili</w:t>
      </w:r>
      <w:r>
        <w:rPr>
          <w:i/>
          <w:color w:val="5B9BD4"/>
          <w:spacing w:val="-1"/>
        </w:rPr>
        <w:t xml:space="preserve"> </w:t>
      </w:r>
      <w:r>
        <w:rPr>
          <w:i/>
          <w:color w:val="5B9BD4"/>
        </w:rPr>
        <w:t>di</w:t>
      </w:r>
      <w:r>
        <w:rPr>
          <w:i/>
          <w:color w:val="5B9BD4"/>
          <w:spacing w:val="-2"/>
        </w:rPr>
        <w:t xml:space="preserve"> </w:t>
      </w:r>
      <w:r>
        <w:rPr>
          <w:i/>
          <w:color w:val="5B9BD4"/>
        </w:rPr>
        <w:t>ciascuna</w:t>
      </w:r>
      <w:r>
        <w:rPr>
          <w:i/>
          <w:color w:val="5B9BD4"/>
          <w:spacing w:val="-2"/>
        </w:rPr>
        <w:t xml:space="preserve"> </w:t>
      </w:r>
      <w:r>
        <w:rPr>
          <w:i/>
          <w:color w:val="5B9BD4"/>
        </w:rPr>
        <w:t>struttura,</w:t>
      </w:r>
      <w:r>
        <w:rPr>
          <w:i/>
          <w:color w:val="5B9BD4"/>
          <w:spacing w:val="-1"/>
        </w:rPr>
        <w:t xml:space="preserve"> </w:t>
      </w:r>
      <w:r>
        <w:rPr>
          <w:i/>
          <w:color w:val="5B9BD4"/>
        </w:rPr>
        <w:t>le</w:t>
      </w:r>
      <w:r>
        <w:rPr>
          <w:i/>
          <w:color w:val="5B9BD4"/>
          <w:spacing w:val="-3"/>
        </w:rPr>
        <w:t xml:space="preserve"> </w:t>
      </w:r>
      <w:r>
        <w:rPr>
          <w:i/>
          <w:color w:val="5B9BD4"/>
        </w:rPr>
        <w:t>strutture</w:t>
      </w:r>
      <w:r>
        <w:rPr>
          <w:i/>
          <w:color w:val="5B9BD4"/>
          <w:spacing w:val="-1"/>
        </w:rPr>
        <w:t xml:space="preserve"> </w:t>
      </w:r>
      <w:r>
        <w:rPr>
          <w:i/>
          <w:color w:val="5B9BD4"/>
        </w:rPr>
        <w:t>di</w:t>
      </w:r>
      <w:r>
        <w:rPr>
          <w:i/>
          <w:color w:val="5B9BD4"/>
          <w:spacing w:val="-1"/>
        </w:rPr>
        <w:t xml:space="preserve"> </w:t>
      </w:r>
      <w:r>
        <w:rPr>
          <w:i/>
          <w:color w:val="5B9BD4"/>
        </w:rPr>
        <w:t>controllo</w:t>
      </w:r>
      <w:r>
        <w:rPr>
          <w:i/>
          <w:color w:val="5B9BD4"/>
          <w:spacing w:val="-2"/>
        </w:rPr>
        <w:t xml:space="preserve"> </w:t>
      </w:r>
      <w:r>
        <w:rPr>
          <w:i/>
          <w:color w:val="5B9BD4"/>
        </w:rPr>
        <w:t>interno</w:t>
      </w:r>
      <w:r>
        <w:rPr>
          <w:i/>
          <w:color w:val="5B9BD4"/>
          <w:spacing w:val="-1"/>
        </w:rPr>
        <w:t xml:space="preserve"> </w:t>
      </w:r>
      <w:r>
        <w:rPr>
          <w:i/>
          <w:color w:val="5B9BD4"/>
        </w:rPr>
        <w:t>e</w:t>
      </w:r>
      <w:r>
        <w:rPr>
          <w:i/>
          <w:color w:val="5B9BD4"/>
          <w:spacing w:val="-1"/>
        </w:rPr>
        <w:t xml:space="preserve"> </w:t>
      </w:r>
      <w:r>
        <w:rPr>
          <w:i/>
          <w:color w:val="5B9BD4"/>
        </w:rPr>
        <w:t>gli</w:t>
      </w:r>
      <w:r>
        <w:rPr>
          <w:i/>
          <w:color w:val="5B9BD4"/>
          <w:spacing w:val="-4"/>
        </w:rPr>
        <w:t xml:space="preserve"> </w:t>
      </w:r>
      <w:r>
        <w:rPr>
          <w:i/>
          <w:color w:val="5B9BD4"/>
        </w:rPr>
        <w:t>uffici</w:t>
      </w:r>
      <w:r>
        <w:rPr>
          <w:i/>
          <w:color w:val="5B9BD4"/>
          <w:spacing w:val="-2"/>
        </w:rPr>
        <w:t xml:space="preserve"> </w:t>
      </w:r>
      <w:r>
        <w:rPr>
          <w:i/>
          <w:color w:val="5B9BD4"/>
        </w:rPr>
        <w:t>etici</w:t>
      </w:r>
      <w:r>
        <w:rPr>
          <w:i/>
          <w:color w:val="5B9BD4"/>
          <w:spacing w:val="-1"/>
        </w:rPr>
        <w:t xml:space="preserve"> </w:t>
      </w:r>
      <w:r>
        <w:rPr>
          <w:i/>
          <w:color w:val="5B9BD4"/>
        </w:rPr>
        <w:t>e</w:t>
      </w:r>
      <w:r>
        <w:rPr>
          <w:i/>
          <w:color w:val="5B9BD4"/>
          <w:spacing w:val="-1"/>
        </w:rPr>
        <w:t xml:space="preserve"> </w:t>
      </w:r>
      <w:r>
        <w:rPr>
          <w:i/>
          <w:color w:val="5B9BD4"/>
        </w:rPr>
        <w:t>di</w:t>
      </w:r>
      <w:r>
        <w:rPr>
          <w:i/>
          <w:color w:val="5B9BD4"/>
          <w:spacing w:val="-1"/>
        </w:rPr>
        <w:t xml:space="preserve"> </w:t>
      </w:r>
      <w:r>
        <w:rPr>
          <w:i/>
          <w:color w:val="5B9BD4"/>
        </w:rPr>
        <w:t>disciplina.</w:t>
      </w:r>
    </w:p>
    <w:p w:rsidR="00A81B1E" w:rsidRDefault="00255C8C">
      <w:pPr>
        <w:pStyle w:val="Paragrafoelenco"/>
        <w:numPr>
          <w:ilvl w:val="0"/>
          <w:numId w:val="2"/>
        </w:numPr>
        <w:tabs>
          <w:tab w:val="left" w:pos="877"/>
        </w:tabs>
        <w:spacing w:line="259" w:lineRule="auto"/>
        <w:ind w:right="760" w:firstLine="0"/>
        <w:jc w:val="both"/>
        <w:rPr>
          <w:i/>
          <w:color w:val="5B9BD4"/>
        </w:rPr>
      </w:pPr>
      <w:r>
        <w:rPr>
          <w:i/>
          <w:color w:val="5B9BD4"/>
        </w:rPr>
        <w:t>Ai fini dell’attività di vigilanza e monitoraggio prevista dal presente articolo, le amministrazioni si avvalgono</w:t>
      </w:r>
      <w:r>
        <w:rPr>
          <w:i/>
          <w:color w:val="5B9BD4"/>
          <w:spacing w:val="-2"/>
        </w:rPr>
        <w:t xml:space="preserve"> </w:t>
      </w:r>
      <w:r>
        <w:rPr>
          <w:i/>
          <w:color w:val="5B9BD4"/>
        </w:rPr>
        <w:t>dell’ufficio</w:t>
      </w:r>
      <w:r>
        <w:rPr>
          <w:i/>
          <w:color w:val="5B9BD4"/>
          <w:spacing w:val="-2"/>
        </w:rPr>
        <w:t xml:space="preserve"> </w:t>
      </w:r>
      <w:r>
        <w:rPr>
          <w:i/>
          <w:color w:val="5B9BD4"/>
        </w:rPr>
        <w:t>procedimenti</w:t>
      </w:r>
      <w:r>
        <w:rPr>
          <w:i/>
          <w:color w:val="5B9BD4"/>
          <w:spacing w:val="-2"/>
        </w:rPr>
        <w:t xml:space="preserve"> </w:t>
      </w:r>
      <w:r>
        <w:rPr>
          <w:i/>
          <w:color w:val="5B9BD4"/>
        </w:rPr>
        <w:t>disciplinari</w:t>
      </w:r>
      <w:r>
        <w:rPr>
          <w:i/>
          <w:color w:val="5B9BD4"/>
          <w:spacing w:val="-5"/>
        </w:rPr>
        <w:t xml:space="preserve"> </w:t>
      </w:r>
      <w:r>
        <w:rPr>
          <w:i/>
          <w:color w:val="5B9BD4"/>
        </w:rPr>
        <w:t>istituito</w:t>
      </w:r>
      <w:r>
        <w:rPr>
          <w:i/>
          <w:color w:val="5B9BD4"/>
          <w:spacing w:val="-5"/>
        </w:rPr>
        <w:t xml:space="preserve"> </w:t>
      </w:r>
      <w:r>
        <w:rPr>
          <w:i/>
          <w:color w:val="5B9BD4"/>
        </w:rPr>
        <w:t>ai</w:t>
      </w:r>
      <w:r>
        <w:rPr>
          <w:i/>
          <w:color w:val="5B9BD4"/>
          <w:spacing w:val="-2"/>
        </w:rPr>
        <w:t xml:space="preserve"> </w:t>
      </w:r>
      <w:r>
        <w:rPr>
          <w:i/>
          <w:color w:val="5B9BD4"/>
        </w:rPr>
        <w:t>sensi</w:t>
      </w:r>
      <w:r>
        <w:rPr>
          <w:i/>
          <w:color w:val="5B9BD4"/>
          <w:spacing w:val="-2"/>
        </w:rPr>
        <w:t xml:space="preserve"> </w:t>
      </w:r>
      <w:r>
        <w:rPr>
          <w:i/>
          <w:color w:val="5B9BD4"/>
        </w:rPr>
        <w:t>dell’articolo</w:t>
      </w:r>
      <w:r>
        <w:rPr>
          <w:i/>
          <w:color w:val="5B9BD4"/>
          <w:spacing w:val="-6"/>
        </w:rPr>
        <w:t xml:space="preserve"> </w:t>
      </w:r>
      <w:r>
        <w:rPr>
          <w:i/>
          <w:color w:val="5B9BD4"/>
        </w:rPr>
        <w:t>55-bis</w:t>
      </w:r>
      <w:r>
        <w:rPr>
          <w:i/>
          <w:color w:val="5B9BD4"/>
          <w:spacing w:val="-7"/>
        </w:rPr>
        <w:t xml:space="preserve"> </w:t>
      </w:r>
      <w:r>
        <w:rPr>
          <w:i/>
          <w:color w:val="5B9BD4"/>
        </w:rPr>
        <w:t>,</w:t>
      </w:r>
      <w:r>
        <w:rPr>
          <w:i/>
          <w:color w:val="5B9BD4"/>
          <w:spacing w:val="-2"/>
        </w:rPr>
        <w:t xml:space="preserve"> </w:t>
      </w:r>
      <w:r>
        <w:rPr>
          <w:i/>
          <w:color w:val="5B9BD4"/>
        </w:rPr>
        <w:t>comma</w:t>
      </w:r>
      <w:r>
        <w:rPr>
          <w:i/>
          <w:color w:val="5B9BD4"/>
          <w:spacing w:val="-4"/>
        </w:rPr>
        <w:t xml:space="preserve"> </w:t>
      </w:r>
      <w:r>
        <w:rPr>
          <w:i/>
          <w:color w:val="5B9BD4"/>
        </w:rPr>
        <w:t>4,</w:t>
      </w:r>
      <w:r>
        <w:rPr>
          <w:i/>
          <w:color w:val="5B9BD4"/>
          <w:spacing w:val="-2"/>
        </w:rPr>
        <w:t xml:space="preserve"> </w:t>
      </w:r>
      <w:r>
        <w:rPr>
          <w:i/>
          <w:color w:val="5B9BD4"/>
        </w:rPr>
        <w:t>del</w:t>
      </w:r>
      <w:r>
        <w:rPr>
          <w:i/>
          <w:color w:val="5B9BD4"/>
          <w:spacing w:val="-5"/>
        </w:rPr>
        <w:t xml:space="preserve"> </w:t>
      </w:r>
      <w:r>
        <w:rPr>
          <w:i/>
          <w:color w:val="5B9BD4"/>
        </w:rPr>
        <w:t xml:space="preserve">decreto legislativo n. 165 del 2001 che svolge, altresì, le funzioni dei comitati o uffici etici eventualmente già </w:t>
      </w:r>
      <w:r>
        <w:rPr>
          <w:i/>
          <w:color w:val="5B9BD4"/>
          <w:spacing w:val="-2"/>
        </w:rPr>
        <w:t>istituiti.</w:t>
      </w:r>
    </w:p>
    <w:p w:rsidR="00A81B1E" w:rsidRDefault="00255C8C">
      <w:pPr>
        <w:pStyle w:val="Paragrafoelenco"/>
        <w:numPr>
          <w:ilvl w:val="0"/>
          <w:numId w:val="2"/>
        </w:numPr>
        <w:tabs>
          <w:tab w:val="left" w:pos="853"/>
        </w:tabs>
        <w:spacing w:line="259" w:lineRule="auto"/>
        <w:ind w:right="760" w:firstLine="0"/>
        <w:jc w:val="both"/>
        <w:rPr>
          <w:i/>
          <w:color w:val="5B9BD4"/>
        </w:rPr>
      </w:pPr>
      <w:r>
        <w:rPr>
          <w:i/>
          <w:color w:val="5B9BD4"/>
        </w:rPr>
        <w:t>Le attività svolte ai sensi del presente articolo dall’ufficio procedimenti disciplinari si conformano alle eventuali previsioni contenute nei piani di prevenzione della corruzione adottati dalle amministrazioni ai sensi dell’articolo 1, comma 2, della legge 6 novembre 2012, n. 190. L’ufficio procedimenti disciplinari, oltre alle funzioni disciplinari di cui all’articolo 55-bis e seguenti del decreto legislativo n. 165 del 2001, cura l’aggiornamento del codice di comportamento dell’amministrazione, l’esame delle segnalazioni di violazione dei codici di comportamento, la raccolta delle condotte illecite accertate e sanzionate, assicurando le</w:t>
      </w:r>
      <w:r>
        <w:rPr>
          <w:i/>
          <w:color w:val="5B9BD4"/>
          <w:spacing w:val="-2"/>
        </w:rPr>
        <w:t xml:space="preserve"> </w:t>
      </w:r>
      <w:r>
        <w:rPr>
          <w:i/>
          <w:color w:val="5B9BD4"/>
        </w:rPr>
        <w:t>garanzie di</w:t>
      </w:r>
      <w:r>
        <w:rPr>
          <w:i/>
          <w:color w:val="5B9BD4"/>
          <w:spacing w:val="-2"/>
        </w:rPr>
        <w:t xml:space="preserve"> </w:t>
      </w:r>
      <w:r>
        <w:rPr>
          <w:i/>
          <w:color w:val="5B9BD4"/>
        </w:rPr>
        <w:t>cui all’articolo</w:t>
      </w:r>
      <w:r>
        <w:rPr>
          <w:i/>
          <w:color w:val="5B9BD4"/>
          <w:spacing w:val="-3"/>
        </w:rPr>
        <w:t xml:space="preserve"> </w:t>
      </w:r>
      <w:r>
        <w:rPr>
          <w:i/>
          <w:color w:val="5B9BD4"/>
        </w:rPr>
        <w:t>54 -bis</w:t>
      </w:r>
      <w:r>
        <w:rPr>
          <w:i/>
          <w:color w:val="5B9BD4"/>
          <w:spacing w:val="-2"/>
        </w:rPr>
        <w:t xml:space="preserve"> </w:t>
      </w:r>
      <w:r>
        <w:rPr>
          <w:i/>
          <w:color w:val="5B9BD4"/>
        </w:rPr>
        <w:t>del decreto legislativo</w:t>
      </w:r>
      <w:r>
        <w:rPr>
          <w:i/>
          <w:color w:val="5B9BD4"/>
          <w:spacing w:val="-3"/>
        </w:rPr>
        <w:t xml:space="preserve"> </w:t>
      </w:r>
      <w:r>
        <w:rPr>
          <w:i/>
          <w:color w:val="5B9BD4"/>
        </w:rPr>
        <w:t>n. 165</w:t>
      </w:r>
      <w:r>
        <w:rPr>
          <w:i/>
          <w:color w:val="5B9BD4"/>
          <w:spacing w:val="-1"/>
        </w:rPr>
        <w:t xml:space="preserve"> </w:t>
      </w:r>
      <w:r>
        <w:rPr>
          <w:i/>
          <w:color w:val="5B9BD4"/>
        </w:rPr>
        <w:t>del</w:t>
      </w:r>
      <w:r>
        <w:rPr>
          <w:i/>
          <w:color w:val="5B9BD4"/>
          <w:spacing w:val="-4"/>
        </w:rPr>
        <w:t xml:space="preserve"> </w:t>
      </w:r>
      <w:r>
        <w:rPr>
          <w:i/>
          <w:color w:val="5B9BD4"/>
        </w:rPr>
        <w:t xml:space="preserve">2001 </w:t>
      </w:r>
      <w:r>
        <w:rPr>
          <w:i/>
          <w:color w:val="EC7C30"/>
          <w:sz w:val="18"/>
        </w:rPr>
        <w:t>(nota:</w:t>
      </w:r>
      <w:r>
        <w:rPr>
          <w:i/>
          <w:color w:val="EC7C30"/>
          <w:spacing w:val="-2"/>
          <w:sz w:val="18"/>
        </w:rPr>
        <w:t xml:space="preserve"> </w:t>
      </w:r>
      <w:r>
        <w:rPr>
          <w:i/>
          <w:color w:val="EC7C30"/>
          <w:sz w:val="18"/>
        </w:rPr>
        <w:t xml:space="preserve">l’articolo 54 bis D. </w:t>
      </w:r>
      <w:proofErr w:type="spellStart"/>
      <w:r>
        <w:rPr>
          <w:i/>
          <w:color w:val="EC7C30"/>
          <w:sz w:val="18"/>
        </w:rPr>
        <w:t>Lgs</w:t>
      </w:r>
      <w:proofErr w:type="spellEnd"/>
      <w:r>
        <w:rPr>
          <w:i/>
          <w:color w:val="EC7C30"/>
          <w:sz w:val="18"/>
        </w:rPr>
        <w:t>. 165/2001 è stato abrogato</w:t>
      </w:r>
      <w:r>
        <w:rPr>
          <w:i/>
          <w:color w:val="EC7C30"/>
          <w:spacing w:val="-1"/>
          <w:sz w:val="18"/>
        </w:rPr>
        <w:t xml:space="preserve"> </w:t>
      </w:r>
      <w:r>
        <w:rPr>
          <w:i/>
          <w:color w:val="EC7C30"/>
          <w:sz w:val="18"/>
        </w:rPr>
        <w:t xml:space="preserve">dall’ </w:t>
      </w:r>
      <w:hyperlink r:id="rId11">
        <w:r>
          <w:rPr>
            <w:i/>
            <w:color w:val="EC7C30"/>
            <w:sz w:val="18"/>
          </w:rPr>
          <w:t xml:space="preserve">art. 23, comma 1, </w:t>
        </w:r>
        <w:proofErr w:type="spellStart"/>
        <w:r>
          <w:rPr>
            <w:i/>
            <w:color w:val="EC7C30"/>
            <w:sz w:val="18"/>
          </w:rPr>
          <w:t>lett</w:t>
        </w:r>
        <w:proofErr w:type="spellEnd"/>
        <w:r>
          <w:rPr>
            <w:i/>
            <w:color w:val="EC7C30"/>
            <w:sz w:val="18"/>
          </w:rPr>
          <w:t xml:space="preserve">. a), </w:t>
        </w:r>
        <w:proofErr w:type="spellStart"/>
        <w:r>
          <w:rPr>
            <w:i/>
            <w:color w:val="EC7C30"/>
            <w:sz w:val="18"/>
          </w:rPr>
          <w:t>D.Lgs.</w:t>
        </w:r>
        <w:proofErr w:type="spellEnd"/>
        <w:r>
          <w:rPr>
            <w:i/>
            <w:color w:val="EC7C30"/>
            <w:sz w:val="18"/>
          </w:rPr>
          <w:t xml:space="preserve"> 10 marzo 2023, n. 24,</w:t>
        </w:r>
      </w:hyperlink>
      <w:r>
        <w:rPr>
          <w:i/>
          <w:color w:val="EC7C30"/>
          <w:sz w:val="18"/>
        </w:rPr>
        <w:t xml:space="preserve"> che introduce la nuova disciplina in materia di “</w:t>
      </w:r>
      <w:proofErr w:type="spellStart"/>
      <w:r>
        <w:rPr>
          <w:i/>
          <w:color w:val="EC7C30"/>
          <w:sz w:val="18"/>
        </w:rPr>
        <w:t>whistleblowing</w:t>
      </w:r>
      <w:proofErr w:type="spellEnd"/>
      <w:r>
        <w:rPr>
          <w:i/>
          <w:color w:val="EC7C30"/>
          <w:sz w:val="18"/>
        </w:rPr>
        <w:t>”).</w:t>
      </w:r>
      <w:r>
        <w:rPr>
          <w:i/>
          <w:color w:val="5B9BD4"/>
        </w:rPr>
        <w:t>. Il responsabile della prevenzione della corruzione cura la diffusione della conoscenza dei codici di comportamento nell’amministrazione, il monitoraggio annuale sulla loro attuazione,</w:t>
      </w:r>
      <w:r>
        <w:rPr>
          <w:i/>
          <w:color w:val="5B9BD4"/>
          <w:spacing w:val="-1"/>
        </w:rPr>
        <w:t xml:space="preserve"> </w:t>
      </w:r>
      <w:r>
        <w:rPr>
          <w:i/>
          <w:color w:val="5B9BD4"/>
        </w:rPr>
        <w:t>ai</w:t>
      </w:r>
      <w:r>
        <w:rPr>
          <w:i/>
          <w:color w:val="5B9BD4"/>
          <w:spacing w:val="-1"/>
        </w:rPr>
        <w:t xml:space="preserve"> </w:t>
      </w:r>
      <w:r>
        <w:rPr>
          <w:i/>
          <w:color w:val="5B9BD4"/>
        </w:rPr>
        <w:t>sensi</w:t>
      </w:r>
      <w:r>
        <w:rPr>
          <w:i/>
          <w:color w:val="5B9BD4"/>
          <w:spacing w:val="-1"/>
        </w:rPr>
        <w:t xml:space="preserve"> </w:t>
      </w:r>
      <w:r>
        <w:rPr>
          <w:i/>
          <w:color w:val="5B9BD4"/>
        </w:rPr>
        <w:t>dell’articolo</w:t>
      </w:r>
      <w:r>
        <w:rPr>
          <w:i/>
          <w:color w:val="5B9BD4"/>
          <w:spacing w:val="-2"/>
        </w:rPr>
        <w:t xml:space="preserve"> </w:t>
      </w:r>
      <w:r>
        <w:rPr>
          <w:i/>
          <w:color w:val="5B9BD4"/>
        </w:rPr>
        <w:t>54,</w:t>
      </w:r>
      <w:r>
        <w:rPr>
          <w:i/>
          <w:color w:val="5B9BD4"/>
          <w:spacing w:val="-1"/>
        </w:rPr>
        <w:t xml:space="preserve"> </w:t>
      </w:r>
      <w:r>
        <w:rPr>
          <w:i/>
          <w:color w:val="5B9BD4"/>
        </w:rPr>
        <w:t>comma</w:t>
      </w:r>
      <w:r>
        <w:rPr>
          <w:i/>
          <w:color w:val="5B9BD4"/>
          <w:spacing w:val="-4"/>
        </w:rPr>
        <w:t xml:space="preserve"> </w:t>
      </w:r>
      <w:r>
        <w:rPr>
          <w:i/>
          <w:color w:val="5B9BD4"/>
        </w:rPr>
        <w:t>7,</w:t>
      </w:r>
      <w:r>
        <w:rPr>
          <w:i/>
          <w:color w:val="5B9BD4"/>
          <w:spacing w:val="-1"/>
        </w:rPr>
        <w:t xml:space="preserve"> </w:t>
      </w:r>
      <w:r>
        <w:rPr>
          <w:i/>
          <w:color w:val="5B9BD4"/>
        </w:rPr>
        <w:t>del</w:t>
      </w:r>
      <w:r>
        <w:rPr>
          <w:i/>
          <w:color w:val="5B9BD4"/>
          <w:spacing w:val="-4"/>
        </w:rPr>
        <w:t xml:space="preserve"> </w:t>
      </w:r>
      <w:r>
        <w:rPr>
          <w:i/>
          <w:color w:val="5B9BD4"/>
        </w:rPr>
        <w:t>decreto</w:t>
      </w:r>
      <w:r>
        <w:rPr>
          <w:i/>
          <w:color w:val="5B9BD4"/>
          <w:spacing w:val="-1"/>
        </w:rPr>
        <w:t xml:space="preserve"> </w:t>
      </w:r>
      <w:r>
        <w:rPr>
          <w:i/>
          <w:color w:val="5B9BD4"/>
        </w:rPr>
        <w:t>legislativo</w:t>
      </w:r>
      <w:r>
        <w:rPr>
          <w:i/>
          <w:color w:val="5B9BD4"/>
          <w:spacing w:val="-2"/>
        </w:rPr>
        <w:t xml:space="preserve"> </w:t>
      </w:r>
      <w:r>
        <w:rPr>
          <w:i/>
          <w:color w:val="5B9BD4"/>
        </w:rPr>
        <w:t>n.</w:t>
      </w:r>
      <w:r>
        <w:rPr>
          <w:i/>
          <w:color w:val="5B9BD4"/>
          <w:spacing w:val="-4"/>
        </w:rPr>
        <w:t xml:space="preserve"> </w:t>
      </w:r>
      <w:r>
        <w:rPr>
          <w:i/>
          <w:color w:val="5B9BD4"/>
        </w:rPr>
        <w:t>165</w:t>
      </w:r>
      <w:r>
        <w:rPr>
          <w:i/>
          <w:color w:val="5B9BD4"/>
          <w:spacing w:val="-1"/>
        </w:rPr>
        <w:t xml:space="preserve"> </w:t>
      </w:r>
      <w:r>
        <w:rPr>
          <w:i/>
          <w:color w:val="5B9BD4"/>
        </w:rPr>
        <w:t>del</w:t>
      </w:r>
      <w:r>
        <w:rPr>
          <w:i/>
          <w:color w:val="5B9BD4"/>
          <w:spacing w:val="-4"/>
        </w:rPr>
        <w:t xml:space="preserve"> </w:t>
      </w:r>
      <w:r>
        <w:rPr>
          <w:i/>
          <w:color w:val="5B9BD4"/>
        </w:rPr>
        <w:t>2001,</w:t>
      </w:r>
      <w:r>
        <w:rPr>
          <w:i/>
          <w:color w:val="5B9BD4"/>
          <w:spacing w:val="-1"/>
        </w:rPr>
        <w:t xml:space="preserve"> </w:t>
      </w:r>
      <w:r>
        <w:rPr>
          <w:i/>
          <w:color w:val="5B9BD4"/>
        </w:rPr>
        <w:t>la</w:t>
      </w:r>
      <w:r>
        <w:rPr>
          <w:i/>
          <w:color w:val="5B9BD4"/>
          <w:spacing w:val="-4"/>
        </w:rPr>
        <w:t xml:space="preserve"> </w:t>
      </w:r>
      <w:r>
        <w:rPr>
          <w:i/>
          <w:color w:val="5B9BD4"/>
        </w:rPr>
        <w:t>pubblicazione</w:t>
      </w:r>
      <w:r>
        <w:rPr>
          <w:i/>
          <w:color w:val="5B9BD4"/>
          <w:spacing w:val="-1"/>
        </w:rPr>
        <w:t xml:space="preserve"> </w:t>
      </w:r>
      <w:r>
        <w:rPr>
          <w:i/>
          <w:color w:val="5B9BD4"/>
        </w:rPr>
        <w:t>sul sito istituzionale e della comunicazione all’Autorità nazionale anticorruzione, di cui all’articolo 1, comma 2,</w:t>
      </w:r>
      <w:r>
        <w:rPr>
          <w:i/>
          <w:color w:val="5B9BD4"/>
          <w:spacing w:val="-13"/>
        </w:rPr>
        <w:t xml:space="preserve"> </w:t>
      </w:r>
      <w:r>
        <w:rPr>
          <w:i/>
          <w:color w:val="5B9BD4"/>
        </w:rPr>
        <w:t>della</w:t>
      </w:r>
      <w:r>
        <w:rPr>
          <w:i/>
          <w:color w:val="5B9BD4"/>
          <w:spacing w:val="-12"/>
        </w:rPr>
        <w:t xml:space="preserve"> </w:t>
      </w:r>
      <w:r>
        <w:rPr>
          <w:i/>
          <w:color w:val="5B9BD4"/>
        </w:rPr>
        <w:t>legge</w:t>
      </w:r>
      <w:r>
        <w:rPr>
          <w:i/>
          <w:color w:val="5B9BD4"/>
          <w:spacing w:val="-13"/>
        </w:rPr>
        <w:t xml:space="preserve"> </w:t>
      </w:r>
      <w:r>
        <w:rPr>
          <w:i/>
          <w:color w:val="5B9BD4"/>
        </w:rPr>
        <w:t>6</w:t>
      </w:r>
      <w:r>
        <w:rPr>
          <w:i/>
          <w:color w:val="5B9BD4"/>
          <w:spacing w:val="-12"/>
        </w:rPr>
        <w:t xml:space="preserve"> </w:t>
      </w:r>
      <w:r>
        <w:rPr>
          <w:i/>
          <w:color w:val="5B9BD4"/>
        </w:rPr>
        <w:t>novembre</w:t>
      </w:r>
      <w:r>
        <w:rPr>
          <w:i/>
          <w:color w:val="5B9BD4"/>
          <w:spacing w:val="-13"/>
        </w:rPr>
        <w:t xml:space="preserve"> </w:t>
      </w:r>
      <w:r>
        <w:rPr>
          <w:i/>
          <w:color w:val="5B9BD4"/>
        </w:rPr>
        <w:t>2012,</w:t>
      </w:r>
      <w:r>
        <w:rPr>
          <w:i/>
          <w:color w:val="5B9BD4"/>
          <w:spacing w:val="-12"/>
        </w:rPr>
        <w:t xml:space="preserve"> </w:t>
      </w:r>
      <w:r>
        <w:rPr>
          <w:i/>
          <w:color w:val="5B9BD4"/>
        </w:rPr>
        <w:t>n.</w:t>
      </w:r>
      <w:r>
        <w:rPr>
          <w:i/>
          <w:color w:val="5B9BD4"/>
          <w:spacing w:val="-13"/>
        </w:rPr>
        <w:t xml:space="preserve"> </w:t>
      </w:r>
      <w:r>
        <w:rPr>
          <w:i/>
          <w:color w:val="5B9BD4"/>
        </w:rPr>
        <w:t>190,</w:t>
      </w:r>
      <w:r>
        <w:rPr>
          <w:i/>
          <w:color w:val="5B9BD4"/>
          <w:spacing w:val="-12"/>
        </w:rPr>
        <w:t xml:space="preserve"> </w:t>
      </w:r>
      <w:r>
        <w:rPr>
          <w:i/>
          <w:color w:val="5B9BD4"/>
        </w:rPr>
        <w:t>dei</w:t>
      </w:r>
      <w:r>
        <w:rPr>
          <w:i/>
          <w:color w:val="5B9BD4"/>
          <w:spacing w:val="-12"/>
        </w:rPr>
        <w:t xml:space="preserve"> </w:t>
      </w:r>
      <w:r>
        <w:rPr>
          <w:i/>
          <w:color w:val="5B9BD4"/>
        </w:rPr>
        <w:t>risultati</w:t>
      </w:r>
      <w:r>
        <w:rPr>
          <w:i/>
          <w:color w:val="5B9BD4"/>
          <w:spacing w:val="-13"/>
        </w:rPr>
        <w:t xml:space="preserve"> </w:t>
      </w:r>
      <w:r>
        <w:rPr>
          <w:i/>
          <w:color w:val="5B9BD4"/>
        </w:rPr>
        <w:t>del</w:t>
      </w:r>
      <w:r>
        <w:rPr>
          <w:i/>
          <w:color w:val="5B9BD4"/>
          <w:spacing w:val="-12"/>
        </w:rPr>
        <w:t xml:space="preserve"> </w:t>
      </w:r>
      <w:r>
        <w:rPr>
          <w:i/>
          <w:color w:val="5B9BD4"/>
        </w:rPr>
        <w:t>monitoraggio.</w:t>
      </w:r>
      <w:r>
        <w:rPr>
          <w:i/>
          <w:color w:val="5B9BD4"/>
          <w:spacing w:val="-13"/>
        </w:rPr>
        <w:t xml:space="preserve"> </w:t>
      </w:r>
      <w:r>
        <w:rPr>
          <w:i/>
          <w:color w:val="5B9BD4"/>
        </w:rPr>
        <w:t>Ai</w:t>
      </w:r>
      <w:r>
        <w:rPr>
          <w:i/>
          <w:color w:val="5B9BD4"/>
          <w:spacing w:val="-12"/>
        </w:rPr>
        <w:t xml:space="preserve"> </w:t>
      </w:r>
      <w:r>
        <w:rPr>
          <w:i/>
          <w:color w:val="5B9BD4"/>
        </w:rPr>
        <w:t>fini</w:t>
      </w:r>
      <w:r>
        <w:rPr>
          <w:i/>
          <w:color w:val="5B9BD4"/>
          <w:spacing w:val="-13"/>
        </w:rPr>
        <w:t xml:space="preserve"> </w:t>
      </w:r>
      <w:r>
        <w:rPr>
          <w:i/>
          <w:color w:val="5B9BD4"/>
        </w:rPr>
        <w:t>dello</w:t>
      </w:r>
      <w:r>
        <w:rPr>
          <w:i/>
          <w:color w:val="5B9BD4"/>
          <w:spacing w:val="-12"/>
        </w:rPr>
        <w:t xml:space="preserve"> </w:t>
      </w:r>
      <w:r>
        <w:rPr>
          <w:i/>
          <w:color w:val="5B9BD4"/>
        </w:rPr>
        <w:t>svolgimento</w:t>
      </w:r>
      <w:r>
        <w:rPr>
          <w:i/>
          <w:color w:val="5B9BD4"/>
          <w:spacing w:val="-12"/>
        </w:rPr>
        <w:t xml:space="preserve"> </w:t>
      </w:r>
      <w:r>
        <w:rPr>
          <w:i/>
          <w:color w:val="5B9BD4"/>
        </w:rPr>
        <w:t>delle</w:t>
      </w:r>
      <w:r>
        <w:rPr>
          <w:i/>
          <w:color w:val="5B9BD4"/>
          <w:spacing w:val="-13"/>
        </w:rPr>
        <w:t xml:space="preserve"> </w:t>
      </w:r>
      <w:r>
        <w:rPr>
          <w:i/>
          <w:color w:val="5B9BD4"/>
        </w:rPr>
        <w:t>attività previste</w:t>
      </w:r>
      <w:r>
        <w:rPr>
          <w:i/>
          <w:color w:val="5B9BD4"/>
          <w:spacing w:val="-4"/>
        </w:rPr>
        <w:t xml:space="preserve"> </w:t>
      </w:r>
      <w:r>
        <w:rPr>
          <w:i/>
          <w:color w:val="5B9BD4"/>
        </w:rPr>
        <w:t>dal</w:t>
      </w:r>
      <w:r>
        <w:rPr>
          <w:i/>
          <w:color w:val="5B9BD4"/>
          <w:spacing w:val="-7"/>
        </w:rPr>
        <w:t xml:space="preserve"> </w:t>
      </w:r>
      <w:r>
        <w:rPr>
          <w:i/>
          <w:color w:val="5B9BD4"/>
        </w:rPr>
        <w:t>presente</w:t>
      </w:r>
      <w:r>
        <w:rPr>
          <w:i/>
          <w:color w:val="5B9BD4"/>
          <w:spacing w:val="-7"/>
        </w:rPr>
        <w:t xml:space="preserve"> </w:t>
      </w:r>
      <w:r>
        <w:rPr>
          <w:i/>
          <w:color w:val="5B9BD4"/>
        </w:rPr>
        <w:t>articolo,</w:t>
      </w:r>
      <w:r>
        <w:rPr>
          <w:i/>
          <w:color w:val="5B9BD4"/>
          <w:spacing w:val="-4"/>
        </w:rPr>
        <w:t xml:space="preserve"> </w:t>
      </w:r>
      <w:r>
        <w:rPr>
          <w:i/>
          <w:color w:val="5B9BD4"/>
        </w:rPr>
        <w:t>l’ufficio</w:t>
      </w:r>
      <w:r>
        <w:rPr>
          <w:i/>
          <w:color w:val="5B9BD4"/>
          <w:spacing w:val="-5"/>
        </w:rPr>
        <w:t xml:space="preserve"> </w:t>
      </w:r>
      <w:r>
        <w:rPr>
          <w:i/>
          <w:color w:val="5B9BD4"/>
        </w:rPr>
        <w:t>procedimenti</w:t>
      </w:r>
      <w:r>
        <w:rPr>
          <w:i/>
          <w:color w:val="5B9BD4"/>
          <w:spacing w:val="-7"/>
        </w:rPr>
        <w:t xml:space="preserve"> </w:t>
      </w:r>
      <w:r>
        <w:rPr>
          <w:i/>
          <w:color w:val="5B9BD4"/>
        </w:rPr>
        <w:t>disciplinari</w:t>
      </w:r>
      <w:r>
        <w:rPr>
          <w:i/>
          <w:color w:val="5B9BD4"/>
          <w:spacing w:val="-4"/>
        </w:rPr>
        <w:t xml:space="preserve"> </w:t>
      </w:r>
      <w:r>
        <w:rPr>
          <w:i/>
          <w:color w:val="5B9BD4"/>
        </w:rPr>
        <w:t>opera</w:t>
      </w:r>
      <w:r>
        <w:rPr>
          <w:i/>
          <w:color w:val="5B9BD4"/>
          <w:spacing w:val="-7"/>
        </w:rPr>
        <w:t xml:space="preserve"> </w:t>
      </w:r>
      <w:r>
        <w:rPr>
          <w:i/>
          <w:color w:val="5B9BD4"/>
        </w:rPr>
        <w:t>in</w:t>
      </w:r>
      <w:r>
        <w:rPr>
          <w:i/>
          <w:color w:val="5B9BD4"/>
          <w:spacing w:val="-8"/>
        </w:rPr>
        <w:t xml:space="preserve"> </w:t>
      </w:r>
      <w:r>
        <w:rPr>
          <w:i/>
          <w:color w:val="5B9BD4"/>
        </w:rPr>
        <w:t>raccordo</w:t>
      </w:r>
      <w:r>
        <w:rPr>
          <w:i/>
          <w:color w:val="5B9BD4"/>
          <w:spacing w:val="-5"/>
        </w:rPr>
        <w:t xml:space="preserve"> </w:t>
      </w:r>
      <w:r>
        <w:rPr>
          <w:i/>
          <w:color w:val="5B9BD4"/>
        </w:rPr>
        <w:t>con</w:t>
      </w:r>
      <w:r>
        <w:rPr>
          <w:i/>
          <w:color w:val="5B9BD4"/>
          <w:spacing w:val="-5"/>
        </w:rPr>
        <w:t xml:space="preserve"> </w:t>
      </w:r>
      <w:r>
        <w:rPr>
          <w:i/>
          <w:color w:val="5B9BD4"/>
        </w:rPr>
        <w:t>il</w:t>
      </w:r>
      <w:r>
        <w:rPr>
          <w:i/>
          <w:color w:val="5B9BD4"/>
          <w:spacing w:val="-7"/>
        </w:rPr>
        <w:t xml:space="preserve"> </w:t>
      </w:r>
      <w:r>
        <w:rPr>
          <w:i/>
          <w:color w:val="5B9BD4"/>
        </w:rPr>
        <w:t>responsabile</w:t>
      </w:r>
      <w:r>
        <w:rPr>
          <w:i/>
          <w:color w:val="5B9BD4"/>
          <w:spacing w:val="-7"/>
        </w:rPr>
        <w:t xml:space="preserve"> </w:t>
      </w:r>
      <w:r>
        <w:rPr>
          <w:i/>
          <w:color w:val="5B9BD4"/>
        </w:rPr>
        <w:t>della prevenzione di cui all’articolo 1, comma 7, della legge n. 190 del 2012.</w:t>
      </w:r>
    </w:p>
    <w:p w:rsidR="00A81B1E" w:rsidRDefault="00255C8C">
      <w:pPr>
        <w:pStyle w:val="Paragrafoelenco"/>
        <w:numPr>
          <w:ilvl w:val="0"/>
          <w:numId w:val="2"/>
        </w:numPr>
        <w:tabs>
          <w:tab w:val="left" w:pos="831"/>
        </w:tabs>
        <w:spacing w:line="259" w:lineRule="auto"/>
        <w:ind w:right="762" w:firstLine="0"/>
        <w:jc w:val="both"/>
        <w:rPr>
          <w:i/>
          <w:color w:val="5B9BD4"/>
        </w:rPr>
      </w:pPr>
      <w:r>
        <w:rPr>
          <w:i/>
          <w:color w:val="5B9BD4"/>
        </w:rPr>
        <w:t>Ai</w:t>
      </w:r>
      <w:r>
        <w:rPr>
          <w:i/>
          <w:color w:val="5B9BD4"/>
          <w:spacing w:val="-13"/>
        </w:rPr>
        <w:t xml:space="preserve"> </w:t>
      </w:r>
      <w:r>
        <w:rPr>
          <w:i/>
          <w:color w:val="5B9BD4"/>
        </w:rPr>
        <w:t>fini</w:t>
      </w:r>
      <w:r>
        <w:rPr>
          <w:i/>
          <w:color w:val="5B9BD4"/>
          <w:spacing w:val="-11"/>
        </w:rPr>
        <w:t xml:space="preserve"> </w:t>
      </w:r>
      <w:r>
        <w:rPr>
          <w:i/>
          <w:color w:val="5B9BD4"/>
        </w:rPr>
        <w:t>dell’attivazione</w:t>
      </w:r>
      <w:r>
        <w:rPr>
          <w:i/>
          <w:color w:val="5B9BD4"/>
          <w:spacing w:val="-11"/>
        </w:rPr>
        <w:t xml:space="preserve"> </w:t>
      </w:r>
      <w:r>
        <w:rPr>
          <w:i/>
          <w:color w:val="5B9BD4"/>
        </w:rPr>
        <w:t>del</w:t>
      </w:r>
      <w:r>
        <w:rPr>
          <w:i/>
          <w:color w:val="5B9BD4"/>
          <w:spacing w:val="-12"/>
        </w:rPr>
        <w:t xml:space="preserve"> </w:t>
      </w:r>
      <w:r>
        <w:rPr>
          <w:i/>
          <w:color w:val="5B9BD4"/>
        </w:rPr>
        <w:t>procedimento</w:t>
      </w:r>
      <w:r>
        <w:rPr>
          <w:i/>
          <w:color w:val="5B9BD4"/>
          <w:spacing w:val="-12"/>
        </w:rPr>
        <w:t xml:space="preserve"> </w:t>
      </w:r>
      <w:r>
        <w:rPr>
          <w:i/>
          <w:color w:val="5B9BD4"/>
        </w:rPr>
        <w:t>disciplinare</w:t>
      </w:r>
      <w:r>
        <w:rPr>
          <w:i/>
          <w:color w:val="5B9BD4"/>
          <w:spacing w:val="-13"/>
        </w:rPr>
        <w:t xml:space="preserve"> </w:t>
      </w:r>
      <w:r>
        <w:rPr>
          <w:i/>
          <w:color w:val="5B9BD4"/>
        </w:rPr>
        <w:t>per</w:t>
      </w:r>
      <w:r>
        <w:rPr>
          <w:i/>
          <w:color w:val="5B9BD4"/>
          <w:spacing w:val="-9"/>
        </w:rPr>
        <w:t xml:space="preserve"> </w:t>
      </w:r>
      <w:r>
        <w:rPr>
          <w:i/>
          <w:color w:val="5B9BD4"/>
        </w:rPr>
        <w:t>violazione</w:t>
      </w:r>
      <w:r>
        <w:rPr>
          <w:i/>
          <w:color w:val="5B9BD4"/>
          <w:spacing w:val="-11"/>
        </w:rPr>
        <w:t xml:space="preserve"> </w:t>
      </w:r>
      <w:r>
        <w:rPr>
          <w:i/>
          <w:color w:val="5B9BD4"/>
        </w:rPr>
        <w:t>dei</w:t>
      </w:r>
      <w:r>
        <w:rPr>
          <w:i/>
          <w:color w:val="5B9BD4"/>
          <w:spacing w:val="-12"/>
        </w:rPr>
        <w:t xml:space="preserve"> </w:t>
      </w:r>
      <w:r>
        <w:rPr>
          <w:i/>
          <w:color w:val="5B9BD4"/>
        </w:rPr>
        <w:t>codici</w:t>
      </w:r>
      <w:r>
        <w:rPr>
          <w:i/>
          <w:color w:val="5B9BD4"/>
          <w:spacing w:val="-12"/>
        </w:rPr>
        <w:t xml:space="preserve"> </w:t>
      </w:r>
      <w:r>
        <w:rPr>
          <w:i/>
          <w:color w:val="5B9BD4"/>
        </w:rPr>
        <w:t>di</w:t>
      </w:r>
      <w:r>
        <w:rPr>
          <w:i/>
          <w:color w:val="5B9BD4"/>
          <w:spacing w:val="-12"/>
        </w:rPr>
        <w:t xml:space="preserve"> </w:t>
      </w:r>
      <w:r>
        <w:rPr>
          <w:i/>
          <w:color w:val="5B9BD4"/>
        </w:rPr>
        <w:t>comportamento,</w:t>
      </w:r>
      <w:r>
        <w:rPr>
          <w:i/>
          <w:color w:val="5B9BD4"/>
          <w:spacing w:val="-11"/>
        </w:rPr>
        <w:t xml:space="preserve"> </w:t>
      </w:r>
      <w:r>
        <w:rPr>
          <w:i/>
          <w:color w:val="5B9BD4"/>
        </w:rPr>
        <w:t>l’ufficio procedimenti disciplinari può chiedere all’Autorità nazionale anticorruzione parere facoltativo secondo quanto stabilito dall’articolo 1, comma 2, lettera d) , della legge n. 190 del 2012.</w:t>
      </w:r>
    </w:p>
    <w:p w:rsidR="00A81B1E" w:rsidRDefault="00255C8C">
      <w:pPr>
        <w:pStyle w:val="Paragrafoelenco"/>
        <w:numPr>
          <w:ilvl w:val="0"/>
          <w:numId w:val="2"/>
        </w:numPr>
        <w:tabs>
          <w:tab w:val="left" w:pos="833"/>
        </w:tabs>
        <w:spacing w:line="259" w:lineRule="auto"/>
        <w:ind w:right="760" w:firstLine="0"/>
        <w:jc w:val="both"/>
        <w:rPr>
          <w:b/>
          <w:i/>
          <w:color w:val="5B9BD4"/>
        </w:rPr>
      </w:pPr>
      <w:r>
        <w:rPr>
          <w:b/>
          <w:i/>
          <w:color w:val="5B9BD4"/>
        </w:rPr>
        <w:t>Al</w:t>
      </w:r>
      <w:r>
        <w:rPr>
          <w:b/>
          <w:i/>
          <w:color w:val="5B9BD4"/>
          <w:spacing w:val="-13"/>
        </w:rPr>
        <w:t xml:space="preserve"> </w:t>
      </w:r>
      <w:r>
        <w:rPr>
          <w:b/>
          <w:i/>
          <w:color w:val="5B9BD4"/>
        </w:rPr>
        <w:t>personale</w:t>
      </w:r>
      <w:r>
        <w:rPr>
          <w:b/>
          <w:i/>
          <w:color w:val="5B9BD4"/>
          <w:spacing w:val="-12"/>
        </w:rPr>
        <w:t xml:space="preserve"> </w:t>
      </w:r>
      <w:r>
        <w:rPr>
          <w:b/>
          <w:i/>
          <w:color w:val="5B9BD4"/>
        </w:rPr>
        <w:t>delle</w:t>
      </w:r>
      <w:r>
        <w:rPr>
          <w:b/>
          <w:i/>
          <w:color w:val="5B9BD4"/>
          <w:spacing w:val="-13"/>
        </w:rPr>
        <w:t xml:space="preserve"> </w:t>
      </w:r>
      <w:r>
        <w:rPr>
          <w:b/>
          <w:i/>
          <w:color w:val="5B9BD4"/>
        </w:rPr>
        <w:t>pubbliche</w:t>
      </w:r>
      <w:r>
        <w:rPr>
          <w:b/>
          <w:i/>
          <w:color w:val="5B9BD4"/>
          <w:spacing w:val="-12"/>
        </w:rPr>
        <w:t xml:space="preserve"> </w:t>
      </w:r>
      <w:r>
        <w:rPr>
          <w:b/>
          <w:i/>
          <w:color w:val="5B9BD4"/>
        </w:rPr>
        <w:t>amministrazioni</w:t>
      </w:r>
      <w:r>
        <w:rPr>
          <w:b/>
          <w:i/>
          <w:color w:val="5B9BD4"/>
          <w:spacing w:val="-13"/>
        </w:rPr>
        <w:t xml:space="preserve"> </w:t>
      </w:r>
      <w:r>
        <w:rPr>
          <w:b/>
          <w:i/>
          <w:color w:val="5B9BD4"/>
        </w:rPr>
        <w:t>sono</w:t>
      </w:r>
      <w:r>
        <w:rPr>
          <w:b/>
          <w:i/>
          <w:color w:val="5B9BD4"/>
          <w:spacing w:val="-12"/>
        </w:rPr>
        <w:t xml:space="preserve"> </w:t>
      </w:r>
      <w:r>
        <w:rPr>
          <w:b/>
          <w:i/>
          <w:color w:val="5B9BD4"/>
        </w:rPr>
        <w:t>rivolte</w:t>
      </w:r>
      <w:r>
        <w:rPr>
          <w:b/>
          <w:i/>
          <w:color w:val="5B9BD4"/>
          <w:spacing w:val="-13"/>
        </w:rPr>
        <w:t xml:space="preserve"> </w:t>
      </w:r>
      <w:r>
        <w:rPr>
          <w:b/>
          <w:i/>
          <w:color w:val="5B9BD4"/>
        </w:rPr>
        <w:t>attività</w:t>
      </w:r>
      <w:r>
        <w:rPr>
          <w:b/>
          <w:i/>
          <w:color w:val="5B9BD4"/>
          <w:spacing w:val="-9"/>
        </w:rPr>
        <w:t xml:space="preserve"> </w:t>
      </w:r>
      <w:r>
        <w:rPr>
          <w:b/>
          <w:i/>
          <w:color w:val="5B9BD4"/>
        </w:rPr>
        <w:t>formative</w:t>
      </w:r>
      <w:r>
        <w:rPr>
          <w:b/>
          <w:i/>
          <w:color w:val="5B9BD4"/>
          <w:spacing w:val="-12"/>
        </w:rPr>
        <w:t xml:space="preserve"> </w:t>
      </w:r>
      <w:r>
        <w:rPr>
          <w:b/>
          <w:i/>
          <w:color w:val="5B9BD4"/>
        </w:rPr>
        <w:t>in</w:t>
      </w:r>
      <w:r>
        <w:rPr>
          <w:b/>
          <w:i/>
          <w:color w:val="5B9BD4"/>
          <w:spacing w:val="-12"/>
        </w:rPr>
        <w:t xml:space="preserve"> </w:t>
      </w:r>
      <w:r>
        <w:rPr>
          <w:b/>
          <w:i/>
          <w:color w:val="5B9BD4"/>
        </w:rPr>
        <w:t>materia</w:t>
      </w:r>
      <w:r>
        <w:rPr>
          <w:b/>
          <w:i/>
          <w:color w:val="5B9BD4"/>
          <w:spacing w:val="-12"/>
        </w:rPr>
        <w:t xml:space="preserve"> </w:t>
      </w:r>
      <w:r>
        <w:rPr>
          <w:b/>
          <w:i/>
          <w:color w:val="5B9BD4"/>
        </w:rPr>
        <w:t>di</w:t>
      </w:r>
      <w:r>
        <w:rPr>
          <w:b/>
          <w:i/>
          <w:color w:val="5B9BD4"/>
          <w:spacing w:val="-12"/>
        </w:rPr>
        <w:t xml:space="preserve"> </w:t>
      </w:r>
      <w:r>
        <w:rPr>
          <w:b/>
          <w:i/>
          <w:color w:val="5B9BD4"/>
        </w:rPr>
        <w:t>trasparenza e integrità, che consentano ai dipendenti di conseguire una piena conoscenza dei contenuti del codice di comportamento, nonché un aggiornamento annuale e sistematico sulle misure e sulle disposizioni applicabili in tali ambiti.</w:t>
      </w:r>
    </w:p>
    <w:p w:rsidR="00A81B1E" w:rsidRDefault="00255C8C">
      <w:pPr>
        <w:spacing w:line="259" w:lineRule="auto"/>
        <w:ind w:left="624" w:right="762"/>
        <w:jc w:val="both"/>
        <w:rPr>
          <w:b/>
          <w:i/>
        </w:rPr>
      </w:pPr>
      <w:r>
        <w:rPr>
          <w:b/>
          <w:i/>
          <w:color w:val="5B9BD4"/>
        </w:rPr>
        <w:t>5-bis. Le attività di cui al comma 5 includono anche cicli formativi sui temi dell'etica pubblica e sul comportamento etico, da svolgersi obbligatoriamente, sia a seguito di assunzione, sia in ogni caso di passaggio a ruoli o a funzioni superiori, nonché di trasferimento del personale, le cui durata e</w:t>
      </w:r>
      <w:r>
        <w:rPr>
          <w:b/>
          <w:i/>
          <w:color w:val="5B9BD4"/>
          <w:spacing w:val="40"/>
        </w:rPr>
        <w:t xml:space="preserve"> </w:t>
      </w:r>
      <w:r>
        <w:rPr>
          <w:b/>
          <w:i/>
          <w:color w:val="5B9BD4"/>
        </w:rPr>
        <w:t>intensità</w:t>
      </w:r>
      <w:r>
        <w:rPr>
          <w:b/>
          <w:i/>
          <w:color w:val="5B9BD4"/>
          <w:spacing w:val="80"/>
        </w:rPr>
        <w:t xml:space="preserve"> </w:t>
      </w:r>
      <w:r>
        <w:rPr>
          <w:b/>
          <w:i/>
          <w:color w:val="5B9BD4"/>
        </w:rPr>
        <w:t>sono proporzionate al grado di responsabilità.</w:t>
      </w:r>
    </w:p>
    <w:p w:rsidR="00A81B1E" w:rsidRDefault="00255C8C">
      <w:pPr>
        <w:pStyle w:val="Paragrafoelenco"/>
        <w:numPr>
          <w:ilvl w:val="0"/>
          <w:numId w:val="2"/>
        </w:numPr>
        <w:tabs>
          <w:tab w:val="left" w:pos="857"/>
        </w:tabs>
        <w:spacing w:line="259" w:lineRule="auto"/>
        <w:ind w:right="756" w:firstLine="0"/>
        <w:jc w:val="both"/>
        <w:rPr>
          <w:b/>
          <w:i/>
          <w:color w:val="5B9BD4"/>
        </w:rPr>
      </w:pPr>
      <w:r>
        <w:rPr>
          <w:b/>
          <w:i/>
          <w:color w:val="5B9BD4"/>
        </w:rPr>
        <w:t>Le Regioni e gli enti locali, definiscono, nell’ambito della propria autonomia organizzativa, le linee guida necessarie per l’attuazione dei principi di cui al presente articolo.</w:t>
      </w:r>
    </w:p>
    <w:p w:rsidR="00A81B1E" w:rsidRDefault="00255C8C">
      <w:pPr>
        <w:pStyle w:val="Paragrafoelenco"/>
        <w:numPr>
          <w:ilvl w:val="0"/>
          <w:numId w:val="2"/>
        </w:numPr>
        <w:tabs>
          <w:tab w:val="left" w:pos="843"/>
        </w:tabs>
        <w:spacing w:line="259" w:lineRule="auto"/>
        <w:ind w:right="763" w:firstLine="0"/>
        <w:jc w:val="both"/>
        <w:rPr>
          <w:b/>
          <w:i/>
          <w:color w:val="5B9BD4"/>
        </w:rPr>
      </w:pPr>
      <w:r>
        <w:rPr>
          <w:b/>
          <w:i/>
          <w:color w:val="5B9BD4"/>
        </w:rPr>
        <w:t>Dall’attuazione</w:t>
      </w:r>
      <w:r>
        <w:rPr>
          <w:b/>
          <w:i/>
          <w:color w:val="5B9BD4"/>
          <w:spacing w:val="-7"/>
        </w:rPr>
        <w:t xml:space="preserve"> </w:t>
      </w:r>
      <w:r>
        <w:rPr>
          <w:b/>
          <w:i/>
          <w:color w:val="5B9BD4"/>
        </w:rPr>
        <w:t>delle</w:t>
      </w:r>
      <w:r>
        <w:rPr>
          <w:b/>
          <w:i/>
          <w:color w:val="5B9BD4"/>
          <w:spacing w:val="-7"/>
        </w:rPr>
        <w:t xml:space="preserve"> </w:t>
      </w:r>
      <w:r>
        <w:rPr>
          <w:b/>
          <w:i/>
          <w:color w:val="5B9BD4"/>
        </w:rPr>
        <w:t>disposizioni</w:t>
      </w:r>
      <w:r>
        <w:rPr>
          <w:b/>
          <w:i/>
          <w:color w:val="5B9BD4"/>
          <w:spacing w:val="-6"/>
        </w:rPr>
        <w:t xml:space="preserve"> </w:t>
      </w:r>
      <w:r>
        <w:rPr>
          <w:b/>
          <w:i/>
          <w:color w:val="5B9BD4"/>
        </w:rPr>
        <w:t>del</w:t>
      </w:r>
      <w:r>
        <w:rPr>
          <w:b/>
          <w:i/>
          <w:color w:val="5B9BD4"/>
          <w:spacing w:val="-4"/>
        </w:rPr>
        <w:t xml:space="preserve"> </w:t>
      </w:r>
      <w:r>
        <w:rPr>
          <w:b/>
          <w:i/>
          <w:color w:val="5B9BD4"/>
        </w:rPr>
        <w:t>presente</w:t>
      </w:r>
      <w:r>
        <w:rPr>
          <w:b/>
          <w:i/>
          <w:color w:val="5B9BD4"/>
          <w:spacing w:val="-5"/>
        </w:rPr>
        <w:t xml:space="preserve"> </w:t>
      </w:r>
      <w:r>
        <w:rPr>
          <w:b/>
          <w:i/>
          <w:color w:val="5B9BD4"/>
        </w:rPr>
        <w:t>articolo</w:t>
      </w:r>
      <w:r>
        <w:rPr>
          <w:b/>
          <w:i/>
          <w:color w:val="5B9BD4"/>
          <w:spacing w:val="-3"/>
        </w:rPr>
        <w:t xml:space="preserve"> </w:t>
      </w:r>
      <w:r>
        <w:rPr>
          <w:b/>
          <w:i/>
          <w:color w:val="5B9BD4"/>
        </w:rPr>
        <w:t>non</w:t>
      </w:r>
      <w:r>
        <w:rPr>
          <w:b/>
          <w:i/>
          <w:color w:val="5B9BD4"/>
          <w:spacing w:val="-3"/>
        </w:rPr>
        <w:t xml:space="preserve"> </w:t>
      </w:r>
      <w:r>
        <w:rPr>
          <w:b/>
          <w:i/>
          <w:color w:val="5B9BD4"/>
        </w:rPr>
        <w:t>devono</w:t>
      </w:r>
      <w:r>
        <w:rPr>
          <w:b/>
          <w:i/>
          <w:color w:val="5B9BD4"/>
          <w:spacing w:val="-5"/>
        </w:rPr>
        <w:t xml:space="preserve"> </w:t>
      </w:r>
      <w:r>
        <w:rPr>
          <w:b/>
          <w:i/>
          <w:color w:val="5B9BD4"/>
        </w:rPr>
        <w:t>derivare</w:t>
      </w:r>
      <w:r>
        <w:rPr>
          <w:b/>
          <w:i/>
          <w:color w:val="5B9BD4"/>
          <w:spacing w:val="-5"/>
        </w:rPr>
        <w:t xml:space="preserve"> </w:t>
      </w:r>
      <w:r>
        <w:rPr>
          <w:b/>
          <w:i/>
          <w:color w:val="5B9BD4"/>
        </w:rPr>
        <w:t>nuovi</w:t>
      </w:r>
      <w:r>
        <w:rPr>
          <w:b/>
          <w:i/>
          <w:color w:val="5B9BD4"/>
          <w:spacing w:val="-4"/>
        </w:rPr>
        <w:t xml:space="preserve"> </w:t>
      </w:r>
      <w:r>
        <w:rPr>
          <w:b/>
          <w:i/>
          <w:color w:val="5B9BD4"/>
        </w:rPr>
        <w:t>o</w:t>
      </w:r>
      <w:r>
        <w:rPr>
          <w:b/>
          <w:i/>
          <w:color w:val="5B9BD4"/>
          <w:spacing w:val="-5"/>
        </w:rPr>
        <w:t xml:space="preserve"> </w:t>
      </w:r>
      <w:r>
        <w:rPr>
          <w:b/>
          <w:i/>
          <w:color w:val="5B9BD4"/>
        </w:rPr>
        <w:t>maggiori</w:t>
      </w:r>
      <w:r>
        <w:rPr>
          <w:b/>
          <w:i/>
          <w:color w:val="5B9BD4"/>
          <w:spacing w:val="-6"/>
        </w:rPr>
        <w:t xml:space="preserve"> </w:t>
      </w:r>
      <w:r>
        <w:rPr>
          <w:b/>
          <w:i/>
          <w:color w:val="5B9BD4"/>
        </w:rPr>
        <w:t>oneri</w:t>
      </w:r>
      <w:r>
        <w:rPr>
          <w:b/>
          <w:i/>
          <w:color w:val="5B9BD4"/>
          <w:spacing w:val="-6"/>
        </w:rPr>
        <w:t xml:space="preserve"> </w:t>
      </w:r>
      <w:r>
        <w:rPr>
          <w:b/>
          <w:i/>
          <w:color w:val="5B9BD4"/>
        </w:rPr>
        <w:t>a carico della finanza pubblica. Le amministrazioni provvedono agli adempimenti previsti nell’ambito delle risorse umane, finanziarie, e strumentali disponibili a legislazione vigente</w:t>
      </w:r>
      <w:r>
        <w:rPr>
          <w:i/>
          <w:color w:val="5B9BD4"/>
        </w:rPr>
        <w:t>.</w:t>
      </w:r>
    </w:p>
    <w:p w:rsidR="00A81B1E" w:rsidRDefault="00A81B1E">
      <w:pPr>
        <w:pStyle w:val="Corpotesto"/>
        <w:rPr>
          <w:sz w:val="20"/>
        </w:rPr>
      </w:pPr>
    </w:p>
    <w:p w:rsidR="00A81B1E" w:rsidRDefault="00A81B1E">
      <w:pPr>
        <w:pStyle w:val="Corpotesto"/>
        <w:rPr>
          <w:sz w:val="20"/>
        </w:rPr>
      </w:pPr>
    </w:p>
    <w:p w:rsidR="00A81B1E" w:rsidRDefault="00255C8C">
      <w:pPr>
        <w:pStyle w:val="Corpotesto"/>
        <w:spacing w:before="179"/>
        <w:rPr>
          <w:sz w:val="20"/>
        </w:rPr>
      </w:pPr>
      <w:r>
        <w:rPr>
          <w:noProof/>
          <w:lang w:eastAsia="it-IT"/>
        </w:rPr>
        <mc:AlternateContent>
          <mc:Choice Requires="wps">
            <w:drawing>
              <wp:anchor distT="0" distB="0" distL="0" distR="0" simplePos="0" relativeHeight="487602688" behindDoc="1" locked="0" layoutInCell="1" allowOverlap="1">
                <wp:simplePos x="0" y="0"/>
                <wp:positionH relativeFrom="page">
                  <wp:posOffset>797356</wp:posOffset>
                </wp:positionH>
                <wp:positionV relativeFrom="paragraph">
                  <wp:posOffset>283934</wp:posOffset>
                </wp:positionV>
                <wp:extent cx="5966460" cy="3810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099"/>
                              </a:lnTo>
                              <a:lnTo>
                                <a:pt x="5966206" y="38099"/>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1C46EAD6" id="Graphic 31" o:spid="_x0000_s1026" style="position:absolute;margin-left:62.8pt;margin-top:22.35pt;width:469.8pt;height:3pt;z-index:-15713792;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" path="m5966206,l,,,38099r5966206,l5966206,xe" fillcolor="#5b9bd4" stroked="f">
                <v:path arrowok="t"/>
                <w10:wrap type="topAndBottom" anchorx="page"/>
              </v:shape>
            </w:pict>
          </mc:Fallback>
        </mc:AlternateContent>
      </w:r>
    </w:p>
    <w:p w:rsidR="00A81B1E" w:rsidRDefault="00A81B1E">
      <w:pPr>
        <w:rPr>
          <w:sz w:val="20"/>
        </w:rPr>
        <w:sectPr w:rsidR="00A81B1E">
          <w:pgSz w:w="11910" w:h="16840"/>
          <w:pgMar w:top="1920" w:right="520" w:bottom="1200" w:left="660" w:header="0" w:footer="983" w:gutter="0"/>
          <w:cols w:space="720"/>
        </w:sectPr>
      </w:pPr>
    </w:p>
    <w:p w:rsidR="00A81B1E" w:rsidRDefault="00255C8C">
      <w:pPr>
        <w:pStyle w:val="Titolo1"/>
        <w:spacing w:before="76"/>
      </w:pPr>
      <w:r>
        <w:lastRenderedPageBreak/>
        <w:t>Art.</w:t>
      </w:r>
      <w:r>
        <w:rPr>
          <w:spacing w:val="-3"/>
        </w:rPr>
        <w:t xml:space="preserve"> </w:t>
      </w:r>
      <w:r>
        <w:t>21)</w:t>
      </w:r>
      <w:r>
        <w:rPr>
          <w:spacing w:val="-3"/>
        </w:rPr>
        <w:t xml:space="preserve"> </w:t>
      </w:r>
      <w:r>
        <w:t>Responsabilità</w:t>
      </w:r>
      <w:r>
        <w:rPr>
          <w:spacing w:val="-4"/>
        </w:rPr>
        <w:t xml:space="preserve"> </w:t>
      </w:r>
      <w:r>
        <w:t>conseguente</w:t>
      </w:r>
      <w:r>
        <w:rPr>
          <w:spacing w:val="-3"/>
        </w:rPr>
        <w:t xml:space="preserve"> </w:t>
      </w:r>
      <w:r>
        <w:t>alla violazione</w:t>
      </w:r>
      <w:r>
        <w:rPr>
          <w:spacing w:val="-2"/>
        </w:rPr>
        <w:t xml:space="preserve"> </w:t>
      </w:r>
      <w:r>
        <w:t>dei</w:t>
      </w:r>
      <w:r>
        <w:rPr>
          <w:spacing w:val="-1"/>
        </w:rPr>
        <w:t xml:space="preserve"> </w:t>
      </w:r>
      <w:r>
        <w:t>doveri</w:t>
      </w:r>
      <w:r>
        <w:rPr>
          <w:spacing w:val="-1"/>
        </w:rPr>
        <w:t xml:space="preserve"> </w:t>
      </w:r>
      <w:r>
        <w:t xml:space="preserve">del </w:t>
      </w:r>
      <w:r>
        <w:rPr>
          <w:spacing w:val="-2"/>
        </w:rPr>
        <w:t>codice</w:t>
      </w:r>
    </w:p>
    <w:p w:rsidR="00A81B1E" w:rsidRDefault="00255C8C">
      <w:pPr>
        <w:pStyle w:val="Corpotesto"/>
        <w:spacing w:before="184"/>
        <w:rPr>
          <w:rFonts w:ascii="Times New Roman"/>
          <w:b/>
          <w:i w:val="0"/>
          <w:sz w:val="20"/>
        </w:rPr>
      </w:pPr>
      <w:r>
        <w:rPr>
          <w:noProof/>
          <w:lang w:eastAsia="it-IT"/>
        </w:rPr>
        <mc:AlternateContent>
          <mc:Choice Requires="wps">
            <w:drawing>
              <wp:anchor distT="0" distB="0" distL="0" distR="0" simplePos="0" relativeHeight="487603200" behindDoc="1" locked="0" layoutInCell="1" allowOverlap="1">
                <wp:simplePos x="0" y="0"/>
                <wp:positionH relativeFrom="page">
                  <wp:posOffset>797356</wp:posOffset>
                </wp:positionH>
                <wp:positionV relativeFrom="paragraph">
                  <wp:posOffset>278144</wp:posOffset>
                </wp:positionV>
                <wp:extent cx="5966460" cy="3810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B3950CF" id="Graphic 32" o:spid="_x0000_s1026" style="position:absolute;margin-left:62.8pt;margin-top:21.9pt;width:469.8pt;height:3pt;z-index:-15713280;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" path="m5966206,l,,,38100r5966206,l5966206,xe" fillcolor="#5b9bd4" stroked="f">
                <v:path arrowok="t"/>
                <w10:wrap type="topAndBottom" anchorx="page"/>
              </v:shape>
            </w:pict>
          </mc:Fallback>
        </mc:AlternateContent>
      </w:r>
    </w:p>
    <w:p w:rsidR="00A81B1E" w:rsidRDefault="00255C8C">
      <w:pPr>
        <w:pStyle w:val="Titolo2"/>
        <w:spacing w:before="258"/>
        <w:ind w:left="1426"/>
      </w:pPr>
      <w:r>
        <w:rPr>
          <w:color w:val="5B9BD4"/>
        </w:rPr>
        <w:t>Art.</w:t>
      </w:r>
      <w:r>
        <w:rPr>
          <w:color w:val="5B9BD4"/>
          <w:spacing w:val="-7"/>
        </w:rPr>
        <w:t xml:space="preserve"> </w:t>
      </w:r>
      <w:r>
        <w:rPr>
          <w:color w:val="5B9BD4"/>
        </w:rPr>
        <w:t>16</w:t>
      </w:r>
      <w:r>
        <w:rPr>
          <w:color w:val="5B9BD4"/>
          <w:spacing w:val="-6"/>
        </w:rPr>
        <w:t xml:space="preserve"> </w:t>
      </w:r>
      <w:r>
        <w:rPr>
          <w:color w:val="5B9BD4"/>
        </w:rPr>
        <w:t>DPR</w:t>
      </w:r>
      <w:r>
        <w:rPr>
          <w:color w:val="5B9BD4"/>
          <w:spacing w:val="-6"/>
        </w:rPr>
        <w:t xml:space="preserve"> </w:t>
      </w:r>
      <w:r>
        <w:rPr>
          <w:color w:val="5B9BD4"/>
        </w:rPr>
        <w:t>62/2013</w:t>
      </w:r>
      <w:r>
        <w:rPr>
          <w:color w:val="5B9BD4"/>
          <w:spacing w:val="-4"/>
        </w:rPr>
        <w:t xml:space="preserve"> </w:t>
      </w:r>
      <w:r>
        <w:rPr>
          <w:color w:val="5B9BD4"/>
        </w:rPr>
        <w:t>Responsabilità</w:t>
      </w:r>
      <w:r>
        <w:rPr>
          <w:color w:val="5B9BD4"/>
          <w:spacing w:val="-3"/>
        </w:rPr>
        <w:t xml:space="preserve"> </w:t>
      </w:r>
      <w:r>
        <w:rPr>
          <w:color w:val="5B9BD4"/>
        </w:rPr>
        <w:t>conseguente</w:t>
      </w:r>
      <w:r>
        <w:rPr>
          <w:color w:val="5B9BD4"/>
          <w:spacing w:val="-4"/>
        </w:rPr>
        <w:t xml:space="preserve"> </w:t>
      </w:r>
      <w:r>
        <w:rPr>
          <w:color w:val="5B9BD4"/>
        </w:rPr>
        <w:t>alla</w:t>
      </w:r>
      <w:r>
        <w:rPr>
          <w:color w:val="5B9BD4"/>
          <w:spacing w:val="-4"/>
        </w:rPr>
        <w:t xml:space="preserve"> </w:t>
      </w:r>
      <w:r>
        <w:rPr>
          <w:color w:val="5B9BD4"/>
        </w:rPr>
        <w:t>violazione</w:t>
      </w:r>
      <w:r>
        <w:rPr>
          <w:color w:val="5B9BD4"/>
          <w:spacing w:val="-7"/>
        </w:rPr>
        <w:t xml:space="preserve"> </w:t>
      </w:r>
      <w:r>
        <w:rPr>
          <w:color w:val="5B9BD4"/>
        </w:rPr>
        <w:t>dei</w:t>
      </w:r>
      <w:r>
        <w:rPr>
          <w:color w:val="5B9BD4"/>
          <w:spacing w:val="-6"/>
        </w:rPr>
        <w:t xml:space="preserve"> </w:t>
      </w:r>
      <w:r>
        <w:rPr>
          <w:color w:val="5B9BD4"/>
        </w:rPr>
        <w:t>doveri</w:t>
      </w:r>
      <w:r>
        <w:rPr>
          <w:color w:val="5B9BD4"/>
          <w:spacing w:val="-6"/>
        </w:rPr>
        <w:t xml:space="preserve"> </w:t>
      </w:r>
      <w:r>
        <w:rPr>
          <w:color w:val="5B9BD4"/>
        </w:rPr>
        <w:t>del</w:t>
      </w:r>
      <w:r>
        <w:rPr>
          <w:color w:val="5B9BD4"/>
          <w:spacing w:val="-6"/>
        </w:rPr>
        <w:t xml:space="preserve"> </w:t>
      </w:r>
      <w:r>
        <w:rPr>
          <w:color w:val="5B9BD4"/>
          <w:spacing w:val="-2"/>
        </w:rPr>
        <w:t>codice</w:t>
      </w:r>
    </w:p>
    <w:p w:rsidR="00A81B1E" w:rsidRDefault="00255C8C">
      <w:pPr>
        <w:pStyle w:val="Paragrafoelenco"/>
        <w:numPr>
          <w:ilvl w:val="0"/>
          <w:numId w:val="1"/>
        </w:numPr>
        <w:tabs>
          <w:tab w:val="left" w:pos="881"/>
        </w:tabs>
        <w:spacing w:before="22" w:line="259" w:lineRule="auto"/>
        <w:ind w:right="760" w:firstLine="0"/>
        <w:jc w:val="both"/>
        <w:rPr>
          <w:i/>
        </w:rPr>
      </w:pPr>
      <w:r>
        <w:rPr>
          <w:i/>
          <w:color w:val="5B9BD4"/>
        </w:rPr>
        <w:t>La violazione degli obblighi previsti dal presente Codice integra comportamenti contrari ai doveri d’ufficio. Ferme restando le ipotesi in cui la violazione delle disposizioni contenute nel presente Codice, nonché dei doveri e degli obblighi previsti dal piano di prevenzione della corruzione, dà luogo anche a responsabilità penale, civile, amministrativa o contabile del pubblico dipendente, essa è fonte di responsabilità disciplinare accertata all’esito del procedimento disciplinare, nel rispetto dei principi di gradualità e proporzionalità delle sanzioni.</w:t>
      </w:r>
    </w:p>
    <w:p w:rsidR="00A81B1E" w:rsidRDefault="00255C8C">
      <w:pPr>
        <w:pStyle w:val="Paragrafoelenco"/>
        <w:numPr>
          <w:ilvl w:val="0"/>
          <w:numId w:val="1"/>
        </w:numPr>
        <w:tabs>
          <w:tab w:val="left" w:pos="843"/>
        </w:tabs>
        <w:spacing w:line="259" w:lineRule="auto"/>
        <w:ind w:right="758" w:firstLine="0"/>
        <w:jc w:val="both"/>
        <w:rPr>
          <w:i/>
        </w:rPr>
      </w:pPr>
      <w:r>
        <w:rPr>
          <w:i/>
          <w:color w:val="5B9BD4"/>
        </w:rPr>
        <w:t>Ai</w:t>
      </w:r>
      <w:r>
        <w:rPr>
          <w:i/>
          <w:color w:val="5B9BD4"/>
          <w:spacing w:val="-3"/>
        </w:rPr>
        <w:t xml:space="preserve"> </w:t>
      </w:r>
      <w:r>
        <w:rPr>
          <w:i/>
          <w:color w:val="5B9BD4"/>
        </w:rPr>
        <w:t>fini della determinazione del</w:t>
      </w:r>
      <w:r>
        <w:rPr>
          <w:i/>
          <w:color w:val="5B9BD4"/>
          <w:spacing w:val="-2"/>
        </w:rPr>
        <w:t xml:space="preserve"> </w:t>
      </w:r>
      <w:r>
        <w:rPr>
          <w:i/>
          <w:color w:val="5B9BD4"/>
        </w:rPr>
        <w:t>tipo</w:t>
      </w:r>
      <w:r>
        <w:rPr>
          <w:i/>
          <w:color w:val="5B9BD4"/>
          <w:spacing w:val="-1"/>
        </w:rPr>
        <w:t xml:space="preserve"> </w:t>
      </w:r>
      <w:r>
        <w:rPr>
          <w:i/>
          <w:color w:val="5B9BD4"/>
        </w:rPr>
        <w:t>e</w:t>
      </w:r>
      <w:r>
        <w:rPr>
          <w:i/>
          <w:color w:val="5B9BD4"/>
          <w:spacing w:val="-2"/>
        </w:rPr>
        <w:t xml:space="preserve"> </w:t>
      </w:r>
      <w:r>
        <w:rPr>
          <w:i/>
          <w:color w:val="5B9BD4"/>
        </w:rPr>
        <w:t>dell’entità della sanzione disciplinare</w:t>
      </w:r>
      <w:r>
        <w:rPr>
          <w:i/>
          <w:color w:val="5B9BD4"/>
          <w:spacing w:val="-2"/>
        </w:rPr>
        <w:t xml:space="preserve"> </w:t>
      </w:r>
      <w:r>
        <w:rPr>
          <w:i/>
          <w:color w:val="5B9BD4"/>
        </w:rPr>
        <w:t>concretamente applicabile, la violazione è valutata in ogni singolo caso con riguardo alla gravità del comportamento e all’entità del pregiudizio, anche morale, derivatone al decoro o al prestigio dell’amministrazione di appartenenza. Le sanzioni</w:t>
      </w:r>
      <w:r>
        <w:rPr>
          <w:i/>
          <w:color w:val="5B9BD4"/>
          <w:spacing w:val="-13"/>
        </w:rPr>
        <w:t xml:space="preserve"> </w:t>
      </w:r>
      <w:r>
        <w:rPr>
          <w:i/>
          <w:color w:val="5B9BD4"/>
        </w:rPr>
        <w:t>applicabili</w:t>
      </w:r>
      <w:r>
        <w:rPr>
          <w:i/>
          <w:color w:val="5B9BD4"/>
          <w:spacing w:val="-11"/>
        </w:rPr>
        <w:t xml:space="preserve"> </w:t>
      </w:r>
      <w:r>
        <w:rPr>
          <w:i/>
          <w:color w:val="5B9BD4"/>
        </w:rPr>
        <w:t>sono</w:t>
      </w:r>
      <w:r>
        <w:rPr>
          <w:i/>
          <w:color w:val="5B9BD4"/>
          <w:spacing w:val="-13"/>
        </w:rPr>
        <w:t xml:space="preserve"> </w:t>
      </w:r>
      <w:r>
        <w:rPr>
          <w:i/>
          <w:color w:val="5B9BD4"/>
        </w:rPr>
        <w:t>quelle</w:t>
      </w:r>
      <w:r>
        <w:rPr>
          <w:i/>
          <w:color w:val="5B9BD4"/>
          <w:spacing w:val="-10"/>
        </w:rPr>
        <w:t xml:space="preserve"> </w:t>
      </w:r>
      <w:r>
        <w:rPr>
          <w:i/>
          <w:color w:val="5B9BD4"/>
        </w:rPr>
        <w:t>previste</w:t>
      </w:r>
      <w:r>
        <w:rPr>
          <w:i/>
          <w:color w:val="5B9BD4"/>
          <w:spacing w:val="-11"/>
        </w:rPr>
        <w:t xml:space="preserve"> </w:t>
      </w:r>
      <w:r>
        <w:rPr>
          <w:i/>
          <w:color w:val="5B9BD4"/>
        </w:rPr>
        <w:t>dalla</w:t>
      </w:r>
      <w:r>
        <w:rPr>
          <w:i/>
          <w:color w:val="5B9BD4"/>
          <w:spacing w:val="-12"/>
        </w:rPr>
        <w:t xml:space="preserve"> </w:t>
      </w:r>
      <w:r>
        <w:rPr>
          <w:i/>
          <w:color w:val="5B9BD4"/>
        </w:rPr>
        <w:t>legge,</w:t>
      </w:r>
      <w:r>
        <w:rPr>
          <w:i/>
          <w:color w:val="5B9BD4"/>
          <w:spacing w:val="-11"/>
        </w:rPr>
        <w:t xml:space="preserve"> </w:t>
      </w:r>
      <w:r>
        <w:rPr>
          <w:i/>
          <w:color w:val="5B9BD4"/>
        </w:rPr>
        <w:t>dai</w:t>
      </w:r>
      <w:r>
        <w:rPr>
          <w:i/>
          <w:color w:val="5B9BD4"/>
          <w:spacing w:val="-13"/>
        </w:rPr>
        <w:t xml:space="preserve"> </w:t>
      </w:r>
      <w:r>
        <w:rPr>
          <w:i/>
          <w:color w:val="5B9BD4"/>
        </w:rPr>
        <w:t>regolamenti</w:t>
      </w:r>
      <w:r>
        <w:rPr>
          <w:i/>
          <w:color w:val="5B9BD4"/>
          <w:spacing w:val="-11"/>
        </w:rPr>
        <w:t xml:space="preserve"> </w:t>
      </w:r>
      <w:r>
        <w:rPr>
          <w:i/>
          <w:color w:val="5B9BD4"/>
        </w:rPr>
        <w:t>e</w:t>
      </w:r>
      <w:r>
        <w:rPr>
          <w:i/>
          <w:color w:val="5B9BD4"/>
          <w:spacing w:val="-11"/>
        </w:rPr>
        <w:t xml:space="preserve"> </w:t>
      </w:r>
      <w:r>
        <w:rPr>
          <w:i/>
          <w:color w:val="5B9BD4"/>
        </w:rPr>
        <w:t>dai</w:t>
      </w:r>
      <w:r>
        <w:rPr>
          <w:i/>
          <w:color w:val="5B9BD4"/>
          <w:spacing w:val="-12"/>
        </w:rPr>
        <w:t xml:space="preserve"> </w:t>
      </w:r>
      <w:r>
        <w:rPr>
          <w:i/>
          <w:color w:val="5B9BD4"/>
        </w:rPr>
        <w:t>contratti</w:t>
      </w:r>
      <w:r>
        <w:rPr>
          <w:i/>
          <w:color w:val="5B9BD4"/>
          <w:spacing w:val="-13"/>
        </w:rPr>
        <w:t xml:space="preserve"> </w:t>
      </w:r>
      <w:r>
        <w:rPr>
          <w:i/>
          <w:color w:val="5B9BD4"/>
        </w:rPr>
        <w:t>collettivi,</w:t>
      </w:r>
      <w:r>
        <w:rPr>
          <w:i/>
          <w:color w:val="5B9BD4"/>
          <w:spacing w:val="-10"/>
        </w:rPr>
        <w:t xml:space="preserve"> </w:t>
      </w:r>
      <w:r>
        <w:rPr>
          <w:i/>
          <w:color w:val="5B9BD4"/>
        </w:rPr>
        <w:t>incluse</w:t>
      </w:r>
      <w:r>
        <w:rPr>
          <w:i/>
          <w:color w:val="5B9BD4"/>
          <w:spacing w:val="-11"/>
        </w:rPr>
        <w:t xml:space="preserve"> </w:t>
      </w:r>
      <w:r>
        <w:rPr>
          <w:i/>
          <w:color w:val="5B9BD4"/>
        </w:rPr>
        <w:t>quelle espulsive che possono essere applicate esclusivamente nei casi, da valutare in relazione alla gravità, di violazione</w:t>
      </w:r>
      <w:r>
        <w:rPr>
          <w:i/>
          <w:color w:val="5B9BD4"/>
          <w:spacing w:val="-1"/>
        </w:rPr>
        <w:t xml:space="preserve"> </w:t>
      </w:r>
      <w:r>
        <w:rPr>
          <w:i/>
          <w:color w:val="5B9BD4"/>
        </w:rPr>
        <w:t>delle</w:t>
      </w:r>
      <w:r>
        <w:rPr>
          <w:i/>
          <w:color w:val="5B9BD4"/>
          <w:spacing w:val="-1"/>
        </w:rPr>
        <w:t xml:space="preserve"> </w:t>
      </w:r>
      <w:r>
        <w:rPr>
          <w:i/>
          <w:color w:val="5B9BD4"/>
        </w:rPr>
        <w:t>disposizioni di</w:t>
      </w:r>
      <w:r>
        <w:rPr>
          <w:i/>
          <w:color w:val="5B9BD4"/>
          <w:spacing w:val="-1"/>
        </w:rPr>
        <w:t xml:space="preserve"> </w:t>
      </w:r>
      <w:r>
        <w:rPr>
          <w:i/>
          <w:color w:val="5B9BD4"/>
        </w:rPr>
        <w:t>cui</w:t>
      </w:r>
      <w:r>
        <w:rPr>
          <w:i/>
          <w:color w:val="5B9BD4"/>
          <w:spacing w:val="-1"/>
        </w:rPr>
        <w:t xml:space="preserve"> </w:t>
      </w:r>
      <w:r>
        <w:rPr>
          <w:i/>
          <w:color w:val="5B9BD4"/>
        </w:rPr>
        <w:t>agli articoli</w:t>
      </w:r>
      <w:r>
        <w:rPr>
          <w:i/>
          <w:color w:val="5B9BD4"/>
          <w:spacing w:val="-2"/>
        </w:rPr>
        <w:t xml:space="preserve"> </w:t>
      </w:r>
      <w:r>
        <w:rPr>
          <w:i/>
          <w:color w:val="5B9BD4"/>
        </w:rPr>
        <w:t>4,</w:t>
      </w:r>
      <w:r>
        <w:rPr>
          <w:i/>
          <w:color w:val="5B9BD4"/>
          <w:spacing w:val="-1"/>
        </w:rPr>
        <w:t xml:space="preserve"> </w:t>
      </w:r>
      <w:r>
        <w:rPr>
          <w:i/>
          <w:color w:val="5B9BD4"/>
        </w:rPr>
        <w:t>qualora</w:t>
      </w:r>
      <w:r>
        <w:rPr>
          <w:i/>
          <w:color w:val="5B9BD4"/>
          <w:spacing w:val="-2"/>
        </w:rPr>
        <w:t xml:space="preserve"> </w:t>
      </w:r>
      <w:r>
        <w:rPr>
          <w:i/>
          <w:color w:val="5B9BD4"/>
        </w:rPr>
        <w:t>concorrano</w:t>
      </w:r>
      <w:r>
        <w:rPr>
          <w:i/>
          <w:color w:val="5B9BD4"/>
          <w:spacing w:val="-1"/>
        </w:rPr>
        <w:t xml:space="preserve"> </w:t>
      </w:r>
      <w:r>
        <w:rPr>
          <w:i/>
          <w:color w:val="5B9BD4"/>
        </w:rPr>
        <w:t>la</w:t>
      </w:r>
      <w:r>
        <w:rPr>
          <w:i/>
          <w:color w:val="5B9BD4"/>
          <w:spacing w:val="-2"/>
        </w:rPr>
        <w:t xml:space="preserve"> </w:t>
      </w:r>
      <w:r>
        <w:rPr>
          <w:i/>
          <w:color w:val="5B9BD4"/>
        </w:rPr>
        <w:t>non</w:t>
      </w:r>
      <w:r>
        <w:rPr>
          <w:i/>
          <w:color w:val="5B9BD4"/>
          <w:spacing w:val="-2"/>
        </w:rPr>
        <w:t xml:space="preserve"> </w:t>
      </w:r>
      <w:r>
        <w:rPr>
          <w:i/>
          <w:color w:val="5B9BD4"/>
        </w:rPr>
        <w:t>modicità</w:t>
      </w:r>
      <w:r>
        <w:rPr>
          <w:i/>
          <w:color w:val="5B9BD4"/>
          <w:spacing w:val="-1"/>
        </w:rPr>
        <w:t xml:space="preserve"> </w:t>
      </w:r>
      <w:r>
        <w:rPr>
          <w:i/>
          <w:color w:val="5B9BD4"/>
        </w:rPr>
        <w:t>del</w:t>
      </w:r>
      <w:r>
        <w:rPr>
          <w:i/>
          <w:color w:val="5B9BD4"/>
          <w:spacing w:val="-2"/>
        </w:rPr>
        <w:t xml:space="preserve"> </w:t>
      </w:r>
      <w:r>
        <w:rPr>
          <w:i/>
          <w:color w:val="5B9BD4"/>
        </w:rPr>
        <w:t>valore</w:t>
      </w:r>
      <w:r>
        <w:rPr>
          <w:i/>
          <w:color w:val="5B9BD4"/>
          <w:spacing w:val="-1"/>
        </w:rPr>
        <w:t xml:space="preserve"> </w:t>
      </w:r>
      <w:r>
        <w:rPr>
          <w:i/>
          <w:color w:val="5B9BD4"/>
        </w:rPr>
        <w:t>del</w:t>
      </w:r>
      <w:r>
        <w:rPr>
          <w:i/>
          <w:color w:val="5B9BD4"/>
          <w:spacing w:val="-1"/>
        </w:rPr>
        <w:t xml:space="preserve"> </w:t>
      </w:r>
      <w:r>
        <w:rPr>
          <w:i/>
          <w:color w:val="5B9BD4"/>
        </w:rPr>
        <w:t>regalo o</w:t>
      </w:r>
      <w:r>
        <w:rPr>
          <w:i/>
          <w:color w:val="5B9BD4"/>
          <w:spacing w:val="-4"/>
        </w:rPr>
        <w:t xml:space="preserve"> </w:t>
      </w:r>
      <w:r>
        <w:rPr>
          <w:i/>
          <w:color w:val="5B9BD4"/>
        </w:rPr>
        <w:t>delle</w:t>
      </w:r>
      <w:r>
        <w:rPr>
          <w:i/>
          <w:color w:val="5B9BD4"/>
          <w:spacing w:val="-3"/>
        </w:rPr>
        <w:t xml:space="preserve"> </w:t>
      </w:r>
      <w:r>
        <w:rPr>
          <w:i/>
          <w:color w:val="5B9BD4"/>
        </w:rPr>
        <w:t>altre</w:t>
      </w:r>
      <w:r>
        <w:rPr>
          <w:i/>
          <w:color w:val="5B9BD4"/>
          <w:spacing w:val="-3"/>
        </w:rPr>
        <w:t xml:space="preserve"> </w:t>
      </w:r>
      <w:r>
        <w:rPr>
          <w:i/>
          <w:color w:val="5B9BD4"/>
        </w:rPr>
        <w:t>utilità</w:t>
      </w:r>
      <w:r>
        <w:rPr>
          <w:i/>
          <w:color w:val="5B9BD4"/>
          <w:spacing w:val="-4"/>
        </w:rPr>
        <w:t xml:space="preserve"> </w:t>
      </w:r>
      <w:r>
        <w:rPr>
          <w:i/>
          <w:color w:val="5B9BD4"/>
        </w:rPr>
        <w:t>e</w:t>
      </w:r>
      <w:r>
        <w:rPr>
          <w:i/>
          <w:color w:val="5B9BD4"/>
          <w:spacing w:val="-3"/>
        </w:rPr>
        <w:t xml:space="preserve"> </w:t>
      </w:r>
      <w:r>
        <w:rPr>
          <w:i/>
          <w:color w:val="5B9BD4"/>
        </w:rPr>
        <w:t>l’immediata</w:t>
      </w:r>
      <w:r>
        <w:rPr>
          <w:i/>
          <w:color w:val="5B9BD4"/>
          <w:spacing w:val="-4"/>
        </w:rPr>
        <w:t xml:space="preserve"> </w:t>
      </w:r>
      <w:r>
        <w:rPr>
          <w:i/>
          <w:color w:val="5B9BD4"/>
        </w:rPr>
        <w:t>correlazione</w:t>
      </w:r>
      <w:r>
        <w:rPr>
          <w:i/>
          <w:color w:val="5B9BD4"/>
          <w:spacing w:val="-3"/>
        </w:rPr>
        <w:t xml:space="preserve"> </w:t>
      </w:r>
      <w:r>
        <w:rPr>
          <w:i/>
          <w:color w:val="5B9BD4"/>
        </w:rPr>
        <w:t>di</w:t>
      </w:r>
      <w:r>
        <w:rPr>
          <w:i/>
          <w:color w:val="5B9BD4"/>
          <w:spacing w:val="-3"/>
        </w:rPr>
        <w:t xml:space="preserve"> </w:t>
      </w:r>
      <w:r>
        <w:rPr>
          <w:i/>
          <w:color w:val="5B9BD4"/>
        </w:rPr>
        <w:t>questi</w:t>
      </w:r>
      <w:r>
        <w:rPr>
          <w:i/>
          <w:color w:val="5B9BD4"/>
          <w:spacing w:val="-6"/>
        </w:rPr>
        <w:t xml:space="preserve"> </w:t>
      </w:r>
      <w:r>
        <w:rPr>
          <w:i/>
          <w:color w:val="5B9BD4"/>
        </w:rPr>
        <w:t>ultimi</w:t>
      </w:r>
      <w:r>
        <w:rPr>
          <w:i/>
          <w:color w:val="5B9BD4"/>
          <w:spacing w:val="-3"/>
        </w:rPr>
        <w:t xml:space="preserve"> </w:t>
      </w:r>
      <w:r>
        <w:rPr>
          <w:i/>
          <w:color w:val="5B9BD4"/>
        </w:rPr>
        <w:t>con</w:t>
      </w:r>
      <w:r>
        <w:rPr>
          <w:i/>
          <w:color w:val="5B9BD4"/>
          <w:spacing w:val="-4"/>
        </w:rPr>
        <w:t xml:space="preserve"> </w:t>
      </w:r>
      <w:r>
        <w:rPr>
          <w:i/>
          <w:color w:val="5B9BD4"/>
        </w:rPr>
        <w:t>il</w:t>
      </w:r>
      <w:r>
        <w:rPr>
          <w:i/>
          <w:color w:val="5B9BD4"/>
          <w:spacing w:val="-4"/>
        </w:rPr>
        <w:t xml:space="preserve"> </w:t>
      </w:r>
      <w:r>
        <w:rPr>
          <w:i/>
          <w:color w:val="5B9BD4"/>
        </w:rPr>
        <w:t>compimento</w:t>
      </w:r>
      <w:r>
        <w:rPr>
          <w:i/>
          <w:color w:val="5B9BD4"/>
          <w:spacing w:val="-4"/>
        </w:rPr>
        <w:t xml:space="preserve"> </w:t>
      </w:r>
      <w:r>
        <w:rPr>
          <w:i/>
          <w:color w:val="5B9BD4"/>
        </w:rPr>
        <w:t>di</w:t>
      </w:r>
      <w:r>
        <w:rPr>
          <w:i/>
          <w:color w:val="5B9BD4"/>
          <w:spacing w:val="-6"/>
        </w:rPr>
        <w:t xml:space="preserve"> </w:t>
      </w:r>
      <w:r>
        <w:rPr>
          <w:i/>
          <w:color w:val="5B9BD4"/>
        </w:rPr>
        <w:t>un</w:t>
      </w:r>
      <w:r>
        <w:rPr>
          <w:i/>
          <w:color w:val="5B9BD4"/>
          <w:spacing w:val="-4"/>
        </w:rPr>
        <w:t xml:space="preserve"> </w:t>
      </w:r>
      <w:r>
        <w:rPr>
          <w:i/>
          <w:color w:val="5B9BD4"/>
        </w:rPr>
        <w:t>atto</w:t>
      </w:r>
      <w:r>
        <w:rPr>
          <w:i/>
          <w:color w:val="5B9BD4"/>
          <w:spacing w:val="-4"/>
        </w:rPr>
        <w:t xml:space="preserve"> </w:t>
      </w:r>
      <w:r>
        <w:rPr>
          <w:i/>
          <w:color w:val="5B9BD4"/>
        </w:rPr>
        <w:t>o</w:t>
      </w:r>
      <w:r>
        <w:rPr>
          <w:i/>
          <w:color w:val="5B9BD4"/>
          <w:spacing w:val="-4"/>
        </w:rPr>
        <w:t xml:space="preserve"> </w:t>
      </w:r>
      <w:r>
        <w:rPr>
          <w:i/>
          <w:color w:val="5B9BD4"/>
        </w:rPr>
        <w:t>di</w:t>
      </w:r>
      <w:r>
        <w:rPr>
          <w:i/>
          <w:color w:val="5B9BD4"/>
          <w:spacing w:val="-3"/>
        </w:rPr>
        <w:t xml:space="preserve"> </w:t>
      </w:r>
      <w:r>
        <w:rPr>
          <w:i/>
          <w:color w:val="5B9BD4"/>
        </w:rPr>
        <w:t>un’attività tipici dell’ufficio, 5, comma 2, 14, comma 2, primo periodo, valutata ai sensi del primo periodo. La disposizione</w:t>
      </w:r>
      <w:r>
        <w:rPr>
          <w:i/>
          <w:color w:val="5B9BD4"/>
          <w:spacing w:val="-1"/>
        </w:rPr>
        <w:t xml:space="preserve"> </w:t>
      </w:r>
      <w:r>
        <w:rPr>
          <w:i/>
          <w:color w:val="5B9BD4"/>
        </w:rPr>
        <w:t>di</w:t>
      </w:r>
      <w:r>
        <w:rPr>
          <w:i/>
          <w:color w:val="5B9BD4"/>
          <w:spacing w:val="-1"/>
        </w:rPr>
        <w:t xml:space="preserve"> </w:t>
      </w:r>
      <w:r>
        <w:rPr>
          <w:i/>
          <w:color w:val="5B9BD4"/>
        </w:rPr>
        <w:t>cui</w:t>
      </w:r>
      <w:r>
        <w:rPr>
          <w:i/>
          <w:color w:val="5B9BD4"/>
          <w:spacing w:val="-1"/>
        </w:rPr>
        <w:t xml:space="preserve"> </w:t>
      </w:r>
      <w:r>
        <w:rPr>
          <w:i/>
          <w:color w:val="5B9BD4"/>
        </w:rPr>
        <w:t>al</w:t>
      </w:r>
      <w:r>
        <w:rPr>
          <w:i/>
          <w:color w:val="5B9BD4"/>
          <w:spacing w:val="-2"/>
        </w:rPr>
        <w:t xml:space="preserve"> </w:t>
      </w:r>
      <w:r>
        <w:rPr>
          <w:i/>
          <w:color w:val="5B9BD4"/>
        </w:rPr>
        <w:t>secondo</w:t>
      </w:r>
      <w:r>
        <w:rPr>
          <w:i/>
          <w:color w:val="5B9BD4"/>
          <w:spacing w:val="-1"/>
        </w:rPr>
        <w:t xml:space="preserve"> </w:t>
      </w:r>
      <w:r>
        <w:rPr>
          <w:i/>
          <w:color w:val="5B9BD4"/>
        </w:rPr>
        <w:t>periodo si</w:t>
      </w:r>
      <w:r>
        <w:rPr>
          <w:i/>
          <w:color w:val="5B9BD4"/>
          <w:spacing w:val="-1"/>
        </w:rPr>
        <w:t xml:space="preserve"> </w:t>
      </w:r>
      <w:r>
        <w:rPr>
          <w:i/>
          <w:color w:val="5B9BD4"/>
        </w:rPr>
        <w:t>applica</w:t>
      </w:r>
      <w:r>
        <w:rPr>
          <w:i/>
          <w:color w:val="5B9BD4"/>
          <w:spacing w:val="-3"/>
        </w:rPr>
        <w:t xml:space="preserve"> </w:t>
      </w:r>
      <w:r>
        <w:rPr>
          <w:i/>
          <w:color w:val="5B9BD4"/>
        </w:rPr>
        <w:t>altresì</w:t>
      </w:r>
      <w:r>
        <w:rPr>
          <w:i/>
          <w:color w:val="5B9BD4"/>
          <w:spacing w:val="-1"/>
        </w:rPr>
        <w:t xml:space="preserve"> </w:t>
      </w:r>
      <w:r>
        <w:rPr>
          <w:i/>
          <w:color w:val="5B9BD4"/>
        </w:rPr>
        <w:t>nei</w:t>
      </w:r>
      <w:r>
        <w:rPr>
          <w:i/>
          <w:color w:val="5B9BD4"/>
          <w:spacing w:val="-1"/>
        </w:rPr>
        <w:t xml:space="preserve"> </w:t>
      </w:r>
      <w:r>
        <w:rPr>
          <w:i/>
          <w:color w:val="5B9BD4"/>
        </w:rPr>
        <w:t>casi</w:t>
      </w:r>
      <w:r>
        <w:rPr>
          <w:i/>
          <w:color w:val="5B9BD4"/>
          <w:spacing w:val="-1"/>
        </w:rPr>
        <w:t xml:space="preserve"> </w:t>
      </w:r>
      <w:r>
        <w:rPr>
          <w:i/>
          <w:color w:val="5B9BD4"/>
        </w:rPr>
        <w:t>di</w:t>
      </w:r>
      <w:r>
        <w:rPr>
          <w:i/>
          <w:color w:val="5B9BD4"/>
          <w:spacing w:val="-1"/>
        </w:rPr>
        <w:t xml:space="preserve"> </w:t>
      </w:r>
      <w:r>
        <w:rPr>
          <w:i/>
          <w:color w:val="5B9BD4"/>
        </w:rPr>
        <w:t>recidiva</w:t>
      </w:r>
      <w:r>
        <w:rPr>
          <w:i/>
          <w:color w:val="5B9BD4"/>
          <w:spacing w:val="-2"/>
        </w:rPr>
        <w:t xml:space="preserve"> </w:t>
      </w:r>
      <w:r>
        <w:rPr>
          <w:i/>
          <w:color w:val="5B9BD4"/>
        </w:rPr>
        <w:t>negli</w:t>
      </w:r>
      <w:r>
        <w:rPr>
          <w:i/>
          <w:color w:val="5B9BD4"/>
          <w:spacing w:val="-2"/>
        </w:rPr>
        <w:t xml:space="preserve"> </w:t>
      </w:r>
      <w:r>
        <w:rPr>
          <w:i/>
          <w:color w:val="5B9BD4"/>
        </w:rPr>
        <w:t>illeciti</w:t>
      </w:r>
      <w:r>
        <w:rPr>
          <w:i/>
          <w:color w:val="5B9BD4"/>
          <w:spacing w:val="-1"/>
        </w:rPr>
        <w:t xml:space="preserve"> </w:t>
      </w:r>
      <w:r>
        <w:rPr>
          <w:i/>
          <w:color w:val="5B9BD4"/>
        </w:rPr>
        <w:t>di</w:t>
      </w:r>
      <w:r>
        <w:rPr>
          <w:i/>
          <w:color w:val="5B9BD4"/>
          <w:spacing w:val="-1"/>
        </w:rPr>
        <w:t xml:space="preserve"> </w:t>
      </w:r>
      <w:r>
        <w:rPr>
          <w:i/>
          <w:color w:val="5B9BD4"/>
        </w:rPr>
        <w:t>cui</w:t>
      </w:r>
      <w:r>
        <w:rPr>
          <w:i/>
          <w:color w:val="5B9BD4"/>
          <w:spacing w:val="-1"/>
        </w:rPr>
        <w:t xml:space="preserve"> </w:t>
      </w:r>
      <w:r>
        <w:rPr>
          <w:i/>
          <w:color w:val="5B9BD4"/>
        </w:rPr>
        <w:t>agli</w:t>
      </w:r>
      <w:r>
        <w:rPr>
          <w:i/>
          <w:color w:val="5B9BD4"/>
          <w:spacing w:val="-2"/>
        </w:rPr>
        <w:t xml:space="preserve"> </w:t>
      </w:r>
      <w:r>
        <w:rPr>
          <w:i/>
          <w:color w:val="5B9BD4"/>
        </w:rPr>
        <w:t>articoli</w:t>
      </w:r>
      <w:r>
        <w:rPr>
          <w:i/>
          <w:color w:val="5B9BD4"/>
          <w:spacing w:val="-2"/>
        </w:rPr>
        <w:t xml:space="preserve"> </w:t>
      </w:r>
      <w:r>
        <w:rPr>
          <w:i/>
          <w:color w:val="5B9BD4"/>
        </w:rPr>
        <w:t>4, comma 6, 6, comma 2, esclusi i conflitti</w:t>
      </w:r>
      <w:r>
        <w:rPr>
          <w:i/>
          <w:color w:val="5B9BD4"/>
          <w:spacing w:val="-1"/>
        </w:rPr>
        <w:t xml:space="preserve"> </w:t>
      </w:r>
      <w:r>
        <w:rPr>
          <w:i/>
          <w:color w:val="5B9BD4"/>
        </w:rPr>
        <w:t>meramente potenziali, e 13, comma 9, primo periodo. I contratti collettivi possono prevedere ulteriori criteri di individuazione delle sanzioni applicabili in relazione alle tipologie di violazione del presente codice.</w:t>
      </w:r>
    </w:p>
    <w:p w:rsidR="00A81B1E" w:rsidRDefault="00255C8C">
      <w:pPr>
        <w:pStyle w:val="Paragrafoelenco"/>
        <w:numPr>
          <w:ilvl w:val="0"/>
          <w:numId w:val="1"/>
        </w:numPr>
        <w:tabs>
          <w:tab w:val="left" w:pos="850"/>
        </w:tabs>
        <w:spacing w:line="256" w:lineRule="auto"/>
        <w:ind w:right="766" w:firstLine="0"/>
        <w:jc w:val="both"/>
        <w:rPr>
          <w:i/>
        </w:rPr>
      </w:pPr>
      <w:r>
        <w:rPr>
          <w:i/>
          <w:color w:val="5B9BD4"/>
        </w:rPr>
        <w:t>Resta ferma la comminazione del licenziamento senza preavviso per i casi già previsti dalla legge, dai regolamenti e dai contratti collettivi.</w:t>
      </w:r>
    </w:p>
    <w:p w:rsidR="00A81B1E" w:rsidRDefault="00255C8C">
      <w:pPr>
        <w:pStyle w:val="Paragrafoelenco"/>
        <w:numPr>
          <w:ilvl w:val="0"/>
          <w:numId w:val="1"/>
        </w:numPr>
        <w:tabs>
          <w:tab w:val="left" w:pos="862"/>
        </w:tabs>
        <w:spacing w:before="2" w:line="259" w:lineRule="auto"/>
        <w:ind w:right="766" w:firstLine="0"/>
        <w:jc w:val="both"/>
        <w:rPr>
          <w:i/>
        </w:rPr>
      </w:pPr>
      <w:r>
        <w:rPr>
          <w:i/>
          <w:color w:val="5B9BD4"/>
        </w:rPr>
        <w:t>Restano fermi gli ulteriori obblighi e le conseguenti ipotesi di responsabilità disciplinare dei pubblici dipendenti previsti da norme di legge, di regolamento o dai contratti collettivi.</w:t>
      </w:r>
    </w:p>
    <w:p w:rsidR="00A81B1E" w:rsidRDefault="00A81B1E">
      <w:pPr>
        <w:pStyle w:val="Corpotesto"/>
        <w:rPr>
          <w:sz w:val="20"/>
        </w:rPr>
      </w:pPr>
    </w:p>
    <w:p w:rsidR="00A81B1E" w:rsidRDefault="00A81B1E">
      <w:pPr>
        <w:pStyle w:val="Corpotesto"/>
        <w:rPr>
          <w:sz w:val="20"/>
        </w:rPr>
      </w:pPr>
    </w:p>
    <w:p w:rsidR="00A81B1E" w:rsidRDefault="00255C8C">
      <w:pPr>
        <w:pStyle w:val="Corpotesto"/>
        <w:spacing w:before="94"/>
        <w:rPr>
          <w:sz w:val="20"/>
        </w:rPr>
      </w:pPr>
      <w:r>
        <w:rPr>
          <w:noProof/>
          <w:lang w:eastAsia="it-IT"/>
        </w:rPr>
        <mc:AlternateContent>
          <mc:Choice Requires="wps">
            <w:drawing>
              <wp:anchor distT="0" distB="0" distL="0" distR="0" simplePos="0" relativeHeight="487603712" behindDoc="1" locked="0" layoutInCell="1" allowOverlap="1">
                <wp:simplePos x="0" y="0"/>
                <wp:positionH relativeFrom="page">
                  <wp:posOffset>797356</wp:posOffset>
                </wp:positionH>
                <wp:positionV relativeFrom="paragraph">
                  <wp:posOffset>229959</wp:posOffset>
                </wp:positionV>
                <wp:extent cx="5966460" cy="3810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6460" cy="38100"/>
                        </a:xfrm>
                        <a:custGeom>
                          <a:avLst/>
                          <a:gdLst/>
                          <a:ahLst/>
                          <a:cxnLst/>
                          <a:rect l="l" t="t" r="r" b="b"/>
                          <a:pathLst>
                            <a:path w="5966460" h="38100">
                              <a:moveTo>
                                <a:pt x="5966206" y="0"/>
                              </a:moveTo>
                              <a:lnTo>
                                <a:pt x="0" y="0"/>
                              </a:lnTo>
                              <a:lnTo>
                                <a:pt x="0" y="38100"/>
                              </a:lnTo>
                              <a:lnTo>
                                <a:pt x="5966206" y="38100"/>
                              </a:lnTo>
                              <a:lnTo>
                                <a:pt x="596620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ADCD898" id="Graphic 33" o:spid="_x0000_s1026" style="position:absolute;margin-left:62.8pt;margin-top:18.1pt;width:469.8pt;height:3pt;z-index:-15712768;visibility:visible;mso-wrap-style:square;mso-wrap-distance-left:0;mso-wrap-distance-top:0;mso-wrap-distance-right:0;mso-wrap-distance-bottom:0;mso-position-horizontal:absolute;mso-position-horizontal-relative:page;mso-position-vertical:absolute;mso-position-vertical-relative:text;v-text-anchor:top" coordsize="596646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" path="m5966206,l,,,38100r5966206,l5966206,xe" fillcolor="#5b9bd4" stroked="f">
                <v:path arrowok="t"/>
                <w10:wrap type="topAndBottom" anchorx="page"/>
              </v:shape>
            </w:pict>
          </mc:Fallback>
        </mc:AlternateContent>
      </w:r>
    </w:p>
    <w:sectPr w:rsidR="00A81B1E">
      <w:pgSz w:w="11910" w:h="16840"/>
      <w:pgMar w:top="1640" w:right="520" w:bottom="1200" w:left="660" w:header="0" w:footer="98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F52" w:rsidRDefault="00E73F52">
      <w:r>
        <w:separator/>
      </w:r>
    </w:p>
  </w:endnote>
  <w:endnote w:type="continuationSeparator" w:id="0">
    <w:p w:rsidR="00E73F52" w:rsidRDefault="00E73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B1E" w:rsidRDefault="00255C8C">
    <w:pPr>
      <w:pStyle w:val="Corpotesto"/>
      <w:spacing w:line="14" w:lineRule="auto"/>
      <w:rPr>
        <w:i w:val="0"/>
        <w:sz w:val="20"/>
      </w:rPr>
    </w:pPr>
    <w:r>
      <w:rPr>
        <w:noProof/>
        <w:lang w:eastAsia="it-IT"/>
      </w:rPr>
      <mc:AlternateContent>
        <mc:Choice Requires="wps">
          <w:drawing>
            <wp:anchor distT="0" distB="0" distL="0" distR="0" simplePos="0" relativeHeight="487350272" behindDoc="1" locked="0" layoutInCell="1" allowOverlap="1">
              <wp:simplePos x="0" y="0"/>
              <wp:positionH relativeFrom="page">
                <wp:posOffset>6751319</wp:posOffset>
              </wp:positionH>
              <wp:positionV relativeFrom="page">
                <wp:posOffset>9917683</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A81B1E" w:rsidRDefault="00255C8C">
                          <w:pPr>
                            <w:spacing w:line="245" w:lineRule="exact"/>
                            <w:ind w:left="60"/>
                          </w:pPr>
                          <w:r>
                            <w:rPr>
                              <w:spacing w:val="-5"/>
                            </w:rPr>
                            <w:fldChar w:fldCharType="begin"/>
                          </w:r>
                          <w:r>
                            <w:rPr>
                              <w:spacing w:val="-5"/>
                            </w:rPr>
                            <w:instrText xml:space="preserve"> PAGE </w:instrText>
                          </w:r>
                          <w:r>
                            <w:rPr>
                              <w:spacing w:val="-5"/>
                            </w:rPr>
                            <w:fldChar w:fldCharType="separate"/>
                          </w:r>
                          <w:r w:rsidR="003B27B5">
                            <w:rPr>
                              <w:noProof/>
                              <w:spacing w:val="-5"/>
                            </w:rPr>
                            <w:t>14</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31.6pt;margin-top:780.9pt;width:18.3pt;height:13.05pt;z-index:-1596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" filled="f" stroked="f">
              <v:path arrowok="t"/>
              <v:textbox inset="0,0,0,0">
                <w:txbxContent>
                  <w:p w:rsidR="00A81B1E" w:rsidRDefault="00255C8C">
                    <w:pPr>
                      <w:spacing w:line="245" w:lineRule="exact"/>
                      <w:ind w:left="60"/>
                    </w:pPr>
                    <w:r>
                      <w:rPr>
                        <w:spacing w:val="-5"/>
                      </w:rPr>
                      <w:fldChar w:fldCharType="begin"/>
                    </w:r>
                    <w:r>
                      <w:rPr>
                        <w:spacing w:val="-5"/>
                      </w:rPr>
                      <w:instrText xml:space="preserve"> PAGE </w:instrText>
                    </w:r>
                    <w:r>
                      <w:rPr>
                        <w:spacing w:val="-5"/>
                      </w:rPr>
                      <w:fldChar w:fldCharType="separate"/>
                    </w:r>
                    <w:r w:rsidR="003B27B5">
                      <w:rPr>
                        <w:noProof/>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F52" w:rsidRDefault="00E73F52">
      <w:r>
        <w:separator/>
      </w:r>
    </w:p>
  </w:footnote>
  <w:footnote w:type="continuationSeparator" w:id="0">
    <w:p w:rsidR="00E73F52" w:rsidRDefault="00E73F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3B7A"/>
    <w:multiLevelType w:val="hybridMultilevel"/>
    <w:tmpl w:val="F078DB92"/>
    <w:lvl w:ilvl="0" w:tplc="09C2D806">
      <w:start w:val="1"/>
      <w:numFmt w:val="decimal"/>
      <w:lvlText w:val="%1."/>
      <w:lvlJc w:val="left"/>
      <w:pPr>
        <w:ind w:left="473" w:hanging="24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1C3A635C">
      <w:numFmt w:val="bullet"/>
      <w:lvlText w:val="-"/>
      <w:lvlJc w:val="left"/>
      <w:pPr>
        <w:ind w:left="756" w:hanging="224"/>
      </w:pPr>
      <w:rPr>
        <w:rFonts w:ascii="Times New Roman" w:eastAsia="Times New Roman" w:hAnsi="Times New Roman" w:cs="Times New Roman" w:hint="default"/>
        <w:b w:val="0"/>
        <w:bCs w:val="0"/>
        <w:i w:val="0"/>
        <w:iCs w:val="0"/>
        <w:spacing w:val="0"/>
        <w:w w:val="100"/>
        <w:sz w:val="24"/>
        <w:szCs w:val="24"/>
        <w:lang w:val="it-IT" w:eastAsia="en-US" w:bidi="ar-SA"/>
      </w:rPr>
    </w:lvl>
    <w:lvl w:ilvl="2" w:tplc="3ACE4A4A">
      <w:numFmt w:val="bullet"/>
      <w:lvlText w:val="•"/>
      <w:lvlJc w:val="left"/>
      <w:pPr>
        <w:ind w:left="1867" w:hanging="224"/>
      </w:pPr>
      <w:rPr>
        <w:rFonts w:hint="default"/>
        <w:lang w:val="it-IT" w:eastAsia="en-US" w:bidi="ar-SA"/>
      </w:rPr>
    </w:lvl>
    <w:lvl w:ilvl="3" w:tplc="8E608274">
      <w:numFmt w:val="bullet"/>
      <w:lvlText w:val="•"/>
      <w:lvlJc w:val="left"/>
      <w:pPr>
        <w:ind w:left="2974" w:hanging="224"/>
      </w:pPr>
      <w:rPr>
        <w:rFonts w:hint="default"/>
        <w:lang w:val="it-IT" w:eastAsia="en-US" w:bidi="ar-SA"/>
      </w:rPr>
    </w:lvl>
    <w:lvl w:ilvl="4" w:tplc="087E3066">
      <w:numFmt w:val="bullet"/>
      <w:lvlText w:val="•"/>
      <w:lvlJc w:val="left"/>
      <w:pPr>
        <w:ind w:left="4082" w:hanging="224"/>
      </w:pPr>
      <w:rPr>
        <w:rFonts w:hint="default"/>
        <w:lang w:val="it-IT" w:eastAsia="en-US" w:bidi="ar-SA"/>
      </w:rPr>
    </w:lvl>
    <w:lvl w:ilvl="5" w:tplc="08D88664">
      <w:numFmt w:val="bullet"/>
      <w:lvlText w:val="•"/>
      <w:lvlJc w:val="left"/>
      <w:pPr>
        <w:ind w:left="5189" w:hanging="224"/>
      </w:pPr>
      <w:rPr>
        <w:rFonts w:hint="default"/>
        <w:lang w:val="it-IT" w:eastAsia="en-US" w:bidi="ar-SA"/>
      </w:rPr>
    </w:lvl>
    <w:lvl w:ilvl="6" w:tplc="3C0C1950">
      <w:numFmt w:val="bullet"/>
      <w:lvlText w:val="•"/>
      <w:lvlJc w:val="left"/>
      <w:pPr>
        <w:ind w:left="6296" w:hanging="224"/>
      </w:pPr>
      <w:rPr>
        <w:rFonts w:hint="default"/>
        <w:lang w:val="it-IT" w:eastAsia="en-US" w:bidi="ar-SA"/>
      </w:rPr>
    </w:lvl>
    <w:lvl w:ilvl="7" w:tplc="8610A6AE">
      <w:numFmt w:val="bullet"/>
      <w:lvlText w:val="•"/>
      <w:lvlJc w:val="left"/>
      <w:pPr>
        <w:ind w:left="7404" w:hanging="224"/>
      </w:pPr>
      <w:rPr>
        <w:rFonts w:hint="default"/>
        <w:lang w:val="it-IT" w:eastAsia="en-US" w:bidi="ar-SA"/>
      </w:rPr>
    </w:lvl>
    <w:lvl w:ilvl="8" w:tplc="D7C2BF3A">
      <w:numFmt w:val="bullet"/>
      <w:lvlText w:val="•"/>
      <w:lvlJc w:val="left"/>
      <w:pPr>
        <w:ind w:left="8511" w:hanging="224"/>
      </w:pPr>
      <w:rPr>
        <w:rFonts w:hint="default"/>
        <w:lang w:val="it-IT" w:eastAsia="en-US" w:bidi="ar-SA"/>
      </w:rPr>
    </w:lvl>
  </w:abstractNum>
  <w:abstractNum w:abstractNumId="1">
    <w:nsid w:val="09007370"/>
    <w:multiLevelType w:val="hybridMultilevel"/>
    <w:tmpl w:val="B65A1934"/>
    <w:lvl w:ilvl="0" w:tplc="3418E588">
      <w:start w:val="1"/>
      <w:numFmt w:val="decimal"/>
      <w:lvlText w:val="%1."/>
      <w:lvlJc w:val="left"/>
      <w:pPr>
        <w:ind w:left="654" w:hanging="181"/>
        <w:jc w:val="left"/>
      </w:pPr>
      <w:rPr>
        <w:rFonts w:ascii="Times New Roman" w:eastAsia="Times New Roman" w:hAnsi="Times New Roman" w:cs="Times New Roman" w:hint="default"/>
        <w:b w:val="0"/>
        <w:bCs w:val="0"/>
        <w:i w:val="0"/>
        <w:iCs w:val="0"/>
        <w:spacing w:val="0"/>
        <w:w w:val="96"/>
        <w:sz w:val="22"/>
        <w:szCs w:val="22"/>
        <w:lang w:val="it-IT" w:eastAsia="en-US" w:bidi="ar-SA"/>
      </w:rPr>
    </w:lvl>
    <w:lvl w:ilvl="1" w:tplc="1BE8E07A">
      <w:numFmt w:val="bullet"/>
      <w:lvlText w:val=""/>
      <w:lvlJc w:val="left"/>
      <w:pPr>
        <w:ind w:left="473" w:hanging="245"/>
      </w:pPr>
      <w:rPr>
        <w:rFonts w:ascii="Symbol" w:eastAsia="Symbol" w:hAnsi="Symbol" w:cs="Symbol" w:hint="default"/>
        <w:b w:val="0"/>
        <w:bCs w:val="0"/>
        <w:i w:val="0"/>
        <w:iCs w:val="0"/>
        <w:spacing w:val="0"/>
        <w:w w:val="100"/>
        <w:sz w:val="24"/>
        <w:szCs w:val="24"/>
        <w:lang w:val="it-IT" w:eastAsia="en-US" w:bidi="ar-SA"/>
      </w:rPr>
    </w:lvl>
    <w:lvl w:ilvl="2" w:tplc="6248EEFA">
      <w:numFmt w:val="bullet"/>
      <w:lvlText w:val=""/>
      <w:lvlJc w:val="left"/>
      <w:pPr>
        <w:ind w:left="1181" w:hanging="190"/>
      </w:pPr>
      <w:rPr>
        <w:rFonts w:ascii="Symbol" w:eastAsia="Symbol" w:hAnsi="Symbol" w:cs="Symbol" w:hint="default"/>
        <w:b w:val="0"/>
        <w:bCs w:val="0"/>
        <w:i w:val="0"/>
        <w:iCs w:val="0"/>
        <w:spacing w:val="0"/>
        <w:w w:val="100"/>
        <w:sz w:val="24"/>
        <w:szCs w:val="24"/>
        <w:lang w:val="it-IT" w:eastAsia="en-US" w:bidi="ar-SA"/>
      </w:rPr>
    </w:lvl>
    <w:lvl w:ilvl="3" w:tplc="94BC8EAE">
      <w:numFmt w:val="bullet"/>
      <w:lvlText w:val="•"/>
      <w:lvlJc w:val="left"/>
      <w:pPr>
        <w:ind w:left="2373" w:hanging="190"/>
      </w:pPr>
      <w:rPr>
        <w:rFonts w:hint="default"/>
        <w:lang w:val="it-IT" w:eastAsia="en-US" w:bidi="ar-SA"/>
      </w:rPr>
    </w:lvl>
    <w:lvl w:ilvl="4" w:tplc="0CCAFE2A">
      <w:numFmt w:val="bullet"/>
      <w:lvlText w:val="•"/>
      <w:lvlJc w:val="left"/>
      <w:pPr>
        <w:ind w:left="3566" w:hanging="190"/>
      </w:pPr>
      <w:rPr>
        <w:rFonts w:hint="default"/>
        <w:lang w:val="it-IT" w:eastAsia="en-US" w:bidi="ar-SA"/>
      </w:rPr>
    </w:lvl>
    <w:lvl w:ilvl="5" w:tplc="5532F6A2">
      <w:numFmt w:val="bullet"/>
      <w:lvlText w:val="•"/>
      <w:lvlJc w:val="left"/>
      <w:pPr>
        <w:ind w:left="4759" w:hanging="190"/>
      </w:pPr>
      <w:rPr>
        <w:rFonts w:hint="default"/>
        <w:lang w:val="it-IT" w:eastAsia="en-US" w:bidi="ar-SA"/>
      </w:rPr>
    </w:lvl>
    <w:lvl w:ilvl="6" w:tplc="6910276E">
      <w:numFmt w:val="bullet"/>
      <w:lvlText w:val="•"/>
      <w:lvlJc w:val="left"/>
      <w:pPr>
        <w:ind w:left="5953" w:hanging="190"/>
      </w:pPr>
      <w:rPr>
        <w:rFonts w:hint="default"/>
        <w:lang w:val="it-IT" w:eastAsia="en-US" w:bidi="ar-SA"/>
      </w:rPr>
    </w:lvl>
    <w:lvl w:ilvl="7" w:tplc="2FB814F0">
      <w:numFmt w:val="bullet"/>
      <w:lvlText w:val="•"/>
      <w:lvlJc w:val="left"/>
      <w:pPr>
        <w:ind w:left="7146" w:hanging="190"/>
      </w:pPr>
      <w:rPr>
        <w:rFonts w:hint="default"/>
        <w:lang w:val="it-IT" w:eastAsia="en-US" w:bidi="ar-SA"/>
      </w:rPr>
    </w:lvl>
    <w:lvl w:ilvl="8" w:tplc="91EA404A">
      <w:numFmt w:val="bullet"/>
      <w:lvlText w:val="•"/>
      <w:lvlJc w:val="left"/>
      <w:pPr>
        <w:ind w:left="8339" w:hanging="190"/>
      </w:pPr>
      <w:rPr>
        <w:rFonts w:hint="default"/>
        <w:lang w:val="it-IT" w:eastAsia="en-US" w:bidi="ar-SA"/>
      </w:rPr>
    </w:lvl>
  </w:abstractNum>
  <w:abstractNum w:abstractNumId="2">
    <w:nsid w:val="16224CD0"/>
    <w:multiLevelType w:val="hybridMultilevel"/>
    <w:tmpl w:val="27901936"/>
    <w:lvl w:ilvl="0" w:tplc="726878F6">
      <w:start w:val="1"/>
      <w:numFmt w:val="decimal"/>
      <w:lvlText w:val="%1."/>
      <w:lvlJc w:val="left"/>
      <w:pPr>
        <w:ind w:left="473" w:hanging="24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D610B0E4">
      <w:numFmt w:val="bullet"/>
      <w:lvlText w:val="•"/>
      <w:lvlJc w:val="left"/>
      <w:pPr>
        <w:ind w:left="1504" w:hanging="243"/>
      </w:pPr>
      <w:rPr>
        <w:rFonts w:hint="default"/>
        <w:lang w:val="it-IT" w:eastAsia="en-US" w:bidi="ar-SA"/>
      </w:rPr>
    </w:lvl>
    <w:lvl w:ilvl="2" w:tplc="C6484214">
      <w:numFmt w:val="bullet"/>
      <w:lvlText w:val="•"/>
      <w:lvlJc w:val="left"/>
      <w:pPr>
        <w:ind w:left="2529" w:hanging="243"/>
      </w:pPr>
      <w:rPr>
        <w:rFonts w:hint="default"/>
        <w:lang w:val="it-IT" w:eastAsia="en-US" w:bidi="ar-SA"/>
      </w:rPr>
    </w:lvl>
    <w:lvl w:ilvl="3" w:tplc="800A6CEA">
      <w:numFmt w:val="bullet"/>
      <w:lvlText w:val="•"/>
      <w:lvlJc w:val="left"/>
      <w:pPr>
        <w:ind w:left="3553" w:hanging="243"/>
      </w:pPr>
      <w:rPr>
        <w:rFonts w:hint="default"/>
        <w:lang w:val="it-IT" w:eastAsia="en-US" w:bidi="ar-SA"/>
      </w:rPr>
    </w:lvl>
    <w:lvl w:ilvl="4" w:tplc="CF5A37B6">
      <w:numFmt w:val="bullet"/>
      <w:lvlText w:val="•"/>
      <w:lvlJc w:val="left"/>
      <w:pPr>
        <w:ind w:left="4578" w:hanging="243"/>
      </w:pPr>
      <w:rPr>
        <w:rFonts w:hint="default"/>
        <w:lang w:val="it-IT" w:eastAsia="en-US" w:bidi="ar-SA"/>
      </w:rPr>
    </w:lvl>
    <w:lvl w:ilvl="5" w:tplc="B332FAC2">
      <w:numFmt w:val="bullet"/>
      <w:lvlText w:val="•"/>
      <w:lvlJc w:val="left"/>
      <w:pPr>
        <w:ind w:left="5603" w:hanging="243"/>
      </w:pPr>
      <w:rPr>
        <w:rFonts w:hint="default"/>
        <w:lang w:val="it-IT" w:eastAsia="en-US" w:bidi="ar-SA"/>
      </w:rPr>
    </w:lvl>
    <w:lvl w:ilvl="6" w:tplc="8B3AC91C">
      <w:numFmt w:val="bullet"/>
      <w:lvlText w:val="•"/>
      <w:lvlJc w:val="left"/>
      <w:pPr>
        <w:ind w:left="6627" w:hanging="243"/>
      </w:pPr>
      <w:rPr>
        <w:rFonts w:hint="default"/>
        <w:lang w:val="it-IT" w:eastAsia="en-US" w:bidi="ar-SA"/>
      </w:rPr>
    </w:lvl>
    <w:lvl w:ilvl="7" w:tplc="F45C1BEA">
      <w:numFmt w:val="bullet"/>
      <w:lvlText w:val="•"/>
      <w:lvlJc w:val="left"/>
      <w:pPr>
        <w:ind w:left="7652" w:hanging="243"/>
      </w:pPr>
      <w:rPr>
        <w:rFonts w:hint="default"/>
        <w:lang w:val="it-IT" w:eastAsia="en-US" w:bidi="ar-SA"/>
      </w:rPr>
    </w:lvl>
    <w:lvl w:ilvl="8" w:tplc="308AAED0">
      <w:numFmt w:val="bullet"/>
      <w:lvlText w:val="•"/>
      <w:lvlJc w:val="left"/>
      <w:pPr>
        <w:ind w:left="8677" w:hanging="243"/>
      </w:pPr>
      <w:rPr>
        <w:rFonts w:hint="default"/>
        <w:lang w:val="it-IT" w:eastAsia="en-US" w:bidi="ar-SA"/>
      </w:rPr>
    </w:lvl>
  </w:abstractNum>
  <w:abstractNum w:abstractNumId="3">
    <w:nsid w:val="1ECF246D"/>
    <w:multiLevelType w:val="hybridMultilevel"/>
    <w:tmpl w:val="3A007E10"/>
    <w:lvl w:ilvl="0" w:tplc="953E022C">
      <w:start w:val="1"/>
      <w:numFmt w:val="decimal"/>
      <w:lvlText w:val="%1."/>
      <w:lvlJc w:val="left"/>
      <w:pPr>
        <w:ind w:left="473" w:hanging="36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B07E495E">
      <w:start w:val="1"/>
      <w:numFmt w:val="decimal"/>
      <w:lvlText w:val="%2."/>
      <w:lvlJc w:val="left"/>
      <w:pPr>
        <w:ind w:left="624" w:hanging="187"/>
        <w:jc w:val="left"/>
      </w:pPr>
      <w:rPr>
        <w:rFonts w:ascii="Calibri" w:eastAsia="Calibri" w:hAnsi="Calibri" w:cs="Calibri" w:hint="default"/>
        <w:b w:val="0"/>
        <w:bCs w:val="0"/>
        <w:i/>
        <w:iCs/>
        <w:color w:val="5B9BD4"/>
        <w:spacing w:val="-1"/>
        <w:w w:val="100"/>
        <w:sz w:val="18"/>
        <w:szCs w:val="18"/>
        <w:lang w:val="it-IT" w:eastAsia="en-US" w:bidi="ar-SA"/>
      </w:rPr>
    </w:lvl>
    <w:lvl w:ilvl="2" w:tplc="1794FCC2">
      <w:start w:val="1"/>
      <w:numFmt w:val="lowerLetter"/>
      <w:lvlText w:val="%3)"/>
      <w:lvlJc w:val="left"/>
      <w:pPr>
        <w:ind w:left="624" w:hanging="190"/>
        <w:jc w:val="left"/>
      </w:pPr>
      <w:rPr>
        <w:rFonts w:ascii="Calibri" w:eastAsia="Calibri" w:hAnsi="Calibri" w:cs="Calibri" w:hint="default"/>
        <w:b w:val="0"/>
        <w:bCs w:val="0"/>
        <w:i/>
        <w:iCs/>
        <w:color w:val="5B9BD4"/>
        <w:spacing w:val="0"/>
        <w:w w:val="100"/>
        <w:sz w:val="18"/>
        <w:szCs w:val="18"/>
        <w:lang w:val="it-IT" w:eastAsia="en-US" w:bidi="ar-SA"/>
      </w:rPr>
    </w:lvl>
    <w:lvl w:ilvl="3" w:tplc="25F45078">
      <w:numFmt w:val="bullet"/>
      <w:lvlText w:val="•"/>
      <w:lvlJc w:val="left"/>
      <w:pPr>
        <w:ind w:left="2865" w:hanging="190"/>
      </w:pPr>
      <w:rPr>
        <w:rFonts w:hint="default"/>
        <w:lang w:val="it-IT" w:eastAsia="en-US" w:bidi="ar-SA"/>
      </w:rPr>
    </w:lvl>
    <w:lvl w:ilvl="4" w:tplc="9548910E">
      <w:numFmt w:val="bullet"/>
      <w:lvlText w:val="•"/>
      <w:lvlJc w:val="left"/>
      <w:pPr>
        <w:ind w:left="3988" w:hanging="190"/>
      </w:pPr>
      <w:rPr>
        <w:rFonts w:hint="default"/>
        <w:lang w:val="it-IT" w:eastAsia="en-US" w:bidi="ar-SA"/>
      </w:rPr>
    </w:lvl>
    <w:lvl w:ilvl="5" w:tplc="397CA5CE">
      <w:numFmt w:val="bullet"/>
      <w:lvlText w:val="•"/>
      <w:lvlJc w:val="left"/>
      <w:pPr>
        <w:ind w:left="5111" w:hanging="190"/>
      </w:pPr>
      <w:rPr>
        <w:rFonts w:hint="default"/>
        <w:lang w:val="it-IT" w:eastAsia="en-US" w:bidi="ar-SA"/>
      </w:rPr>
    </w:lvl>
    <w:lvl w:ilvl="6" w:tplc="779625CE">
      <w:numFmt w:val="bullet"/>
      <w:lvlText w:val="•"/>
      <w:lvlJc w:val="left"/>
      <w:pPr>
        <w:ind w:left="6234" w:hanging="190"/>
      </w:pPr>
      <w:rPr>
        <w:rFonts w:hint="default"/>
        <w:lang w:val="it-IT" w:eastAsia="en-US" w:bidi="ar-SA"/>
      </w:rPr>
    </w:lvl>
    <w:lvl w:ilvl="7" w:tplc="C90444C4">
      <w:numFmt w:val="bullet"/>
      <w:lvlText w:val="•"/>
      <w:lvlJc w:val="left"/>
      <w:pPr>
        <w:ind w:left="7357" w:hanging="190"/>
      </w:pPr>
      <w:rPr>
        <w:rFonts w:hint="default"/>
        <w:lang w:val="it-IT" w:eastAsia="en-US" w:bidi="ar-SA"/>
      </w:rPr>
    </w:lvl>
    <w:lvl w:ilvl="8" w:tplc="9B3826C6">
      <w:numFmt w:val="bullet"/>
      <w:lvlText w:val="•"/>
      <w:lvlJc w:val="left"/>
      <w:pPr>
        <w:ind w:left="8480" w:hanging="190"/>
      </w:pPr>
      <w:rPr>
        <w:rFonts w:hint="default"/>
        <w:lang w:val="it-IT" w:eastAsia="en-US" w:bidi="ar-SA"/>
      </w:rPr>
    </w:lvl>
  </w:abstractNum>
  <w:abstractNum w:abstractNumId="4">
    <w:nsid w:val="20341B45"/>
    <w:multiLevelType w:val="hybridMultilevel"/>
    <w:tmpl w:val="B4246358"/>
    <w:lvl w:ilvl="0" w:tplc="AFA60AC6">
      <w:start w:val="1"/>
      <w:numFmt w:val="decimal"/>
      <w:lvlText w:val="%1."/>
      <w:lvlJc w:val="left"/>
      <w:pPr>
        <w:ind w:left="624" w:hanging="303"/>
        <w:jc w:val="left"/>
      </w:pPr>
      <w:rPr>
        <w:rFonts w:hint="default"/>
        <w:spacing w:val="0"/>
        <w:w w:val="100"/>
        <w:lang w:val="it-IT" w:eastAsia="en-US" w:bidi="ar-SA"/>
      </w:rPr>
    </w:lvl>
    <w:lvl w:ilvl="1" w:tplc="BFA24E9C">
      <w:numFmt w:val="bullet"/>
      <w:lvlText w:val="•"/>
      <w:lvlJc w:val="left"/>
      <w:pPr>
        <w:ind w:left="1630" w:hanging="303"/>
      </w:pPr>
      <w:rPr>
        <w:rFonts w:hint="default"/>
        <w:lang w:val="it-IT" w:eastAsia="en-US" w:bidi="ar-SA"/>
      </w:rPr>
    </w:lvl>
    <w:lvl w:ilvl="2" w:tplc="09F20894">
      <w:numFmt w:val="bullet"/>
      <w:lvlText w:val="•"/>
      <w:lvlJc w:val="left"/>
      <w:pPr>
        <w:ind w:left="2641" w:hanging="303"/>
      </w:pPr>
      <w:rPr>
        <w:rFonts w:hint="default"/>
        <w:lang w:val="it-IT" w:eastAsia="en-US" w:bidi="ar-SA"/>
      </w:rPr>
    </w:lvl>
    <w:lvl w:ilvl="3" w:tplc="82D48DB0">
      <w:numFmt w:val="bullet"/>
      <w:lvlText w:val="•"/>
      <w:lvlJc w:val="left"/>
      <w:pPr>
        <w:ind w:left="3651" w:hanging="303"/>
      </w:pPr>
      <w:rPr>
        <w:rFonts w:hint="default"/>
        <w:lang w:val="it-IT" w:eastAsia="en-US" w:bidi="ar-SA"/>
      </w:rPr>
    </w:lvl>
    <w:lvl w:ilvl="4" w:tplc="FE78E5EC">
      <w:numFmt w:val="bullet"/>
      <w:lvlText w:val="•"/>
      <w:lvlJc w:val="left"/>
      <w:pPr>
        <w:ind w:left="4662" w:hanging="303"/>
      </w:pPr>
      <w:rPr>
        <w:rFonts w:hint="default"/>
        <w:lang w:val="it-IT" w:eastAsia="en-US" w:bidi="ar-SA"/>
      </w:rPr>
    </w:lvl>
    <w:lvl w:ilvl="5" w:tplc="4A5E6AF4">
      <w:numFmt w:val="bullet"/>
      <w:lvlText w:val="•"/>
      <w:lvlJc w:val="left"/>
      <w:pPr>
        <w:ind w:left="5673" w:hanging="303"/>
      </w:pPr>
      <w:rPr>
        <w:rFonts w:hint="default"/>
        <w:lang w:val="it-IT" w:eastAsia="en-US" w:bidi="ar-SA"/>
      </w:rPr>
    </w:lvl>
    <w:lvl w:ilvl="6" w:tplc="AB5C9DEC">
      <w:numFmt w:val="bullet"/>
      <w:lvlText w:val="•"/>
      <w:lvlJc w:val="left"/>
      <w:pPr>
        <w:ind w:left="6683" w:hanging="303"/>
      </w:pPr>
      <w:rPr>
        <w:rFonts w:hint="default"/>
        <w:lang w:val="it-IT" w:eastAsia="en-US" w:bidi="ar-SA"/>
      </w:rPr>
    </w:lvl>
    <w:lvl w:ilvl="7" w:tplc="06F07B8A">
      <w:numFmt w:val="bullet"/>
      <w:lvlText w:val="•"/>
      <w:lvlJc w:val="left"/>
      <w:pPr>
        <w:ind w:left="7694" w:hanging="303"/>
      </w:pPr>
      <w:rPr>
        <w:rFonts w:hint="default"/>
        <w:lang w:val="it-IT" w:eastAsia="en-US" w:bidi="ar-SA"/>
      </w:rPr>
    </w:lvl>
    <w:lvl w:ilvl="8" w:tplc="CE4CC60C">
      <w:numFmt w:val="bullet"/>
      <w:lvlText w:val="•"/>
      <w:lvlJc w:val="left"/>
      <w:pPr>
        <w:ind w:left="8705" w:hanging="303"/>
      </w:pPr>
      <w:rPr>
        <w:rFonts w:hint="default"/>
        <w:lang w:val="it-IT" w:eastAsia="en-US" w:bidi="ar-SA"/>
      </w:rPr>
    </w:lvl>
  </w:abstractNum>
  <w:abstractNum w:abstractNumId="5">
    <w:nsid w:val="207A318E"/>
    <w:multiLevelType w:val="hybridMultilevel"/>
    <w:tmpl w:val="A9E2D876"/>
    <w:lvl w:ilvl="0" w:tplc="D6EA6982">
      <w:start w:val="1"/>
      <w:numFmt w:val="decimal"/>
      <w:lvlText w:val="%1."/>
      <w:lvlJc w:val="left"/>
      <w:pPr>
        <w:ind w:left="833" w:hanging="3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F678E5F0">
      <w:start w:val="1"/>
      <w:numFmt w:val="decimal"/>
      <w:lvlText w:val="%2."/>
      <w:lvlJc w:val="left"/>
      <w:pPr>
        <w:ind w:left="624" w:hanging="190"/>
        <w:jc w:val="left"/>
      </w:pPr>
      <w:rPr>
        <w:rFonts w:ascii="Calibri" w:eastAsia="Calibri" w:hAnsi="Calibri" w:cs="Calibri" w:hint="default"/>
        <w:b w:val="0"/>
        <w:bCs w:val="0"/>
        <w:i/>
        <w:iCs/>
        <w:color w:val="5B9BD4"/>
        <w:spacing w:val="-1"/>
        <w:w w:val="100"/>
        <w:sz w:val="18"/>
        <w:szCs w:val="18"/>
        <w:lang w:val="it-IT" w:eastAsia="en-US" w:bidi="ar-SA"/>
      </w:rPr>
    </w:lvl>
    <w:lvl w:ilvl="2" w:tplc="CBD65476">
      <w:numFmt w:val="bullet"/>
      <w:lvlText w:val="•"/>
      <w:lvlJc w:val="left"/>
      <w:pPr>
        <w:ind w:left="1938" w:hanging="190"/>
      </w:pPr>
      <w:rPr>
        <w:rFonts w:hint="default"/>
        <w:lang w:val="it-IT" w:eastAsia="en-US" w:bidi="ar-SA"/>
      </w:rPr>
    </w:lvl>
    <w:lvl w:ilvl="3" w:tplc="B2AADB9E">
      <w:numFmt w:val="bullet"/>
      <w:lvlText w:val="•"/>
      <w:lvlJc w:val="left"/>
      <w:pPr>
        <w:ind w:left="3036" w:hanging="190"/>
      </w:pPr>
      <w:rPr>
        <w:rFonts w:hint="default"/>
        <w:lang w:val="it-IT" w:eastAsia="en-US" w:bidi="ar-SA"/>
      </w:rPr>
    </w:lvl>
    <w:lvl w:ilvl="4" w:tplc="E5F45486">
      <w:numFmt w:val="bullet"/>
      <w:lvlText w:val="•"/>
      <w:lvlJc w:val="left"/>
      <w:pPr>
        <w:ind w:left="4135" w:hanging="190"/>
      </w:pPr>
      <w:rPr>
        <w:rFonts w:hint="default"/>
        <w:lang w:val="it-IT" w:eastAsia="en-US" w:bidi="ar-SA"/>
      </w:rPr>
    </w:lvl>
    <w:lvl w:ilvl="5" w:tplc="00064928">
      <w:numFmt w:val="bullet"/>
      <w:lvlText w:val="•"/>
      <w:lvlJc w:val="left"/>
      <w:pPr>
        <w:ind w:left="5233" w:hanging="190"/>
      </w:pPr>
      <w:rPr>
        <w:rFonts w:hint="default"/>
        <w:lang w:val="it-IT" w:eastAsia="en-US" w:bidi="ar-SA"/>
      </w:rPr>
    </w:lvl>
    <w:lvl w:ilvl="6" w:tplc="123AA154">
      <w:numFmt w:val="bullet"/>
      <w:lvlText w:val="•"/>
      <w:lvlJc w:val="left"/>
      <w:pPr>
        <w:ind w:left="6332" w:hanging="190"/>
      </w:pPr>
      <w:rPr>
        <w:rFonts w:hint="default"/>
        <w:lang w:val="it-IT" w:eastAsia="en-US" w:bidi="ar-SA"/>
      </w:rPr>
    </w:lvl>
    <w:lvl w:ilvl="7" w:tplc="99E8E28A">
      <w:numFmt w:val="bullet"/>
      <w:lvlText w:val="•"/>
      <w:lvlJc w:val="left"/>
      <w:pPr>
        <w:ind w:left="7430" w:hanging="190"/>
      </w:pPr>
      <w:rPr>
        <w:rFonts w:hint="default"/>
        <w:lang w:val="it-IT" w:eastAsia="en-US" w:bidi="ar-SA"/>
      </w:rPr>
    </w:lvl>
    <w:lvl w:ilvl="8" w:tplc="67C44306">
      <w:numFmt w:val="bullet"/>
      <w:lvlText w:val="•"/>
      <w:lvlJc w:val="left"/>
      <w:pPr>
        <w:ind w:left="8529" w:hanging="190"/>
      </w:pPr>
      <w:rPr>
        <w:rFonts w:hint="default"/>
        <w:lang w:val="it-IT" w:eastAsia="en-US" w:bidi="ar-SA"/>
      </w:rPr>
    </w:lvl>
  </w:abstractNum>
  <w:abstractNum w:abstractNumId="6">
    <w:nsid w:val="212F3EB6"/>
    <w:multiLevelType w:val="hybridMultilevel"/>
    <w:tmpl w:val="2E62ACD4"/>
    <w:lvl w:ilvl="0" w:tplc="D4684D1E">
      <w:start w:val="1"/>
      <w:numFmt w:val="decimal"/>
      <w:lvlText w:val="%1."/>
      <w:lvlJc w:val="left"/>
      <w:pPr>
        <w:ind w:left="473" w:hanging="25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EC2C110C">
      <w:start w:val="1"/>
      <w:numFmt w:val="decimal"/>
      <w:lvlText w:val="%2."/>
      <w:lvlJc w:val="left"/>
      <w:pPr>
        <w:ind w:left="624" w:hanging="238"/>
        <w:jc w:val="left"/>
      </w:pPr>
      <w:rPr>
        <w:rFonts w:ascii="Calibri" w:eastAsia="Calibri" w:hAnsi="Calibri" w:cs="Calibri" w:hint="default"/>
        <w:b w:val="0"/>
        <w:bCs w:val="0"/>
        <w:i/>
        <w:iCs/>
        <w:color w:val="5B9BD4"/>
        <w:spacing w:val="0"/>
        <w:w w:val="100"/>
        <w:sz w:val="22"/>
        <w:szCs w:val="22"/>
        <w:lang w:val="it-IT" w:eastAsia="en-US" w:bidi="ar-SA"/>
      </w:rPr>
    </w:lvl>
    <w:lvl w:ilvl="2" w:tplc="7AB88296">
      <w:numFmt w:val="bullet"/>
      <w:lvlText w:val="•"/>
      <w:lvlJc w:val="left"/>
      <w:pPr>
        <w:ind w:left="1742" w:hanging="238"/>
      </w:pPr>
      <w:rPr>
        <w:rFonts w:hint="default"/>
        <w:lang w:val="it-IT" w:eastAsia="en-US" w:bidi="ar-SA"/>
      </w:rPr>
    </w:lvl>
    <w:lvl w:ilvl="3" w:tplc="4BE85F58">
      <w:numFmt w:val="bullet"/>
      <w:lvlText w:val="•"/>
      <w:lvlJc w:val="left"/>
      <w:pPr>
        <w:ind w:left="2865" w:hanging="238"/>
      </w:pPr>
      <w:rPr>
        <w:rFonts w:hint="default"/>
        <w:lang w:val="it-IT" w:eastAsia="en-US" w:bidi="ar-SA"/>
      </w:rPr>
    </w:lvl>
    <w:lvl w:ilvl="4" w:tplc="36A4BE7C">
      <w:numFmt w:val="bullet"/>
      <w:lvlText w:val="•"/>
      <w:lvlJc w:val="left"/>
      <w:pPr>
        <w:ind w:left="3988" w:hanging="238"/>
      </w:pPr>
      <w:rPr>
        <w:rFonts w:hint="default"/>
        <w:lang w:val="it-IT" w:eastAsia="en-US" w:bidi="ar-SA"/>
      </w:rPr>
    </w:lvl>
    <w:lvl w:ilvl="5" w:tplc="313E7738">
      <w:numFmt w:val="bullet"/>
      <w:lvlText w:val="•"/>
      <w:lvlJc w:val="left"/>
      <w:pPr>
        <w:ind w:left="5111" w:hanging="238"/>
      </w:pPr>
      <w:rPr>
        <w:rFonts w:hint="default"/>
        <w:lang w:val="it-IT" w:eastAsia="en-US" w:bidi="ar-SA"/>
      </w:rPr>
    </w:lvl>
    <w:lvl w:ilvl="6" w:tplc="09FA207E">
      <w:numFmt w:val="bullet"/>
      <w:lvlText w:val="•"/>
      <w:lvlJc w:val="left"/>
      <w:pPr>
        <w:ind w:left="6234" w:hanging="238"/>
      </w:pPr>
      <w:rPr>
        <w:rFonts w:hint="default"/>
        <w:lang w:val="it-IT" w:eastAsia="en-US" w:bidi="ar-SA"/>
      </w:rPr>
    </w:lvl>
    <w:lvl w:ilvl="7" w:tplc="DC229B6C">
      <w:numFmt w:val="bullet"/>
      <w:lvlText w:val="•"/>
      <w:lvlJc w:val="left"/>
      <w:pPr>
        <w:ind w:left="7357" w:hanging="238"/>
      </w:pPr>
      <w:rPr>
        <w:rFonts w:hint="default"/>
        <w:lang w:val="it-IT" w:eastAsia="en-US" w:bidi="ar-SA"/>
      </w:rPr>
    </w:lvl>
    <w:lvl w:ilvl="8" w:tplc="1AEC0F86">
      <w:numFmt w:val="bullet"/>
      <w:lvlText w:val="•"/>
      <w:lvlJc w:val="left"/>
      <w:pPr>
        <w:ind w:left="8480" w:hanging="238"/>
      </w:pPr>
      <w:rPr>
        <w:rFonts w:hint="default"/>
        <w:lang w:val="it-IT" w:eastAsia="en-US" w:bidi="ar-SA"/>
      </w:rPr>
    </w:lvl>
  </w:abstractNum>
  <w:abstractNum w:abstractNumId="7">
    <w:nsid w:val="2F4E700C"/>
    <w:multiLevelType w:val="hybridMultilevel"/>
    <w:tmpl w:val="B4549140"/>
    <w:lvl w:ilvl="0" w:tplc="BFCCAEBC">
      <w:start w:val="1"/>
      <w:numFmt w:val="decimal"/>
      <w:lvlText w:val="%1."/>
      <w:lvlJc w:val="left"/>
      <w:pPr>
        <w:ind w:left="624" w:hanging="176"/>
        <w:jc w:val="left"/>
      </w:pPr>
      <w:rPr>
        <w:rFonts w:ascii="Calibri" w:eastAsia="Calibri" w:hAnsi="Calibri" w:cs="Calibri" w:hint="default"/>
        <w:b w:val="0"/>
        <w:bCs w:val="0"/>
        <w:i/>
        <w:iCs/>
        <w:color w:val="5B9BD4"/>
        <w:spacing w:val="-1"/>
        <w:w w:val="100"/>
        <w:sz w:val="18"/>
        <w:szCs w:val="18"/>
        <w:lang w:val="it-IT" w:eastAsia="en-US" w:bidi="ar-SA"/>
      </w:rPr>
    </w:lvl>
    <w:lvl w:ilvl="1" w:tplc="04520B36">
      <w:numFmt w:val="bullet"/>
      <w:lvlText w:val="•"/>
      <w:lvlJc w:val="left"/>
      <w:pPr>
        <w:ind w:left="1630" w:hanging="176"/>
      </w:pPr>
      <w:rPr>
        <w:rFonts w:hint="default"/>
        <w:lang w:val="it-IT" w:eastAsia="en-US" w:bidi="ar-SA"/>
      </w:rPr>
    </w:lvl>
    <w:lvl w:ilvl="2" w:tplc="51A0BC66">
      <w:numFmt w:val="bullet"/>
      <w:lvlText w:val="•"/>
      <w:lvlJc w:val="left"/>
      <w:pPr>
        <w:ind w:left="2641" w:hanging="176"/>
      </w:pPr>
      <w:rPr>
        <w:rFonts w:hint="default"/>
        <w:lang w:val="it-IT" w:eastAsia="en-US" w:bidi="ar-SA"/>
      </w:rPr>
    </w:lvl>
    <w:lvl w:ilvl="3" w:tplc="4DAC4016">
      <w:numFmt w:val="bullet"/>
      <w:lvlText w:val="•"/>
      <w:lvlJc w:val="left"/>
      <w:pPr>
        <w:ind w:left="3651" w:hanging="176"/>
      </w:pPr>
      <w:rPr>
        <w:rFonts w:hint="default"/>
        <w:lang w:val="it-IT" w:eastAsia="en-US" w:bidi="ar-SA"/>
      </w:rPr>
    </w:lvl>
    <w:lvl w:ilvl="4" w:tplc="06DEE9E8">
      <w:numFmt w:val="bullet"/>
      <w:lvlText w:val="•"/>
      <w:lvlJc w:val="left"/>
      <w:pPr>
        <w:ind w:left="4662" w:hanging="176"/>
      </w:pPr>
      <w:rPr>
        <w:rFonts w:hint="default"/>
        <w:lang w:val="it-IT" w:eastAsia="en-US" w:bidi="ar-SA"/>
      </w:rPr>
    </w:lvl>
    <w:lvl w:ilvl="5" w:tplc="FC3ADA9A">
      <w:numFmt w:val="bullet"/>
      <w:lvlText w:val="•"/>
      <w:lvlJc w:val="left"/>
      <w:pPr>
        <w:ind w:left="5673" w:hanging="176"/>
      </w:pPr>
      <w:rPr>
        <w:rFonts w:hint="default"/>
        <w:lang w:val="it-IT" w:eastAsia="en-US" w:bidi="ar-SA"/>
      </w:rPr>
    </w:lvl>
    <w:lvl w:ilvl="6" w:tplc="E064EAF0">
      <w:numFmt w:val="bullet"/>
      <w:lvlText w:val="•"/>
      <w:lvlJc w:val="left"/>
      <w:pPr>
        <w:ind w:left="6683" w:hanging="176"/>
      </w:pPr>
      <w:rPr>
        <w:rFonts w:hint="default"/>
        <w:lang w:val="it-IT" w:eastAsia="en-US" w:bidi="ar-SA"/>
      </w:rPr>
    </w:lvl>
    <w:lvl w:ilvl="7" w:tplc="B0CC1058">
      <w:numFmt w:val="bullet"/>
      <w:lvlText w:val="•"/>
      <w:lvlJc w:val="left"/>
      <w:pPr>
        <w:ind w:left="7694" w:hanging="176"/>
      </w:pPr>
      <w:rPr>
        <w:rFonts w:hint="default"/>
        <w:lang w:val="it-IT" w:eastAsia="en-US" w:bidi="ar-SA"/>
      </w:rPr>
    </w:lvl>
    <w:lvl w:ilvl="8" w:tplc="60BC8B44">
      <w:numFmt w:val="bullet"/>
      <w:lvlText w:val="•"/>
      <w:lvlJc w:val="left"/>
      <w:pPr>
        <w:ind w:left="8705" w:hanging="176"/>
      </w:pPr>
      <w:rPr>
        <w:rFonts w:hint="default"/>
        <w:lang w:val="it-IT" w:eastAsia="en-US" w:bidi="ar-SA"/>
      </w:rPr>
    </w:lvl>
  </w:abstractNum>
  <w:abstractNum w:abstractNumId="8">
    <w:nsid w:val="32936027"/>
    <w:multiLevelType w:val="hybridMultilevel"/>
    <w:tmpl w:val="10BAFAF2"/>
    <w:lvl w:ilvl="0" w:tplc="D9647E20">
      <w:start w:val="1"/>
      <w:numFmt w:val="decimal"/>
      <w:lvlText w:val="%1)"/>
      <w:lvlJc w:val="left"/>
      <w:pPr>
        <w:ind w:left="1193" w:hanging="3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112634B6">
      <w:numFmt w:val="bullet"/>
      <w:lvlText w:val="•"/>
      <w:lvlJc w:val="left"/>
      <w:pPr>
        <w:ind w:left="2152" w:hanging="360"/>
      </w:pPr>
      <w:rPr>
        <w:rFonts w:hint="default"/>
        <w:lang w:val="it-IT" w:eastAsia="en-US" w:bidi="ar-SA"/>
      </w:rPr>
    </w:lvl>
    <w:lvl w:ilvl="2" w:tplc="AC6C2DCC">
      <w:numFmt w:val="bullet"/>
      <w:lvlText w:val="•"/>
      <w:lvlJc w:val="left"/>
      <w:pPr>
        <w:ind w:left="3105" w:hanging="360"/>
      </w:pPr>
      <w:rPr>
        <w:rFonts w:hint="default"/>
        <w:lang w:val="it-IT" w:eastAsia="en-US" w:bidi="ar-SA"/>
      </w:rPr>
    </w:lvl>
    <w:lvl w:ilvl="3" w:tplc="3708BE96">
      <w:numFmt w:val="bullet"/>
      <w:lvlText w:val="•"/>
      <w:lvlJc w:val="left"/>
      <w:pPr>
        <w:ind w:left="4057" w:hanging="360"/>
      </w:pPr>
      <w:rPr>
        <w:rFonts w:hint="default"/>
        <w:lang w:val="it-IT" w:eastAsia="en-US" w:bidi="ar-SA"/>
      </w:rPr>
    </w:lvl>
    <w:lvl w:ilvl="4" w:tplc="1FB81A02">
      <w:numFmt w:val="bullet"/>
      <w:lvlText w:val="•"/>
      <w:lvlJc w:val="left"/>
      <w:pPr>
        <w:ind w:left="5010" w:hanging="360"/>
      </w:pPr>
      <w:rPr>
        <w:rFonts w:hint="default"/>
        <w:lang w:val="it-IT" w:eastAsia="en-US" w:bidi="ar-SA"/>
      </w:rPr>
    </w:lvl>
    <w:lvl w:ilvl="5" w:tplc="1F4AC8D4">
      <w:numFmt w:val="bullet"/>
      <w:lvlText w:val="•"/>
      <w:lvlJc w:val="left"/>
      <w:pPr>
        <w:ind w:left="5963" w:hanging="360"/>
      </w:pPr>
      <w:rPr>
        <w:rFonts w:hint="default"/>
        <w:lang w:val="it-IT" w:eastAsia="en-US" w:bidi="ar-SA"/>
      </w:rPr>
    </w:lvl>
    <w:lvl w:ilvl="6" w:tplc="19FE6C62">
      <w:numFmt w:val="bullet"/>
      <w:lvlText w:val="•"/>
      <w:lvlJc w:val="left"/>
      <w:pPr>
        <w:ind w:left="6915" w:hanging="360"/>
      </w:pPr>
      <w:rPr>
        <w:rFonts w:hint="default"/>
        <w:lang w:val="it-IT" w:eastAsia="en-US" w:bidi="ar-SA"/>
      </w:rPr>
    </w:lvl>
    <w:lvl w:ilvl="7" w:tplc="807A6710">
      <w:numFmt w:val="bullet"/>
      <w:lvlText w:val="•"/>
      <w:lvlJc w:val="left"/>
      <w:pPr>
        <w:ind w:left="7868" w:hanging="360"/>
      </w:pPr>
      <w:rPr>
        <w:rFonts w:hint="default"/>
        <w:lang w:val="it-IT" w:eastAsia="en-US" w:bidi="ar-SA"/>
      </w:rPr>
    </w:lvl>
    <w:lvl w:ilvl="8" w:tplc="3D5C5152">
      <w:numFmt w:val="bullet"/>
      <w:lvlText w:val="•"/>
      <w:lvlJc w:val="left"/>
      <w:pPr>
        <w:ind w:left="8821" w:hanging="360"/>
      </w:pPr>
      <w:rPr>
        <w:rFonts w:hint="default"/>
        <w:lang w:val="it-IT" w:eastAsia="en-US" w:bidi="ar-SA"/>
      </w:rPr>
    </w:lvl>
  </w:abstractNum>
  <w:abstractNum w:abstractNumId="9">
    <w:nsid w:val="34C776B9"/>
    <w:multiLevelType w:val="hybridMultilevel"/>
    <w:tmpl w:val="CE02B428"/>
    <w:lvl w:ilvl="0" w:tplc="EAA68278">
      <w:start w:val="1"/>
      <w:numFmt w:val="decimal"/>
      <w:lvlText w:val="%1."/>
      <w:lvlJc w:val="left"/>
      <w:pPr>
        <w:ind w:left="473" w:hanging="259"/>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AD22898A">
      <w:start w:val="1"/>
      <w:numFmt w:val="decimal"/>
      <w:lvlText w:val="%2."/>
      <w:lvlJc w:val="left"/>
      <w:pPr>
        <w:ind w:left="624" w:hanging="233"/>
        <w:jc w:val="left"/>
      </w:pPr>
      <w:rPr>
        <w:rFonts w:ascii="Calibri" w:eastAsia="Calibri" w:hAnsi="Calibri" w:cs="Calibri" w:hint="default"/>
        <w:b w:val="0"/>
        <w:bCs w:val="0"/>
        <w:i/>
        <w:iCs/>
        <w:color w:val="5B9BD4"/>
        <w:spacing w:val="0"/>
        <w:w w:val="100"/>
        <w:sz w:val="22"/>
        <w:szCs w:val="22"/>
        <w:lang w:val="it-IT" w:eastAsia="en-US" w:bidi="ar-SA"/>
      </w:rPr>
    </w:lvl>
    <w:lvl w:ilvl="2" w:tplc="06CAF71E">
      <w:numFmt w:val="bullet"/>
      <w:lvlText w:val="•"/>
      <w:lvlJc w:val="left"/>
      <w:pPr>
        <w:ind w:left="1742" w:hanging="233"/>
      </w:pPr>
      <w:rPr>
        <w:rFonts w:hint="default"/>
        <w:lang w:val="it-IT" w:eastAsia="en-US" w:bidi="ar-SA"/>
      </w:rPr>
    </w:lvl>
    <w:lvl w:ilvl="3" w:tplc="E8A002FE">
      <w:numFmt w:val="bullet"/>
      <w:lvlText w:val="•"/>
      <w:lvlJc w:val="left"/>
      <w:pPr>
        <w:ind w:left="2865" w:hanging="233"/>
      </w:pPr>
      <w:rPr>
        <w:rFonts w:hint="default"/>
        <w:lang w:val="it-IT" w:eastAsia="en-US" w:bidi="ar-SA"/>
      </w:rPr>
    </w:lvl>
    <w:lvl w:ilvl="4" w:tplc="1D0E0562">
      <w:numFmt w:val="bullet"/>
      <w:lvlText w:val="•"/>
      <w:lvlJc w:val="left"/>
      <w:pPr>
        <w:ind w:left="3988" w:hanging="233"/>
      </w:pPr>
      <w:rPr>
        <w:rFonts w:hint="default"/>
        <w:lang w:val="it-IT" w:eastAsia="en-US" w:bidi="ar-SA"/>
      </w:rPr>
    </w:lvl>
    <w:lvl w:ilvl="5" w:tplc="EDBA9AFE">
      <w:numFmt w:val="bullet"/>
      <w:lvlText w:val="•"/>
      <w:lvlJc w:val="left"/>
      <w:pPr>
        <w:ind w:left="5111" w:hanging="233"/>
      </w:pPr>
      <w:rPr>
        <w:rFonts w:hint="default"/>
        <w:lang w:val="it-IT" w:eastAsia="en-US" w:bidi="ar-SA"/>
      </w:rPr>
    </w:lvl>
    <w:lvl w:ilvl="6" w:tplc="9C60A242">
      <w:numFmt w:val="bullet"/>
      <w:lvlText w:val="•"/>
      <w:lvlJc w:val="left"/>
      <w:pPr>
        <w:ind w:left="6234" w:hanging="233"/>
      </w:pPr>
      <w:rPr>
        <w:rFonts w:hint="default"/>
        <w:lang w:val="it-IT" w:eastAsia="en-US" w:bidi="ar-SA"/>
      </w:rPr>
    </w:lvl>
    <w:lvl w:ilvl="7" w:tplc="55D6816A">
      <w:numFmt w:val="bullet"/>
      <w:lvlText w:val="•"/>
      <w:lvlJc w:val="left"/>
      <w:pPr>
        <w:ind w:left="7357" w:hanging="233"/>
      </w:pPr>
      <w:rPr>
        <w:rFonts w:hint="default"/>
        <w:lang w:val="it-IT" w:eastAsia="en-US" w:bidi="ar-SA"/>
      </w:rPr>
    </w:lvl>
    <w:lvl w:ilvl="8" w:tplc="67FCC8D6">
      <w:numFmt w:val="bullet"/>
      <w:lvlText w:val="•"/>
      <w:lvlJc w:val="left"/>
      <w:pPr>
        <w:ind w:left="8480" w:hanging="233"/>
      </w:pPr>
      <w:rPr>
        <w:rFonts w:hint="default"/>
        <w:lang w:val="it-IT" w:eastAsia="en-US" w:bidi="ar-SA"/>
      </w:rPr>
    </w:lvl>
  </w:abstractNum>
  <w:abstractNum w:abstractNumId="10">
    <w:nsid w:val="36396AA7"/>
    <w:multiLevelType w:val="hybridMultilevel"/>
    <w:tmpl w:val="C016C1B2"/>
    <w:lvl w:ilvl="0" w:tplc="65282AB6">
      <w:start w:val="1"/>
      <w:numFmt w:val="decimal"/>
      <w:lvlText w:val="%1."/>
      <w:lvlJc w:val="left"/>
      <w:pPr>
        <w:ind w:left="833" w:hanging="360"/>
        <w:jc w:val="right"/>
      </w:pPr>
      <w:rPr>
        <w:rFonts w:ascii="Times New Roman" w:eastAsia="Times New Roman" w:hAnsi="Times New Roman" w:cs="Times New Roman" w:hint="default"/>
        <w:b w:val="0"/>
        <w:bCs w:val="0"/>
        <w:i w:val="0"/>
        <w:iCs w:val="0"/>
        <w:spacing w:val="0"/>
        <w:w w:val="100"/>
        <w:sz w:val="24"/>
        <w:szCs w:val="24"/>
        <w:lang w:val="it-IT" w:eastAsia="en-US" w:bidi="ar-SA"/>
      </w:rPr>
    </w:lvl>
    <w:lvl w:ilvl="1" w:tplc="0860B638">
      <w:numFmt w:val="bullet"/>
      <w:lvlText w:val="•"/>
      <w:lvlJc w:val="left"/>
      <w:pPr>
        <w:ind w:left="1828" w:hanging="360"/>
      </w:pPr>
      <w:rPr>
        <w:rFonts w:hint="default"/>
        <w:lang w:val="it-IT" w:eastAsia="en-US" w:bidi="ar-SA"/>
      </w:rPr>
    </w:lvl>
    <w:lvl w:ilvl="2" w:tplc="FCEA2C72">
      <w:numFmt w:val="bullet"/>
      <w:lvlText w:val="•"/>
      <w:lvlJc w:val="left"/>
      <w:pPr>
        <w:ind w:left="2817" w:hanging="360"/>
      </w:pPr>
      <w:rPr>
        <w:rFonts w:hint="default"/>
        <w:lang w:val="it-IT" w:eastAsia="en-US" w:bidi="ar-SA"/>
      </w:rPr>
    </w:lvl>
    <w:lvl w:ilvl="3" w:tplc="62C4685A">
      <w:numFmt w:val="bullet"/>
      <w:lvlText w:val="•"/>
      <w:lvlJc w:val="left"/>
      <w:pPr>
        <w:ind w:left="3805" w:hanging="360"/>
      </w:pPr>
      <w:rPr>
        <w:rFonts w:hint="default"/>
        <w:lang w:val="it-IT" w:eastAsia="en-US" w:bidi="ar-SA"/>
      </w:rPr>
    </w:lvl>
    <w:lvl w:ilvl="4" w:tplc="CBF294A6">
      <w:numFmt w:val="bullet"/>
      <w:lvlText w:val="•"/>
      <w:lvlJc w:val="left"/>
      <w:pPr>
        <w:ind w:left="4794" w:hanging="360"/>
      </w:pPr>
      <w:rPr>
        <w:rFonts w:hint="default"/>
        <w:lang w:val="it-IT" w:eastAsia="en-US" w:bidi="ar-SA"/>
      </w:rPr>
    </w:lvl>
    <w:lvl w:ilvl="5" w:tplc="44E67FD0">
      <w:numFmt w:val="bullet"/>
      <w:lvlText w:val="•"/>
      <w:lvlJc w:val="left"/>
      <w:pPr>
        <w:ind w:left="5783" w:hanging="360"/>
      </w:pPr>
      <w:rPr>
        <w:rFonts w:hint="default"/>
        <w:lang w:val="it-IT" w:eastAsia="en-US" w:bidi="ar-SA"/>
      </w:rPr>
    </w:lvl>
    <w:lvl w:ilvl="6" w:tplc="EF7850E4">
      <w:numFmt w:val="bullet"/>
      <w:lvlText w:val="•"/>
      <w:lvlJc w:val="left"/>
      <w:pPr>
        <w:ind w:left="6771" w:hanging="360"/>
      </w:pPr>
      <w:rPr>
        <w:rFonts w:hint="default"/>
        <w:lang w:val="it-IT" w:eastAsia="en-US" w:bidi="ar-SA"/>
      </w:rPr>
    </w:lvl>
    <w:lvl w:ilvl="7" w:tplc="C2C45D22">
      <w:numFmt w:val="bullet"/>
      <w:lvlText w:val="•"/>
      <w:lvlJc w:val="left"/>
      <w:pPr>
        <w:ind w:left="7760" w:hanging="360"/>
      </w:pPr>
      <w:rPr>
        <w:rFonts w:hint="default"/>
        <w:lang w:val="it-IT" w:eastAsia="en-US" w:bidi="ar-SA"/>
      </w:rPr>
    </w:lvl>
    <w:lvl w:ilvl="8" w:tplc="68DAF92E">
      <w:numFmt w:val="bullet"/>
      <w:lvlText w:val="•"/>
      <w:lvlJc w:val="left"/>
      <w:pPr>
        <w:ind w:left="8749" w:hanging="360"/>
      </w:pPr>
      <w:rPr>
        <w:rFonts w:hint="default"/>
        <w:lang w:val="it-IT" w:eastAsia="en-US" w:bidi="ar-SA"/>
      </w:rPr>
    </w:lvl>
  </w:abstractNum>
  <w:abstractNum w:abstractNumId="11">
    <w:nsid w:val="365F20F3"/>
    <w:multiLevelType w:val="hybridMultilevel"/>
    <w:tmpl w:val="73B0CB1A"/>
    <w:lvl w:ilvl="0" w:tplc="5DB0A91E">
      <w:start w:val="1"/>
      <w:numFmt w:val="decimal"/>
      <w:lvlText w:val="%1."/>
      <w:lvlJc w:val="left"/>
      <w:pPr>
        <w:ind w:left="473" w:hanging="361"/>
        <w:jc w:val="right"/>
      </w:pPr>
      <w:rPr>
        <w:rFonts w:ascii="Times New Roman" w:eastAsia="Times New Roman" w:hAnsi="Times New Roman" w:cs="Times New Roman" w:hint="default"/>
        <w:b w:val="0"/>
        <w:bCs w:val="0"/>
        <w:i w:val="0"/>
        <w:iCs w:val="0"/>
        <w:spacing w:val="0"/>
        <w:w w:val="100"/>
        <w:sz w:val="24"/>
        <w:szCs w:val="24"/>
        <w:lang w:val="it-IT" w:eastAsia="en-US" w:bidi="ar-SA"/>
      </w:rPr>
    </w:lvl>
    <w:lvl w:ilvl="1" w:tplc="97BC789A">
      <w:start w:val="1"/>
      <w:numFmt w:val="lowerLetter"/>
      <w:lvlText w:val="%2)"/>
      <w:lvlJc w:val="left"/>
      <w:pPr>
        <w:ind w:left="1193" w:hanging="360"/>
        <w:jc w:val="right"/>
      </w:pPr>
      <w:rPr>
        <w:rFonts w:ascii="Times New Roman" w:eastAsia="Times New Roman" w:hAnsi="Times New Roman" w:cs="Times New Roman" w:hint="default"/>
        <w:b w:val="0"/>
        <w:bCs w:val="0"/>
        <w:i w:val="0"/>
        <w:iCs w:val="0"/>
        <w:spacing w:val="-1"/>
        <w:w w:val="100"/>
        <w:sz w:val="24"/>
        <w:szCs w:val="24"/>
        <w:lang w:val="it-IT" w:eastAsia="en-US" w:bidi="ar-SA"/>
      </w:rPr>
    </w:lvl>
    <w:lvl w:ilvl="2" w:tplc="3762185E">
      <w:numFmt w:val="bullet"/>
      <w:lvlText w:val="•"/>
      <w:lvlJc w:val="left"/>
      <w:pPr>
        <w:ind w:left="2258" w:hanging="360"/>
      </w:pPr>
      <w:rPr>
        <w:rFonts w:hint="default"/>
        <w:lang w:val="it-IT" w:eastAsia="en-US" w:bidi="ar-SA"/>
      </w:rPr>
    </w:lvl>
    <w:lvl w:ilvl="3" w:tplc="55DC306C">
      <w:numFmt w:val="bullet"/>
      <w:lvlText w:val="•"/>
      <w:lvlJc w:val="left"/>
      <w:pPr>
        <w:ind w:left="3316" w:hanging="360"/>
      </w:pPr>
      <w:rPr>
        <w:rFonts w:hint="default"/>
        <w:lang w:val="it-IT" w:eastAsia="en-US" w:bidi="ar-SA"/>
      </w:rPr>
    </w:lvl>
    <w:lvl w:ilvl="4" w:tplc="047AF60E">
      <w:numFmt w:val="bullet"/>
      <w:lvlText w:val="•"/>
      <w:lvlJc w:val="left"/>
      <w:pPr>
        <w:ind w:left="4375" w:hanging="360"/>
      </w:pPr>
      <w:rPr>
        <w:rFonts w:hint="default"/>
        <w:lang w:val="it-IT" w:eastAsia="en-US" w:bidi="ar-SA"/>
      </w:rPr>
    </w:lvl>
    <w:lvl w:ilvl="5" w:tplc="03845E8C">
      <w:numFmt w:val="bullet"/>
      <w:lvlText w:val="•"/>
      <w:lvlJc w:val="left"/>
      <w:pPr>
        <w:ind w:left="5433" w:hanging="360"/>
      </w:pPr>
      <w:rPr>
        <w:rFonts w:hint="default"/>
        <w:lang w:val="it-IT" w:eastAsia="en-US" w:bidi="ar-SA"/>
      </w:rPr>
    </w:lvl>
    <w:lvl w:ilvl="6" w:tplc="946C794A">
      <w:numFmt w:val="bullet"/>
      <w:lvlText w:val="•"/>
      <w:lvlJc w:val="left"/>
      <w:pPr>
        <w:ind w:left="6492" w:hanging="360"/>
      </w:pPr>
      <w:rPr>
        <w:rFonts w:hint="default"/>
        <w:lang w:val="it-IT" w:eastAsia="en-US" w:bidi="ar-SA"/>
      </w:rPr>
    </w:lvl>
    <w:lvl w:ilvl="7" w:tplc="AB6253C6">
      <w:numFmt w:val="bullet"/>
      <w:lvlText w:val="•"/>
      <w:lvlJc w:val="left"/>
      <w:pPr>
        <w:ind w:left="7550" w:hanging="360"/>
      </w:pPr>
      <w:rPr>
        <w:rFonts w:hint="default"/>
        <w:lang w:val="it-IT" w:eastAsia="en-US" w:bidi="ar-SA"/>
      </w:rPr>
    </w:lvl>
    <w:lvl w:ilvl="8" w:tplc="63A665AE">
      <w:numFmt w:val="bullet"/>
      <w:lvlText w:val="•"/>
      <w:lvlJc w:val="left"/>
      <w:pPr>
        <w:ind w:left="8609" w:hanging="360"/>
      </w:pPr>
      <w:rPr>
        <w:rFonts w:hint="default"/>
        <w:lang w:val="it-IT" w:eastAsia="en-US" w:bidi="ar-SA"/>
      </w:rPr>
    </w:lvl>
  </w:abstractNum>
  <w:abstractNum w:abstractNumId="12">
    <w:nsid w:val="409B443E"/>
    <w:multiLevelType w:val="hybridMultilevel"/>
    <w:tmpl w:val="93B06068"/>
    <w:lvl w:ilvl="0" w:tplc="02723D9A">
      <w:start w:val="1"/>
      <w:numFmt w:val="decimal"/>
      <w:lvlText w:val="%1."/>
      <w:lvlJc w:val="left"/>
      <w:pPr>
        <w:ind w:left="473" w:hanging="183"/>
        <w:jc w:val="left"/>
      </w:pPr>
      <w:rPr>
        <w:rFonts w:ascii="Times New Roman" w:eastAsia="Times New Roman" w:hAnsi="Times New Roman" w:cs="Times New Roman" w:hint="default"/>
        <w:b w:val="0"/>
        <w:bCs w:val="0"/>
        <w:i w:val="0"/>
        <w:iCs w:val="0"/>
        <w:spacing w:val="0"/>
        <w:w w:val="98"/>
        <w:sz w:val="22"/>
        <w:szCs w:val="22"/>
        <w:lang w:val="it-IT" w:eastAsia="en-US" w:bidi="ar-SA"/>
      </w:rPr>
    </w:lvl>
    <w:lvl w:ilvl="1" w:tplc="BBC60EE6">
      <w:numFmt w:val="bullet"/>
      <w:lvlText w:val="-"/>
      <w:lvlJc w:val="left"/>
      <w:pPr>
        <w:ind w:left="473" w:hanging="128"/>
      </w:pPr>
      <w:rPr>
        <w:rFonts w:ascii="Times New Roman" w:eastAsia="Times New Roman" w:hAnsi="Times New Roman" w:cs="Times New Roman" w:hint="default"/>
        <w:b w:val="0"/>
        <w:bCs w:val="0"/>
        <w:i w:val="0"/>
        <w:iCs w:val="0"/>
        <w:spacing w:val="0"/>
        <w:w w:val="100"/>
        <w:sz w:val="24"/>
        <w:szCs w:val="24"/>
        <w:lang w:val="it-IT" w:eastAsia="en-US" w:bidi="ar-SA"/>
      </w:rPr>
    </w:lvl>
    <w:lvl w:ilvl="2" w:tplc="DE8C5696">
      <w:numFmt w:val="bullet"/>
      <w:lvlText w:val="•"/>
      <w:lvlJc w:val="left"/>
      <w:pPr>
        <w:ind w:left="2529" w:hanging="128"/>
      </w:pPr>
      <w:rPr>
        <w:rFonts w:hint="default"/>
        <w:lang w:val="it-IT" w:eastAsia="en-US" w:bidi="ar-SA"/>
      </w:rPr>
    </w:lvl>
    <w:lvl w:ilvl="3" w:tplc="1442906E">
      <w:numFmt w:val="bullet"/>
      <w:lvlText w:val="•"/>
      <w:lvlJc w:val="left"/>
      <w:pPr>
        <w:ind w:left="3553" w:hanging="128"/>
      </w:pPr>
      <w:rPr>
        <w:rFonts w:hint="default"/>
        <w:lang w:val="it-IT" w:eastAsia="en-US" w:bidi="ar-SA"/>
      </w:rPr>
    </w:lvl>
    <w:lvl w:ilvl="4" w:tplc="384869C6">
      <w:numFmt w:val="bullet"/>
      <w:lvlText w:val="•"/>
      <w:lvlJc w:val="left"/>
      <w:pPr>
        <w:ind w:left="4578" w:hanging="128"/>
      </w:pPr>
      <w:rPr>
        <w:rFonts w:hint="default"/>
        <w:lang w:val="it-IT" w:eastAsia="en-US" w:bidi="ar-SA"/>
      </w:rPr>
    </w:lvl>
    <w:lvl w:ilvl="5" w:tplc="4544D082">
      <w:numFmt w:val="bullet"/>
      <w:lvlText w:val="•"/>
      <w:lvlJc w:val="left"/>
      <w:pPr>
        <w:ind w:left="5603" w:hanging="128"/>
      </w:pPr>
      <w:rPr>
        <w:rFonts w:hint="default"/>
        <w:lang w:val="it-IT" w:eastAsia="en-US" w:bidi="ar-SA"/>
      </w:rPr>
    </w:lvl>
    <w:lvl w:ilvl="6" w:tplc="94D8B16C">
      <w:numFmt w:val="bullet"/>
      <w:lvlText w:val="•"/>
      <w:lvlJc w:val="left"/>
      <w:pPr>
        <w:ind w:left="6627" w:hanging="128"/>
      </w:pPr>
      <w:rPr>
        <w:rFonts w:hint="default"/>
        <w:lang w:val="it-IT" w:eastAsia="en-US" w:bidi="ar-SA"/>
      </w:rPr>
    </w:lvl>
    <w:lvl w:ilvl="7" w:tplc="103E942E">
      <w:numFmt w:val="bullet"/>
      <w:lvlText w:val="•"/>
      <w:lvlJc w:val="left"/>
      <w:pPr>
        <w:ind w:left="7652" w:hanging="128"/>
      </w:pPr>
      <w:rPr>
        <w:rFonts w:hint="default"/>
        <w:lang w:val="it-IT" w:eastAsia="en-US" w:bidi="ar-SA"/>
      </w:rPr>
    </w:lvl>
    <w:lvl w:ilvl="8" w:tplc="22487064">
      <w:numFmt w:val="bullet"/>
      <w:lvlText w:val="•"/>
      <w:lvlJc w:val="left"/>
      <w:pPr>
        <w:ind w:left="8677" w:hanging="128"/>
      </w:pPr>
      <w:rPr>
        <w:rFonts w:hint="default"/>
        <w:lang w:val="it-IT" w:eastAsia="en-US" w:bidi="ar-SA"/>
      </w:rPr>
    </w:lvl>
  </w:abstractNum>
  <w:abstractNum w:abstractNumId="13">
    <w:nsid w:val="40A77BC5"/>
    <w:multiLevelType w:val="hybridMultilevel"/>
    <w:tmpl w:val="EBB06696"/>
    <w:lvl w:ilvl="0" w:tplc="25A6BB7C">
      <w:start w:val="1"/>
      <w:numFmt w:val="decimal"/>
      <w:lvlText w:val="%1."/>
      <w:lvlJc w:val="left"/>
      <w:pPr>
        <w:ind w:left="691" w:hanging="219"/>
        <w:jc w:val="left"/>
      </w:pPr>
      <w:rPr>
        <w:rFonts w:ascii="Calibri" w:eastAsia="Calibri" w:hAnsi="Calibri" w:cs="Calibri" w:hint="default"/>
        <w:b w:val="0"/>
        <w:bCs w:val="0"/>
        <w:i/>
        <w:iCs/>
        <w:color w:val="5B9BD4"/>
        <w:spacing w:val="0"/>
        <w:w w:val="100"/>
        <w:sz w:val="22"/>
        <w:szCs w:val="22"/>
        <w:lang w:val="it-IT" w:eastAsia="en-US" w:bidi="ar-SA"/>
      </w:rPr>
    </w:lvl>
    <w:lvl w:ilvl="1" w:tplc="20B8B17C">
      <w:numFmt w:val="bullet"/>
      <w:lvlText w:val="•"/>
      <w:lvlJc w:val="left"/>
      <w:pPr>
        <w:ind w:left="1702" w:hanging="219"/>
      </w:pPr>
      <w:rPr>
        <w:rFonts w:hint="default"/>
        <w:lang w:val="it-IT" w:eastAsia="en-US" w:bidi="ar-SA"/>
      </w:rPr>
    </w:lvl>
    <w:lvl w:ilvl="2" w:tplc="95D8F274">
      <w:numFmt w:val="bullet"/>
      <w:lvlText w:val="•"/>
      <w:lvlJc w:val="left"/>
      <w:pPr>
        <w:ind w:left="2705" w:hanging="219"/>
      </w:pPr>
      <w:rPr>
        <w:rFonts w:hint="default"/>
        <w:lang w:val="it-IT" w:eastAsia="en-US" w:bidi="ar-SA"/>
      </w:rPr>
    </w:lvl>
    <w:lvl w:ilvl="3" w:tplc="050282FC">
      <w:numFmt w:val="bullet"/>
      <w:lvlText w:val="•"/>
      <w:lvlJc w:val="left"/>
      <w:pPr>
        <w:ind w:left="3707" w:hanging="219"/>
      </w:pPr>
      <w:rPr>
        <w:rFonts w:hint="default"/>
        <w:lang w:val="it-IT" w:eastAsia="en-US" w:bidi="ar-SA"/>
      </w:rPr>
    </w:lvl>
    <w:lvl w:ilvl="4" w:tplc="611E2A2C">
      <w:numFmt w:val="bullet"/>
      <w:lvlText w:val="•"/>
      <w:lvlJc w:val="left"/>
      <w:pPr>
        <w:ind w:left="4710" w:hanging="219"/>
      </w:pPr>
      <w:rPr>
        <w:rFonts w:hint="default"/>
        <w:lang w:val="it-IT" w:eastAsia="en-US" w:bidi="ar-SA"/>
      </w:rPr>
    </w:lvl>
    <w:lvl w:ilvl="5" w:tplc="5E705070">
      <w:numFmt w:val="bullet"/>
      <w:lvlText w:val="•"/>
      <w:lvlJc w:val="left"/>
      <w:pPr>
        <w:ind w:left="5713" w:hanging="219"/>
      </w:pPr>
      <w:rPr>
        <w:rFonts w:hint="default"/>
        <w:lang w:val="it-IT" w:eastAsia="en-US" w:bidi="ar-SA"/>
      </w:rPr>
    </w:lvl>
    <w:lvl w:ilvl="6" w:tplc="2B7A2D46">
      <w:numFmt w:val="bullet"/>
      <w:lvlText w:val="•"/>
      <w:lvlJc w:val="left"/>
      <w:pPr>
        <w:ind w:left="6715" w:hanging="219"/>
      </w:pPr>
      <w:rPr>
        <w:rFonts w:hint="default"/>
        <w:lang w:val="it-IT" w:eastAsia="en-US" w:bidi="ar-SA"/>
      </w:rPr>
    </w:lvl>
    <w:lvl w:ilvl="7" w:tplc="51AE0D9A">
      <w:numFmt w:val="bullet"/>
      <w:lvlText w:val="•"/>
      <w:lvlJc w:val="left"/>
      <w:pPr>
        <w:ind w:left="7718" w:hanging="219"/>
      </w:pPr>
      <w:rPr>
        <w:rFonts w:hint="default"/>
        <w:lang w:val="it-IT" w:eastAsia="en-US" w:bidi="ar-SA"/>
      </w:rPr>
    </w:lvl>
    <w:lvl w:ilvl="8" w:tplc="0BD8CCAA">
      <w:numFmt w:val="bullet"/>
      <w:lvlText w:val="•"/>
      <w:lvlJc w:val="left"/>
      <w:pPr>
        <w:ind w:left="8721" w:hanging="219"/>
      </w:pPr>
      <w:rPr>
        <w:rFonts w:hint="default"/>
        <w:lang w:val="it-IT" w:eastAsia="en-US" w:bidi="ar-SA"/>
      </w:rPr>
    </w:lvl>
  </w:abstractNum>
  <w:abstractNum w:abstractNumId="14">
    <w:nsid w:val="43C23BFE"/>
    <w:multiLevelType w:val="hybridMultilevel"/>
    <w:tmpl w:val="7AE03FE0"/>
    <w:lvl w:ilvl="0" w:tplc="E6168D20">
      <w:start w:val="1"/>
      <w:numFmt w:val="decimal"/>
      <w:lvlText w:val="%1."/>
      <w:lvlJc w:val="left"/>
      <w:pPr>
        <w:ind w:left="624" w:hanging="259"/>
        <w:jc w:val="left"/>
      </w:pPr>
      <w:rPr>
        <w:rFonts w:ascii="Calibri" w:eastAsia="Calibri" w:hAnsi="Calibri" w:cs="Calibri" w:hint="default"/>
        <w:b w:val="0"/>
        <w:bCs w:val="0"/>
        <w:i/>
        <w:iCs/>
        <w:color w:val="5B9BD4"/>
        <w:spacing w:val="0"/>
        <w:w w:val="100"/>
        <w:sz w:val="22"/>
        <w:szCs w:val="22"/>
        <w:lang w:val="it-IT" w:eastAsia="en-US" w:bidi="ar-SA"/>
      </w:rPr>
    </w:lvl>
    <w:lvl w:ilvl="1" w:tplc="973C6194">
      <w:numFmt w:val="bullet"/>
      <w:lvlText w:val="•"/>
      <w:lvlJc w:val="left"/>
      <w:pPr>
        <w:ind w:left="1630" w:hanging="259"/>
      </w:pPr>
      <w:rPr>
        <w:rFonts w:hint="default"/>
        <w:lang w:val="it-IT" w:eastAsia="en-US" w:bidi="ar-SA"/>
      </w:rPr>
    </w:lvl>
    <w:lvl w:ilvl="2" w:tplc="D9D0966E">
      <w:numFmt w:val="bullet"/>
      <w:lvlText w:val="•"/>
      <w:lvlJc w:val="left"/>
      <w:pPr>
        <w:ind w:left="2641" w:hanging="259"/>
      </w:pPr>
      <w:rPr>
        <w:rFonts w:hint="default"/>
        <w:lang w:val="it-IT" w:eastAsia="en-US" w:bidi="ar-SA"/>
      </w:rPr>
    </w:lvl>
    <w:lvl w:ilvl="3" w:tplc="774E521E">
      <w:numFmt w:val="bullet"/>
      <w:lvlText w:val="•"/>
      <w:lvlJc w:val="left"/>
      <w:pPr>
        <w:ind w:left="3651" w:hanging="259"/>
      </w:pPr>
      <w:rPr>
        <w:rFonts w:hint="default"/>
        <w:lang w:val="it-IT" w:eastAsia="en-US" w:bidi="ar-SA"/>
      </w:rPr>
    </w:lvl>
    <w:lvl w:ilvl="4" w:tplc="D87A6D30">
      <w:numFmt w:val="bullet"/>
      <w:lvlText w:val="•"/>
      <w:lvlJc w:val="left"/>
      <w:pPr>
        <w:ind w:left="4662" w:hanging="259"/>
      </w:pPr>
      <w:rPr>
        <w:rFonts w:hint="default"/>
        <w:lang w:val="it-IT" w:eastAsia="en-US" w:bidi="ar-SA"/>
      </w:rPr>
    </w:lvl>
    <w:lvl w:ilvl="5" w:tplc="430805EA">
      <w:numFmt w:val="bullet"/>
      <w:lvlText w:val="•"/>
      <w:lvlJc w:val="left"/>
      <w:pPr>
        <w:ind w:left="5673" w:hanging="259"/>
      </w:pPr>
      <w:rPr>
        <w:rFonts w:hint="default"/>
        <w:lang w:val="it-IT" w:eastAsia="en-US" w:bidi="ar-SA"/>
      </w:rPr>
    </w:lvl>
    <w:lvl w:ilvl="6" w:tplc="45B0CDE2">
      <w:numFmt w:val="bullet"/>
      <w:lvlText w:val="•"/>
      <w:lvlJc w:val="left"/>
      <w:pPr>
        <w:ind w:left="6683" w:hanging="259"/>
      </w:pPr>
      <w:rPr>
        <w:rFonts w:hint="default"/>
        <w:lang w:val="it-IT" w:eastAsia="en-US" w:bidi="ar-SA"/>
      </w:rPr>
    </w:lvl>
    <w:lvl w:ilvl="7" w:tplc="02C21868">
      <w:numFmt w:val="bullet"/>
      <w:lvlText w:val="•"/>
      <w:lvlJc w:val="left"/>
      <w:pPr>
        <w:ind w:left="7694" w:hanging="259"/>
      </w:pPr>
      <w:rPr>
        <w:rFonts w:hint="default"/>
        <w:lang w:val="it-IT" w:eastAsia="en-US" w:bidi="ar-SA"/>
      </w:rPr>
    </w:lvl>
    <w:lvl w:ilvl="8" w:tplc="B938079C">
      <w:numFmt w:val="bullet"/>
      <w:lvlText w:val="•"/>
      <w:lvlJc w:val="left"/>
      <w:pPr>
        <w:ind w:left="8705" w:hanging="259"/>
      </w:pPr>
      <w:rPr>
        <w:rFonts w:hint="default"/>
        <w:lang w:val="it-IT" w:eastAsia="en-US" w:bidi="ar-SA"/>
      </w:rPr>
    </w:lvl>
  </w:abstractNum>
  <w:abstractNum w:abstractNumId="15">
    <w:nsid w:val="492C4E9B"/>
    <w:multiLevelType w:val="hybridMultilevel"/>
    <w:tmpl w:val="D1A8BD2A"/>
    <w:lvl w:ilvl="0" w:tplc="95963804">
      <w:start w:val="1"/>
      <w:numFmt w:val="decimal"/>
      <w:lvlText w:val="%1."/>
      <w:lvlJc w:val="left"/>
      <w:pPr>
        <w:ind w:left="624" w:hanging="242"/>
        <w:jc w:val="left"/>
      </w:pPr>
      <w:rPr>
        <w:rFonts w:ascii="Calibri" w:eastAsia="Calibri" w:hAnsi="Calibri" w:cs="Calibri" w:hint="default"/>
        <w:b w:val="0"/>
        <w:bCs w:val="0"/>
        <w:i/>
        <w:iCs/>
        <w:color w:val="5B9BD4"/>
        <w:spacing w:val="0"/>
        <w:w w:val="100"/>
        <w:sz w:val="22"/>
        <w:szCs w:val="22"/>
        <w:lang w:val="it-IT" w:eastAsia="en-US" w:bidi="ar-SA"/>
      </w:rPr>
    </w:lvl>
    <w:lvl w:ilvl="1" w:tplc="3C808E0A">
      <w:numFmt w:val="bullet"/>
      <w:lvlText w:val="•"/>
      <w:lvlJc w:val="left"/>
      <w:pPr>
        <w:ind w:left="1630" w:hanging="242"/>
      </w:pPr>
      <w:rPr>
        <w:rFonts w:hint="default"/>
        <w:lang w:val="it-IT" w:eastAsia="en-US" w:bidi="ar-SA"/>
      </w:rPr>
    </w:lvl>
    <w:lvl w:ilvl="2" w:tplc="A1748110">
      <w:numFmt w:val="bullet"/>
      <w:lvlText w:val="•"/>
      <w:lvlJc w:val="left"/>
      <w:pPr>
        <w:ind w:left="2641" w:hanging="242"/>
      </w:pPr>
      <w:rPr>
        <w:rFonts w:hint="default"/>
        <w:lang w:val="it-IT" w:eastAsia="en-US" w:bidi="ar-SA"/>
      </w:rPr>
    </w:lvl>
    <w:lvl w:ilvl="3" w:tplc="DDEC3D0E">
      <w:numFmt w:val="bullet"/>
      <w:lvlText w:val="•"/>
      <w:lvlJc w:val="left"/>
      <w:pPr>
        <w:ind w:left="3651" w:hanging="242"/>
      </w:pPr>
      <w:rPr>
        <w:rFonts w:hint="default"/>
        <w:lang w:val="it-IT" w:eastAsia="en-US" w:bidi="ar-SA"/>
      </w:rPr>
    </w:lvl>
    <w:lvl w:ilvl="4" w:tplc="A2C042FC">
      <w:numFmt w:val="bullet"/>
      <w:lvlText w:val="•"/>
      <w:lvlJc w:val="left"/>
      <w:pPr>
        <w:ind w:left="4662" w:hanging="242"/>
      </w:pPr>
      <w:rPr>
        <w:rFonts w:hint="default"/>
        <w:lang w:val="it-IT" w:eastAsia="en-US" w:bidi="ar-SA"/>
      </w:rPr>
    </w:lvl>
    <w:lvl w:ilvl="5" w:tplc="3B6649D8">
      <w:numFmt w:val="bullet"/>
      <w:lvlText w:val="•"/>
      <w:lvlJc w:val="left"/>
      <w:pPr>
        <w:ind w:left="5673" w:hanging="242"/>
      </w:pPr>
      <w:rPr>
        <w:rFonts w:hint="default"/>
        <w:lang w:val="it-IT" w:eastAsia="en-US" w:bidi="ar-SA"/>
      </w:rPr>
    </w:lvl>
    <w:lvl w:ilvl="6" w:tplc="53D2F3CC">
      <w:numFmt w:val="bullet"/>
      <w:lvlText w:val="•"/>
      <w:lvlJc w:val="left"/>
      <w:pPr>
        <w:ind w:left="6683" w:hanging="242"/>
      </w:pPr>
      <w:rPr>
        <w:rFonts w:hint="default"/>
        <w:lang w:val="it-IT" w:eastAsia="en-US" w:bidi="ar-SA"/>
      </w:rPr>
    </w:lvl>
    <w:lvl w:ilvl="7" w:tplc="7B34E85A">
      <w:numFmt w:val="bullet"/>
      <w:lvlText w:val="•"/>
      <w:lvlJc w:val="left"/>
      <w:pPr>
        <w:ind w:left="7694" w:hanging="242"/>
      </w:pPr>
      <w:rPr>
        <w:rFonts w:hint="default"/>
        <w:lang w:val="it-IT" w:eastAsia="en-US" w:bidi="ar-SA"/>
      </w:rPr>
    </w:lvl>
    <w:lvl w:ilvl="8" w:tplc="53F0A318">
      <w:numFmt w:val="bullet"/>
      <w:lvlText w:val="•"/>
      <w:lvlJc w:val="left"/>
      <w:pPr>
        <w:ind w:left="8705" w:hanging="242"/>
      </w:pPr>
      <w:rPr>
        <w:rFonts w:hint="default"/>
        <w:lang w:val="it-IT" w:eastAsia="en-US" w:bidi="ar-SA"/>
      </w:rPr>
    </w:lvl>
  </w:abstractNum>
  <w:abstractNum w:abstractNumId="16">
    <w:nsid w:val="515329F6"/>
    <w:multiLevelType w:val="hybridMultilevel"/>
    <w:tmpl w:val="0A967FE4"/>
    <w:lvl w:ilvl="0" w:tplc="BE20664E">
      <w:start w:val="1"/>
      <w:numFmt w:val="decimal"/>
      <w:lvlText w:val="%1."/>
      <w:lvlJc w:val="left"/>
      <w:pPr>
        <w:ind w:left="473" w:hanging="361"/>
        <w:jc w:val="right"/>
      </w:pPr>
      <w:rPr>
        <w:rFonts w:ascii="Times New Roman" w:eastAsia="Times New Roman" w:hAnsi="Times New Roman" w:cs="Times New Roman" w:hint="default"/>
        <w:b w:val="0"/>
        <w:bCs w:val="0"/>
        <w:i w:val="0"/>
        <w:iCs w:val="0"/>
        <w:spacing w:val="0"/>
        <w:w w:val="100"/>
        <w:sz w:val="24"/>
        <w:szCs w:val="24"/>
        <w:lang w:val="it-IT" w:eastAsia="en-US" w:bidi="ar-SA"/>
      </w:rPr>
    </w:lvl>
    <w:lvl w:ilvl="1" w:tplc="14BE3ED4">
      <w:start w:val="1"/>
      <w:numFmt w:val="decimal"/>
      <w:lvlText w:val="%2."/>
      <w:lvlJc w:val="left"/>
      <w:pPr>
        <w:ind w:left="946" w:hanging="3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2" w:tplc="AADC6554">
      <w:numFmt w:val="bullet"/>
      <w:lvlText w:val="•"/>
      <w:lvlJc w:val="left"/>
      <w:pPr>
        <w:ind w:left="2027" w:hanging="360"/>
      </w:pPr>
      <w:rPr>
        <w:rFonts w:hint="default"/>
        <w:lang w:val="it-IT" w:eastAsia="en-US" w:bidi="ar-SA"/>
      </w:rPr>
    </w:lvl>
    <w:lvl w:ilvl="3" w:tplc="E5A443CC">
      <w:numFmt w:val="bullet"/>
      <w:lvlText w:val="•"/>
      <w:lvlJc w:val="left"/>
      <w:pPr>
        <w:ind w:left="3114" w:hanging="360"/>
      </w:pPr>
      <w:rPr>
        <w:rFonts w:hint="default"/>
        <w:lang w:val="it-IT" w:eastAsia="en-US" w:bidi="ar-SA"/>
      </w:rPr>
    </w:lvl>
    <w:lvl w:ilvl="4" w:tplc="42EA6526">
      <w:numFmt w:val="bullet"/>
      <w:lvlText w:val="•"/>
      <w:lvlJc w:val="left"/>
      <w:pPr>
        <w:ind w:left="4202" w:hanging="360"/>
      </w:pPr>
      <w:rPr>
        <w:rFonts w:hint="default"/>
        <w:lang w:val="it-IT" w:eastAsia="en-US" w:bidi="ar-SA"/>
      </w:rPr>
    </w:lvl>
    <w:lvl w:ilvl="5" w:tplc="D2B4F9B2">
      <w:numFmt w:val="bullet"/>
      <w:lvlText w:val="•"/>
      <w:lvlJc w:val="left"/>
      <w:pPr>
        <w:ind w:left="5289" w:hanging="360"/>
      </w:pPr>
      <w:rPr>
        <w:rFonts w:hint="default"/>
        <w:lang w:val="it-IT" w:eastAsia="en-US" w:bidi="ar-SA"/>
      </w:rPr>
    </w:lvl>
    <w:lvl w:ilvl="6" w:tplc="BCAED92A">
      <w:numFmt w:val="bullet"/>
      <w:lvlText w:val="•"/>
      <w:lvlJc w:val="left"/>
      <w:pPr>
        <w:ind w:left="6376" w:hanging="360"/>
      </w:pPr>
      <w:rPr>
        <w:rFonts w:hint="default"/>
        <w:lang w:val="it-IT" w:eastAsia="en-US" w:bidi="ar-SA"/>
      </w:rPr>
    </w:lvl>
    <w:lvl w:ilvl="7" w:tplc="D556D93E">
      <w:numFmt w:val="bullet"/>
      <w:lvlText w:val="•"/>
      <w:lvlJc w:val="left"/>
      <w:pPr>
        <w:ind w:left="7464" w:hanging="360"/>
      </w:pPr>
      <w:rPr>
        <w:rFonts w:hint="default"/>
        <w:lang w:val="it-IT" w:eastAsia="en-US" w:bidi="ar-SA"/>
      </w:rPr>
    </w:lvl>
    <w:lvl w:ilvl="8" w:tplc="B59A6DE8">
      <w:numFmt w:val="bullet"/>
      <w:lvlText w:val="•"/>
      <w:lvlJc w:val="left"/>
      <w:pPr>
        <w:ind w:left="8551" w:hanging="360"/>
      </w:pPr>
      <w:rPr>
        <w:rFonts w:hint="default"/>
        <w:lang w:val="it-IT" w:eastAsia="en-US" w:bidi="ar-SA"/>
      </w:rPr>
    </w:lvl>
  </w:abstractNum>
  <w:abstractNum w:abstractNumId="17">
    <w:nsid w:val="631579DF"/>
    <w:multiLevelType w:val="hybridMultilevel"/>
    <w:tmpl w:val="591AC86E"/>
    <w:lvl w:ilvl="0" w:tplc="C3A2A1F0">
      <w:start w:val="1"/>
      <w:numFmt w:val="decimal"/>
      <w:lvlText w:val="%1."/>
      <w:lvlJc w:val="left"/>
      <w:pPr>
        <w:ind w:left="473" w:hanging="36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25B6FCA4">
      <w:start w:val="1"/>
      <w:numFmt w:val="decimal"/>
      <w:lvlText w:val="%2."/>
      <w:lvlJc w:val="left"/>
      <w:pPr>
        <w:ind w:left="624" w:hanging="259"/>
        <w:jc w:val="left"/>
      </w:pPr>
      <w:rPr>
        <w:rFonts w:ascii="Calibri" w:eastAsia="Calibri" w:hAnsi="Calibri" w:cs="Calibri" w:hint="default"/>
        <w:b w:val="0"/>
        <w:bCs w:val="0"/>
        <w:i/>
        <w:iCs/>
        <w:color w:val="5B9BD4"/>
        <w:spacing w:val="0"/>
        <w:w w:val="100"/>
        <w:sz w:val="22"/>
        <w:szCs w:val="22"/>
        <w:lang w:val="it-IT" w:eastAsia="en-US" w:bidi="ar-SA"/>
      </w:rPr>
    </w:lvl>
    <w:lvl w:ilvl="2" w:tplc="E4E496DA">
      <w:numFmt w:val="bullet"/>
      <w:lvlText w:val="•"/>
      <w:lvlJc w:val="left"/>
      <w:pPr>
        <w:ind w:left="1742" w:hanging="259"/>
      </w:pPr>
      <w:rPr>
        <w:rFonts w:hint="default"/>
        <w:lang w:val="it-IT" w:eastAsia="en-US" w:bidi="ar-SA"/>
      </w:rPr>
    </w:lvl>
    <w:lvl w:ilvl="3" w:tplc="9DDA3D32">
      <w:numFmt w:val="bullet"/>
      <w:lvlText w:val="•"/>
      <w:lvlJc w:val="left"/>
      <w:pPr>
        <w:ind w:left="2865" w:hanging="259"/>
      </w:pPr>
      <w:rPr>
        <w:rFonts w:hint="default"/>
        <w:lang w:val="it-IT" w:eastAsia="en-US" w:bidi="ar-SA"/>
      </w:rPr>
    </w:lvl>
    <w:lvl w:ilvl="4" w:tplc="133C404C">
      <w:numFmt w:val="bullet"/>
      <w:lvlText w:val="•"/>
      <w:lvlJc w:val="left"/>
      <w:pPr>
        <w:ind w:left="3988" w:hanging="259"/>
      </w:pPr>
      <w:rPr>
        <w:rFonts w:hint="default"/>
        <w:lang w:val="it-IT" w:eastAsia="en-US" w:bidi="ar-SA"/>
      </w:rPr>
    </w:lvl>
    <w:lvl w:ilvl="5" w:tplc="F43E7548">
      <w:numFmt w:val="bullet"/>
      <w:lvlText w:val="•"/>
      <w:lvlJc w:val="left"/>
      <w:pPr>
        <w:ind w:left="5111" w:hanging="259"/>
      </w:pPr>
      <w:rPr>
        <w:rFonts w:hint="default"/>
        <w:lang w:val="it-IT" w:eastAsia="en-US" w:bidi="ar-SA"/>
      </w:rPr>
    </w:lvl>
    <w:lvl w:ilvl="6" w:tplc="C0088146">
      <w:numFmt w:val="bullet"/>
      <w:lvlText w:val="•"/>
      <w:lvlJc w:val="left"/>
      <w:pPr>
        <w:ind w:left="6234" w:hanging="259"/>
      </w:pPr>
      <w:rPr>
        <w:rFonts w:hint="default"/>
        <w:lang w:val="it-IT" w:eastAsia="en-US" w:bidi="ar-SA"/>
      </w:rPr>
    </w:lvl>
    <w:lvl w:ilvl="7" w:tplc="F0CA33D6">
      <w:numFmt w:val="bullet"/>
      <w:lvlText w:val="•"/>
      <w:lvlJc w:val="left"/>
      <w:pPr>
        <w:ind w:left="7357" w:hanging="259"/>
      </w:pPr>
      <w:rPr>
        <w:rFonts w:hint="default"/>
        <w:lang w:val="it-IT" w:eastAsia="en-US" w:bidi="ar-SA"/>
      </w:rPr>
    </w:lvl>
    <w:lvl w:ilvl="8" w:tplc="E668D956">
      <w:numFmt w:val="bullet"/>
      <w:lvlText w:val="•"/>
      <w:lvlJc w:val="left"/>
      <w:pPr>
        <w:ind w:left="8480" w:hanging="259"/>
      </w:pPr>
      <w:rPr>
        <w:rFonts w:hint="default"/>
        <w:lang w:val="it-IT" w:eastAsia="en-US" w:bidi="ar-SA"/>
      </w:rPr>
    </w:lvl>
  </w:abstractNum>
  <w:abstractNum w:abstractNumId="18">
    <w:nsid w:val="636B4C45"/>
    <w:multiLevelType w:val="hybridMultilevel"/>
    <w:tmpl w:val="6FA47BA0"/>
    <w:lvl w:ilvl="0" w:tplc="48C8A0F4">
      <w:start w:val="1"/>
      <w:numFmt w:val="decimal"/>
      <w:lvlText w:val="%1."/>
      <w:lvlJc w:val="left"/>
      <w:pPr>
        <w:ind w:left="833" w:hanging="3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51D6FBE4">
      <w:start w:val="1"/>
      <w:numFmt w:val="decimal"/>
      <w:lvlText w:val="%2."/>
      <w:lvlJc w:val="left"/>
      <w:pPr>
        <w:ind w:left="624" w:hanging="214"/>
        <w:jc w:val="left"/>
      </w:pPr>
      <w:rPr>
        <w:rFonts w:ascii="Calibri" w:eastAsia="Calibri" w:hAnsi="Calibri" w:cs="Calibri" w:hint="default"/>
        <w:b w:val="0"/>
        <w:bCs w:val="0"/>
        <w:i/>
        <w:iCs/>
        <w:color w:val="5B9BD4"/>
        <w:spacing w:val="0"/>
        <w:w w:val="100"/>
        <w:sz w:val="22"/>
        <w:szCs w:val="22"/>
        <w:lang w:val="it-IT" w:eastAsia="en-US" w:bidi="ar-SA"/>
      </w:rPr>
    </w:lvl>
    <w:lvl w:ilvl="2" w:tplc="EBA83CB8">
      <w:numFmt w:val="bullet"/>
      <w:lvlText w:val="•"/>
      <w:lvlJc w:val="left"/>
      <w:pPr>
        <w:ind w:left="1938" w:hanging="214"/>
      </w:pPr>
      <w:rPr>
        <w:rFonts w:hint="default"/>
        <w:lang w:val="it-IT" w:eastAsia="en-US" w:bidi="ar-SA"/>
      </w:rPr>
    </w:lvl>
    <w:lvl w:ilvl="3" w:tplc="D3C8510A">
      <w:numFmt w:val="bullet"/>
      <w:lvlText w:val="•"/>
      <w:lvlJc w:val="left"/>
      <w:pPr>
        <w:ind w:left="3036" w:hanging="214"/>
      </w:pPr>
      <w:rPr>
        <w:rFonts w:hint="default"/>
        <w:lang w:val="it-IT" w:eastAsia="en-US" w:bidi="ar-SA"/>
      </w:rPr>
    </w:lvl>
    <w:lvl w:ilvl="4" w:tplc="7BAA879C">
      <w:numFmt w:val="bullet"/>
      <w:lvlText w:val="•"/>
      <w:lvlJc w:val="left"/>
      <w:pPr>
        <w:ind w:left="4135" w:hanging="214"/>
      </w:pPr>
      <w:rPr>
        <w:rFonts w:hint="default"/>
        <w:lang w:val="it-IT" w:eastAsia="en-US" w:bidi="ar-SA"/>
      </w:rPr>
    </w:lvl>
    <w:lvl w:ilvl="5" w:tplc="E9FE3D96">
      <w:numFmt w:val="bullet"/>
      <w:lvlText w:val="•"/>
      <w:lvlJc w:val="left"/>
      <w:pPr>
        <w:ind w:left="5233" w:hanging="214"/>
      </w:pPr>
      <w:rPr>
        <w:rFonts w:hint="default"/>
        <w:lang w:val="it-IT" w:eastAsia="en-US" w:bidi="ar-SA"/>
      </w:rPr>
    </w:lvl>
    <w:lvl w:ilvl="6" w:tplc="0C707D00">
      <w:numFmt w:val="bullet"/>
      <w:lvlText w:val="•"/>
      <w:lvlJc w:val="left"/>
      <w:pPr>
        <w:ind w:left="6332" w:hanging="214"/>
      </w:pPr>
      <w:rPr>
        <w:rFonts w:hint="default"/>
        <w:lang w:val="it-IT" w:eastAsia="en-US" w:bidi="ar-SA"/>
      </w:rPr>
    </w:lvl>
    <w:lvl w:ilvl="7" w:tplc="CA7EF6C6">
      <w:numFmt w:val="bullet"/>
      <w:lvlText w:val="•"/>
      <w:lvlJc w:val="left"/>
      <w:pPr>
        <w:ind w:left="7430" w:hanging="214"/>
      </w:pPr>
      <w:rPr>
        <w:rFonts w:hint="default"/>
        <w:lang w:val="it-IT" w:eastAsia="en-US" w:bidi="ar-SA"/>
      </w:rPr>
    </w:lvl>
    <w:lvl w:ilvl="8" w:tplc="CFE081DE">
      <w:numFmt w:val="bullet"/>
      <w:lvlText w:val="•"/>
      <w:lvlJc w:val="left"/>
      <w:pPr>
        <w:ind w:left="8529" w:hanging="214"/>
      </w:pPr>
      <w:rPr>
        <w:rFonts w:hint="default"/>
        <w:lang w:val="it-IT" w:eastAsia="en-US" w:bidi="ar-SA"/>
      </w:rPr>
    </w:lvl>
  </w:abstractNum>
  <w:abstractNum w:abstractNumId="19">
    <w:nsid w:val="69DE2904"/>
    <w:multiLevelType w:val="hybridMultilevel"/>
    <w:tmpl w:val="70725D80"/>
    <w:lvl w:ilvl="0" w:tplc="750E18DA">
      <w:start w:val="1"/>
      <w:numFmt w:val="decimal"/>
      <w:lvlText w:val="%1."/>
      <w:lvlJc w:val="left"/>
      <w:pPr>
        <w:ind w:left="473" w:hanging="23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C1929BA8">
      <w:start w:val="1"/>
      <w:numFmt w:val="decimal"/>
      <w:lvlText w:val="%2."/>
      <w:lvlJc w:val="left"/>
      <w:pPr>
        <w:ind w:left="624" w:hanging="231"/>
        <w:jc w:val="left"/>
      </w:pPr>
      <w:rPr>
        <w:rFonts w:ascii="Calibri" w:eastAsia="Calibri" w:hAnsi="Calibri" w:cs="Calibri" w:hint="default"/>
        <w:b w:val="0"/>
        <w:bCs w:val="0"/>
        <w:i/>
        <w:iCs/>
        <w:color w:val="5B9BD4"/>
        <w:spacing w:val="0"/>
        <w:w w:val="100"/>
        <w:sz w:val="22"/>
        <w:szCs w:val="22"/>
        <w:lang w:val="it-IT" w:eastAsia="en-US" w:bidi="ar-SA"/>
      </w:rPr>
    </w:lvl>
    <w:lvl w:ilvl="2" w:tplc="01068E64">
      <w:start w:val="1"/>
      <w:numFmt w:val="decimal"/>
      <w:lvlText w:val="%3."/>
      <w:lvlJc w:val="left"/>
      <w:pPr>
        <w:ind w:left="1116" w:hanging="360"/>
        <w:jc w:val="right"/>
      </w:pPr>
      <w:rPr>
        <w:rFonts w:ascii="Times New Roman" w:eastAsia="Times New Roman" w:hAnsi="Times New Roman" w:cs="Times New Roman" w:hint="default"/>
        <w:b w:val="0"/>
        <w:bCs w:val="0"/>
        <w:i w:val="0"/>
        <w:iCs w:val="0"/>
        <w:spacing w:val="0"/>
        <w:w w:val="100"/>
        <w:sz w:val="24"/>
        <w:szCs w:val="24"/>
        <w:lang w:val="it-IT" w:eastAsia="en-US" w:bidi="ar-SA"/>
      </w:rPr>
    </w:lvl>
    <w:lvl w:ilvl="3" w:tplc="18002C20">
      <w:start w:val="1"/>
      <w:numFmt w:val="decimal"/>
      <w:lvlText w:val="%4."/>
      <w:lvlJc w:val="left"/>
      <w:pPr>
        <w:ind w:left="624" w:hanging="216"/>
        <w:jc w:val="left"/>
      </w:pPr>
      <w:rPr>
        <w:rFonts w:ascii="Calibri" w:eastAsia="Calibri" w:hAnsi="Calibri" w:cs="Calibri" w:hint="default"/>
        <w:b w:val="0"/>
        <w:bCs w:val="0"/>
        <w:i/>
        <w:iCs/>
        <w:color w:val="5B9BD4"/>
        <w:spacing w:val="-1"/>
        <w:w w:val="99"/>
        <w:sz w:val="20"/>
        <w:szCs w:val="20"/>
        <w:lang w:val="it-IT" w:eastAsia="en-US" w:bidi="ar-SA"/>
      </w:rPr>
    </w:lvl>
    <w:lvl w:ilvl="4" w:tplc="3744A634">
      <w:numFmt w:val="bullet"/>
      <w:lvlText w:val="•"/>
      <w:lvlJc w:val="left"/>
      <w:pPr>
        <w:ind w:left="3521" w:hanging="216"/>
      </w:pPr>
      <w:rPr>
        <w:rFonts w:hint="default"/>
        <w:lang w:val="it-IT" w:eastAsia="en-US" w:bidi="ar-SA"/>
      </w:rPr>
    </w:lvl>
    <w:lvl w:ilvl="5" w:tplc="9B382784">
      <w:numFmt w:val="bullet"/>
      <w:lvlText w:val="•"/>
      <w:lvlJc w:val="left"/>
      <w:pPr>
        <w:ind w:left="4722" w:hanging="216"/>
      </w:pPr>
      <w:rPr>
        <w:rFonts w:hint="default"/>
        <w:lang w:val="it-IT" w:eastAsia="en-US" w:bidi="ar-SA"/>
      </w:rPr>
    </w:lvl>
    <w:lvl w:ilvl="6" w:tplc="4078AF52">
      <w:numFmt w:val="bullet"/>
      <w:lvlText w:val="•"/>
      <w:lvlJc w:val="left"/>
      <w:pPr>
        <w:ind w:left="5923" w:hanging="216"/>
      </w:pPr>
      <w:rPr>
        <w:rFonts w:hint="default"/>
        <w:lang w:val="it-IT" w:eastAsia="en-US" w:bidi="ar-SA"/>
      </w:rPr>
    </w:lvl>
    <w:lvl w:ilvl="7" w:tplc="4FC49C1A">
      <w:numFmt w:val="bullet"/>
      <w:lvlText w:val="•"/>
      <w:lvlJc w:val="left"/>
      <w:pPr>
        <w:ind w:left="7124" w:hanging="216"/>
      </w:pPr>
      <w:rPr>
        <w:rFonts w:hint="default"/>
        <w:lang w:val="it-IT" w:eastAsia="en-US" w:bidi="ar-SA"/>
      </w:rPr>
    </w:lvl>
    <w:lvl w:ilvl="8" w:tplc="0C6257D6">
      <w:numFmt w:val="bullet"/>
      <w:lvlText w:val="•"/>
      <w:lvlJc w:val="left"/>
      <w:pPr>
        <w:ind w:left="8324" w:hanging="216"/>
      </w:pPr>
      <w:rPr>
        <w:rFonts w:hint="default"/>
        <w:lang w:val="it-IT" w:eastAsia="en-US" w:bidi="ar-SA"/>
      </w:rPr>
    </w:lvl>
  </w:abstractNum>
  <w:abstractNum w:abstractNumId="20">
    <w:nsid w:val="6C54233B"/>
    <w:multiLevelType w:val="hybridMultilevel"/>
    <w:tmpl w:val="7B341840"/>
    <w:lvl w:ilvl="0" w:tplc="C9C03D96">
      <w:start w:val="1"/>
      <w:numFmt w:val="decimal"/>
      <w:lvlText w:val="%1."/>
      <w:lvlJc w:val="left"/>
      <w:pPr>
        <w:ind w:left="624" w:hanging="226"/>
        <w:jc w:val="left"/>
      </w:pPr>
      <w:rPr>
        <w:rFonts w:ascii="Calibri" w:eastAsia="Calibri" w:hAnsi="Calibri" w:cs="Calibri" w:hint="default"/>
        <w:b w:val="0"/>
        <w:bCs w:val="0"/>
        <w:i/>
        <w:iCs/>
        <w:color w:val="5B9BD4"/>
        <w:spacing w:val="0"/>
        <w:w w:val="100"/>
        <w:sz w:val="22"/>
        <w:szCs w:val="22"/>
        <w:lang w:val="it-IT" w:eastAsia="en-US" w:bidi="ar-SA"/>
      </w:rPr>
    </w:lvl>
    <w:lvl w:ilvl="1" w:tplc="F8DA8AD4">
      <w:numFmt w:val="bullet"/>
      <w:lvlText w:val="•"/>
      <w:lvlJc w:val="left"/>
      <w:pPr>
        <w:ind w:left="1630" w:hanging="226"/>
      </w:pPr>
      <w:rPr>
        <w:rFonts w:hint="default"/>
        <w:lang w:val="it-IT" w:eastAsia="en-US" w:bidi="ar-SA"/>
      </w:rPr>
    </w:lvl>
    <w:lvl w:ilvl="2" w:tplc="4D96C12A">
      <w:numFmt w:val="bullet"/>
      <w:lvlText w:val="•"/>
      <w:lvlJc w:val="left"/>
      <w:pPr>
        <w:ind w:left="2641" w:hanging="226"/>
      </w:pPr>
      <w:rPr>
        <w:rFonts w:hint="default"/>
        <w:lang w:val="it-IT" w:eastAsia="en-US" w:bidi="ar-SA"/>
      </w:rPr>
    </w:lvl>
    <w:lvl w:ilvl="3" w:tplc="1204978E">
      <w:numFmt w:val="bullet"/>
      <w:lvlText w:val="•"/>
      <w:lvlJc w:val="left"/>
      <w:pPr>
        <w:ind w:left="3651" w:hanging="226"/>
      </w:pPr>
      <w:rPr>
        <w:rFonts w:hint="default"/>
        <w:lang w:val="it-IT" w:eastAsia="en-US" w:bidi="ar-SA"/>
      </w:rPr>
    </w:lvl>
    <w:lvl w:ilvl="4" w:tplc="989E9278">
      <w:numFmt w:val="bullet"/>
      <w:lvlText w:val="•"/>
      <w:lvlJc w:val="left"/>
      <w:pPr>
        <w:ind w:left="4662" w:hanging="226"/>
      </w:pPr>
      <w:rPr>
        <w:rFonts w:hint="default"/>
        <w:lang w:val="it-IT" w:eastAsia="en-US" w:bidi="ar-SA"/>
      </w:rPr>
    </w:lvl>
    <w:lvl w:ilvl="5" w:tplc="91608778">
      <w:numFmt w:val="bullet"/>
      <w:lvlText w:val="•"/>
      <w:lvlJc w:val="left"/>
      <w:pPr>
        <w:ind w:left="5673" w:hanging="226"/>
      </w:pPr>
      <w:rPr>
        <w:rFonts w:hint="default"/>
        <w:lang w:val="it-IT" w:eastAsia="en-US" w:bidi="ar-SA"/>
      </w:rPr>
    </w:lvl>
    <w:lvl w:ilvl="6" w:tplc="81A6602E">
      <w:numFmt w:val="bullet"/>
      <w:lvlText w:val="•"/>
      <w:lvlJc w:val="left"/>
      <w:pPr>
        <w:ind w:left="6683" w:hanging="226"/>
      </w:pPr>
      <w:rPr>
        <w:rFonts w:hint="default"/>
        <w:lang w:val="it-IT" w:eastAsia="en-US" w:bidi="ar-SA"/>
      </w:rPr>
    </w:lvl>
    <w:lvl w:ilvl="7" w:tplc="49EC5FD4">
      <w:numFmt w:val="bullet"/>
      <w:lvlText w:val="•"/>
      <w:lvlJc w:val="left"/>
      <w:pPr>
        <w:ind w:left="7694" w:hanging="226"/>
      </w:pPr>
      <w:rPr>
        <w:rFonts w:hint="default"/>
        <w:lang w:val="it-IT" w:eastAsia="en-US" w:bidi="ar-SA"/>
      </w:rPr>
    </w:lvl>
    <w:lvl w:ilvl="8" w:tplc="BE58B2EA">
      <w:numFmt w:val="bullet"/>
      <w:lvlText w:val="•"/>
      <w:lvlJc w:val="left"/>
      <w:pPr>
        <w:ind w:left="8705" w:hanging="226"/>
      </w:pPr>
      <w:rPr>
        <w:rFonts w:hint="default"/>
        <w:lang w:val="it-IT" w:eastAsia="en-US" w:bidi="ar-SA"/>
      </w:rPr>
    </w:lvl>
  </w:abstractNum>
  <w:abstractNum w:abstractNumId="21">
    <w:nsid w:val="6D860909"/>
    <w:multiLevelType w:val="hybridMultilevel"/>
    <w:tmpl w:val="81F28B7A"/>
    <w:lvl w:ilvl="0" w:tplc="6D42F926">
      <w:start w:val="1"/>
      <w:numFmt w:val="decimal"/>
      <w:lvlText w:val="%1."/>
      <w:lvlJc w:val="left"/>
      <w:pPr>
        <w:ind w:left="473" w:hanging="708"/>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C958D25C">
      <w:numFmt w:val="bullet"/>
      <w:lvlText w:val="•"/>
      <w:lvlJc w:val="left"/>
      <w:pPr>
        <w:ind w:left="1504" w:hanging="708"/>
      </w:pPr>
      <w:rPr>
        <w:rFonts w:hint="default"/>
        <w:lang w:val="it-IT" w:eastAsia="en-US" w:bidi="ar-SA"/>
      </w:rPr>
    </w:lvl>
    <w:lvl w:ilvl="2" w:tplc="A776F8B8">
      <w:numFmt w:val="bullet"/>
      <w:lvlText w:val="•"/>
      <w:lvlJc w:val="left"/>
      <w:pPr>
        <w:ind w:left="2529" w:hanging="708"/>
      </w:pPr>
      <w:rPr>
        <w:rFonts w:hint="default"/>
        <w:lang w:val="it-IT" w:eastAsia="en-US" w:bidi="ar-SA"/>
      </w:rPr>
    </w:lvl>
    <w:lvl w:ilvl="3" w:tplc="6840B5DE">
      <w:numFmt w:val="bullet"/>
      <w:lvlText w:val="•"/>
      <w:lvlJc w:val="left"/>
      <w:pPr>
        <w:ind w:left="3553" w:hanging="708"/>
      </w:pPr>
      <w:rPr>
        <w:rFonts w:hint="default"/>
        <w:lang w:val="it-IT" w:eastAsia="en-US" w:bidi="ar-SA"/>
      </w:rPr>
    </w:lvl>
    <w:lvl w:ilvl="4" w:tplc="88022892">
      <w:numFmt w:val="bullet"/>
      <w:lvlText w:val="•"/>
      <w:lvlJc w:val="left"/>
      <w:pPr>
        <w:ind w:left="4578" w:hanging="708"/>
      </w:pPr>
      <w:rPr>
        <w:rFonts w:hint="default"/>
        <w:lang w:val="it-IT" w:eastAsia="en-US" w:bidi="ar-SA"/>
      </w:rPr>
    </w:lvl>
    <w:lvl w:ilvl="5" w:tplc="E4D6A266">
      <w:numFmt w:val="bullet"/>
      <w:lvlText w:val="•"/>
      <w:lvlJc w:val="left"/>
      <w:pPr>
        <w:ind w:left="5603" w:hanging="708"/>
      </w:pPr>
      <w:rPr>
        <w:rFonts w:hint="default"/>
        <w:lang w:val="it-IT" w:eastAsia="en-US" w:bidi="ar-SA"/>
      </w:rPr>
    </w:lvl>
    <w:lvl w:ilvl="6" w:tplc="9AE01E8A">
      <w:numFmt w:val="bullet"/>
      <w:lvlText w:val="•"/>
      <w:lvlJc w:val="left"/>
      <w:pPr>
        <w:ind w:left="6627" w:hanging="708"/>
      </w:pPr>
      <w:rPr>
        <w:rFonts w:hint="default"/>
        <w:lang w:val="it-IT" w:eastAsia="en-US" w:bidi="ar-SA"/>
      </w:rPr>
    </w:lvl>
    <w:lvl w:ilvl="7" w:tplc="050E683C">
      <w:numFmt w:val="bullet"/>
      <w:lvlText w:val="•"/>
      <w:lvlJc w:val="left"/>
      <w:pPr>
        <w:ind w:left="7652" w:hanging="708"/>
      </w:pPr>
      <w:rPr>
        <w:rFonts w:hint="default"/>
        <w:lang w:val="it-IT" w:eastAsia="en-US" w:bidi="ar-SA"/>
      </w:rPr>
    </w:lvl>
    <w:lvl w:ilvl="8" w:tplc="59BE63DC">
      <w:numFmt w:val="bullet"/>
      <w:lvlText w:val="•"/>
      <w:lvlJc w:val="left"/>
      <w:pPr>
        <w:ind w:left="8677" w:hanging="708"/>
      </w:pPr>
      <w:rPr>
        <w:rFonts w:hint="default"/>
        <w:lang w:val="it-IT" w:eastAsia="en-US" w:bidi="ar-SA"/>
      </w:rPr>
    </w:lvl>
  </w:abstractNum>
  <w:abstractNum w:abstractNumId="22">
    <w:nsid w:val="7E653315"/>
    <w:multiLevelType w:val="hybridMultilevel"/>
    <w:tmpl w:val="E1CAA58A"/>
    <w:lvl w:ilvl="0" w:tplc="09A2DFF2">
      <w:start w:val="1"/>
      <w:numFmt w:val="decimal"/>
      <w:lvlText w:val="%1."/>
      <w:lvlJc w:val="left"/>
      <w:pPr>
        <w:ind w:left="473" w:hanging="361"/>
        <w:jc w:val="right"/>
      </w:pPr>
      <w:rPr>
        <w:rFonts w:ascii="Times New Roman" w:eastAsia="Times New Roman" w:hAnsi="Times New Roman" w:cs="Times New Roman" w:hint="default"/>
        <w:b w:val="0"/>
        <w:bCs w:val="0"/>
        <w:i w:val="0"/>
        <w:iCs w:val="0"/>
        <w:spacing w:val="0"/>
        <w:w w:val="100"/>
        <w:sz w:val="24"/>
        <w:szCs w:val="24"/>
        <w:lang w:val="it-IT" w:eastAsia="en-US" w:bidi="ar-SA"/>
      </w:rPr>
    </w:lvl>
    <w:lvl w:ilvl="1" w:tplc="FE78D606">
      <w:start w:val="1"/>
      <w:numFmt w:val="decimal"/>
      <w:lvlText w:val="%2."/>
      <w:lvlJc w:val="left"/>
      <w:pPr>
        <w:ind w:left="624" w:hanging="185"/>
        <w:jc w:val="left"/>
      </w:pPr>
      <w:rPr>
        <w:rFonts w:ascii="Calibri" w:eastAsia="Calibri" w:hAnsi="Calibri" w:cs="Calibri" w:hint="default"/>
        <w:b w:val="0"/>
        <w:bCs w:val="0"/>
        <w:i/>
        <w:iCs/>
        <w:color w:val="5B9BD4"/>
        <w:spacing w:val="-1"/>
        <w:w w:val="100"/>
        <w:sz w:val="18"/>
        <w:szCs w:val="18"/>
        <w:lang w:val="it-IT" w:eastAsia="en-US" w:bidi="ar-SA"/>
      </w:rPr>
    </w:lvl>
    <w:lvl w:ilvl="2" w:tplc="4D4241D0">
      <w:numFmt w:val="bullet"/>
      <w:lvlText w:val="•"/>
      <w:lvlJc w:val="left"/>
      <w:pPr>
        <w:ind w:left="1742" w:hanging="185"/>
      </w:pPr>
      <w:rPr>
        <w:rFonts w:hint="default"/>
        <w:lang w:val="it-IT" w:eastAsia="en-US" w:bidi="ar-SA"/>
      </w:rPr>
    </w:lvl>
    <w:lvl w:ilvl="3" w:tplc="3F028D0E">
      <w:numFmt w:val="bullet"/>
      <w:lvlText w:val="•"/>
      <w:lvlJc w:val="left"/>
      <w:pPr>
        <w:ind w:left="2865" w:hanging="185"/>
      </w:pPr>
      <w:rPr>
        <w:rFonts w:hint="default"/>
        <w:lang w:val="it-IT" w:eastAsia="en-US" w:bidi="ar-SA"/>
      </w:rPr>
    </w:lvl>
    <w:lvl w:ilvl="4" w:tplc="EC865DB6">
      <w:numFmt w:val="bullet"/>
      <w:lvlText w:val="•"/>
      <w:lvlJc w:val="left"/>
      <w:pPr>
        <w:ind w:left="3988" w:hanging="185"/>
      </w:pPr>
      <w:rPr>
        <w:rFonts w:hint="default"/>
        <w:lang w:val="it-IT" w:eastAsia="en-US" w:bidi="ar-SA"/>
      </w:rPr>
    </w:lvl>
    <w:lvl w:ilvl="5" w:tplc="AAD2B78C">
      <w:numFmt w:val="bullet"/>
      <w:lvlText w:val="•"/>
      <w:lvlJc w:val="left"/>
      <w:pPr>
        <w:ind w:left="5111" w:hanging="185"/>
      </w:pPr>
      <w:rPr>
        <w:rFonts w:hint="default"/>
        <w:lang w:val="it-IT" w:eastAsia="en-US" w:bidi="ar-SA"/>
      </w:rPr>
    </w:lvl>
    <w:lvl w:ilvl="6" w:tplc="2DD8FCF6">
      <w:numFmt w:val="bullet"/>
      <w:lvlText w:val="•"/>
      <w:lvlJc w:val="left"/>
      <w:pPr>
        <w:ind w:left="6234" w:hanging="185"/>
      </w:pPr>
      <w:rPr>
        <w:rFonts w:hint="default"/>
        <w:lang w:val="it-IT" w:eastAsia="en-US" w:bidi="ar-SA"/>
      </w:rPr>
    </w:lvl>
    <w:lvl w:ilvl="7" w:tplc="19CAA59C">
      <w:numFmt w:val="bullet"/>
      <w:lvlText w:val="•"/>
      <w:lvlJc w:val="left"/>
      <w:pPr>
        <w:ind w:left="7357" w:hanging="185"/>
      </w:pPr>
      <w:rPr>
        <w:rFonts w:hint="default"/>
        <w:lang w:val="it-IT" w:eastAsia="en-US" w:bidi="ar-SA"/>
      </w:rPr>
    </w:lvl>
    <w:lvl w:ilvl="8" w:tplc="D2E4FDE8">
      <w:numFmt w:val="bullet"/>
      <w:lvlText w:val="•"/>
      <w:lvlJc w:val="left"/>
      <w:pPr>
        <w:ind w:left="8480" w:hanging="185"/>
      </w:pPr>
      <w:rPr>
        <w:rFonts w:hint="default"/>
        <w:lang w:val="it-IT" w:eastAsia="en-US" w:bidi="ar-SA"/>
      </w:rPr>
    </w:lvl>
  </w:abstractNum>
  <w:num w:numId="1">
    <w:abstractNumId w:val="14"/>
  </w:num>
  <w:num w:numId="2">
    <w:abstractNumId w:val="4"/>
  </w:num>
  <w:num w:numId="3">
    <w:abstractNumId w:val="8"/>
  </w:num>
  <w:num w:numId="4">
    <w:abstractNumId w:val="1"/>
  </w:num>
  <w:num w:numId="5">
    <w:abstractNumId w:val="21"/>
  </w:num>
  <w:num w:numId="6">
    <w:abstractNumId w:val="9"/>
  </w:num>
  <w:num w:numId="7">
    <w:abstractNumId w:val="2"/>
  </w:num>
  <w:num w:numId="8">
    <w:abstractNumId w:val="19"/>
  </w:num>
  <w:num w:numId="9">
    <w:abstractNumId w:val="6"/>
  </w:num>
  <w:num w:numId="10">
    <w:abstractNumId w:val="20"/>
  </w:num>
  <w:num w:numId="11">
    <w:abstractNumId w:val="11"/>
  </w:num>
  <w:num w:numId="12">
    <w:abstractNumId w:val="7"/>
  </w:num>
  <w:num w:numId="13">
    <w:abstractNumId w:val="5"/>
  </w:num>
  <w:num w:numId="14">
    <w:abstractNumId w:val="16"/>
  </w:num>
  <w:num w:numId="15">
    <w:abstractNumId w:val="17"/>
  </w:num>
  <w:num w:numId="16">
    <w:abstractNumId w:val="10"/>
  </w:num>
  <w:num w:numId="17">
    <w:abstractNumId w:val="22"/>
  </w:num>
  <w:num w:numId="18">
    <w:abstractNumId w:val="3"/>
  </w:num>
  <w:num w:numId="19">
    <w:abstractNumId w:val="18"/>
  </w:num>
  <w:num w:numId="20">
    <w:abstractNumId w:val="13"/>
  </w:num>
  <w:num w:numId="21">
    <w:abstractNumId w:val="0"/>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B1E"/>
    <w:rsid w:val="00255C8C"/>
    <w:rsid w:val="003B27B5"/>
    <w:rsid w:val="00A81B1E"/>
    <w:rsid w:val="00E64FB0"/>
    <w:rsid w:val="00E73F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Calibri" w:eastAsia="Calibri" w:hAnsi="Calibri" w:cs="Calibri"/>
      <w:lang w:val="it-IT"/>
    </w:rPr>
  </w:style>
  <w:style w:type="paragraph" w:styleId="Titolo1">
    <w:name w:val="heading 1"/>
    <w:basedOn w:val="Normale"/>
    <w:uiPriority w:val="1"/>
    <w:qFormat/>
    <w:pPr>
      <w:ind w:left="473"/>
      <w:outlineLvl w:val="0"/>
    </w:pPr>
    <w:rPr>
      <w:rFonts w:ascii="Times New Roman" w:eastAsia="Times New Roman" w:hAnsi="Times New Roman" w:cs="Times New Roman"/>
      <w:b/>
      <w:bCs/>
      <w:sz w:val="24"/>
      <w:szCs w:val="24"/>
    </w:rPr>
  </w:style>
  <w:style w:type="paragraph" w:styleId="Titolo2">
    <w:name w:val="heading 2"/>
    <w:basedOn w:val="Normale"/>
    <w:uiPriority w:val="1"/>
    <w:qFormat/>
    <w:pPr>
      <w:ind w:left="624"/>
      <w:jc w:val="both"/>
      <w:outlineLvl w:val="1"/>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i/>
      <w:iCs/>
    </w:rPr>
  </w:style>
  <w:style w:type="paragraph" w:styleId="Paragrafoelenco">
    <w:name w:val="List Paragraph"/>
    <w:basedOn w:val="Normale"/>
    <w:uiPriority w:val="1"/>
    <w:qFormat/>
    <w:pPr>
      <w:ind w:left="624"/>
      <w:jc w:val="both"/>
    </w:pPr>
  </w:style>
  <w:style w:type="paragraph" w:customStyle="1" w:styleId="TableParagraph">
    <w:name w:val="Table Paragraph"/>
    <w:basedOn w:val="Normale"/>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Calibri" w:eastAsia="Calibri" w:hAnsi="Calibri" w:cs="Calibri"/>
      <w:lang w:val="it-IT"/>
    </w:rPr>
  </w:style>
  <w:style w:type="paragraph" w:styleId="Titolo1">
    <w:name w:val="heading 1"/>
    <w:basedOn w:val="Normale"/>
    <w:uiPriority w:val="1"/>
    <w:qFormat/>
    <w:pPr>
      <w:ind w:left="473"/>
      <w:outlineLvl w:val="0"/>
    </w:pPr>
    <w:rPr>
      <w:rFonts w:ascii="Times New Roman" w:eastAsia="Times New Roman" w:hAnsi="Times New Roman" w:cs="Times New Roman"/>
      <w:b/>
      <w:bCs/>
      <w:sz w:val="24"/>
      <w:szCs w:val="24"/>
    </w:rPr>
  </w:style>
  <w:style w:type="paragraph" w:styleId="Titolo2">
    <w:name w:val="heading 2"/>
    <w:basedOn w:val="Normale"/>
    <w:uiPriority w:val="1"/>
    <w:qFormat/>
    <w:pPr>
      <w:ind w:left="624"/>
      <w:jc w:val="both"/>
      <w:outlineLvl w:val="1"/>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i/>
      <w:iCs/>
    </w:rPr>
  </w:style>
  <w:style w:type="paragraph" w:styleId="Paragrafoelenco">
    <w:name w:val="List Paragraph"/>
    <w:basedOn w:val="Normale"/>
    <w:uiPriority w:val="1"/>
    <w:qFormat/>
    <w:pPr>
      <w:ind w:left="624"/>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d01.leggiditalia.it/cgi-bin/FulShow?TIPO=5&amp;NOTXT=1&amp;KEY=01LX0000940950ART47" TargetMode="External"/><Relationship Id="rId5" Type="http://schemas.openxmlformats.org/officeDocument/2006/relationships/webSettings" Target="webSettings.xml"/><Relationship Id="rId10" Type="http://schemas.openxmlformats.org/officeDocument/2006/relationships/hyperlink" Target="http://bd01.leggiditalia.it/cgi-bin/FulShow?TIPO=5&amp;NOTXT=1&amp;KEY=01LX0000940950ART47" TargetMode="External"/><Relationship Id="rId4" Type="http://schemas.openxmlformats.org/officeDocument/2006/relationships/settings" Target="settings.xml"/><Relationship Id="rId9" Type="http://schemas.openxmlformats.org/officeDocument/2006/relationships/hyperlink" Target="http://bd01.leggiditalia.it/cgi-bin/FulShow?TIPO=5&amp;NOTXT=1&amp;KEY=01LX0000940950ART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7704</Words>
  <Characters>43913</Characters>
  <Application>Microsoft Office Word</Application>
  <DocSecurity>0</DocSecurity>
  <Lines>365</Lines>
  <Paragraphs>103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Zito Elodia</dc:creator>
  <cp:lastModifiedBy>Segreteria</cp:lastModifiedBy>
  <cp:revision>3</cp:revision>
  <dcterms:created xsi:type="dcterms:W3CDTF">2024-01-06T10:25:00Z</dcterms:created>
  <dcterms:modified xsi:type="dcterms:W3CDTF">2024-01-10T07:53:00Z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2023-11-29T00:00:00Z</vt:filetime>
  </property>
  <property fmtid="{D5CDD505-2E9C-101B-9397-08002B2CF9AE}" pid="3" name="Creator">
    <vt:lpwstr>Microsoft® Word 2019</vt:lpwstr>
  </property>
  <property fmtid="{D5CDD505-2E9C-101B-9397-08002B2CF9AE}" pid="4" name="LastSaved">
    <vt:filetime>2024-01-06T00:00:00Z</vt:filetime>
  </property>
  <property fmtid="{D5CDD505-2E9C-101B-9397-08002B2CF9AE}" pid="5" name="Producer">
    <vt:lpwstr>Microsoft® Word 2019</vt:lpwstr>
  </property>
</Properties>
</file>